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F2DE2" w14:textId="77777777" w:rsidR="009C4D39" w:rsidRPr="002C23C4" w:rsidRDefault="009C4D39" w:rsidP="002C23C4">
      <w:pPr>
        <w:spacing w:after="0" w:line="276" w:lineRule="auto"/>
        <w:jc w:val="center"/>
        <w:rPr>
          <w:rFonts w:ascii="Times New Roman" w:eastAsia="Times New Roman" w:hAnsi="Times New Roman" w:cs="Times New Roman"/>
          <w:b/>
          <w:sz w:val="24"/>
          <w:szCs w:val="24"/>
          <w:lang w:eastAsia="ru-RU"/>
        </w:rPr>
      </w:pPr>
      <w:r w:rsidRPr="002C23C4">
        <w:rPr>
          <w:rFonts w:ascii="Times New Roman" w:eastAsia="Times New Roman" w:hAnsi="Times New Roman" w:cs="Times New Roman"/>
          <w:b/>
          <w:sz w:val="24"/>
          <w:szCs w:val="24"/>
          <w:lang w:eastAsia="ru-RU"/>
        </w:rPr>
        <w:t>ТЕХНИЧЕСКОЕ ЗАДАНИЕ</w:t>
      </w:r>
    </w:p>
    <w:p w14:paraId="4BB01390" w14:textId="77777777" w:rsidR="00B74B1B" w:rsidRPr="00480A7C" w:rsidRDefault="00955056" w:rsidP="0095505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на </w:t>
      </w:r>
      <w:r w:rsidRPr="00955056">
        <w:rPr>
          <w:rFonts w:ascii="Times New Roman" w:eastAsia="Times New Roman" w:hAnsi="Times New Roman" w:cs="Times New Roman"/>
          <w:b/>
          <w:sz w:val="24"/>
          <w:szCs w:val="24"/>
        </w:rPr>
        <w:t>выполнение работ по разработке концепции благоустройства общественной территории города Оленегорск Мурманской области, основанн</w:t>
      </w:r>
      <w:r w:rsidR="00454EAF">
        <w:rPr>
          <w:rFonts w:ascii="Times New Roman" w:eastAsia="Times New Roman" w:hAnsi="Times New Roman" w:cs="Times New Roman"/>
          <w:b/>
          <w:sz w:val="24"/>
          <w:szCs w:val="24"/>
        </w:rPr>
        <w:t>ой</w:t>
      </w:r>
      <w:r w:rsidRPr="00955056">
        <w:rPr>
          <w:rFonts w:ascii="Times New Roman" w:eastAsia="Times New Roman" w:hAnsi="Times New Roman" w:cs="Times New Roman"/>
          <w:b/>
          <w:sz w:val="24"/>
          <w:szCs w:val="24"/>
        </w:rPr>
        <w:t xml:space="preserve"> на принципах соучаствующего проектирования, с проведением социокультурного исследования и разработкой социально-экономической модели проекта, а также оформление документации, необходимой для </w:t>
      </w:r>
      <w:r w:rsidR="00454EAF">
        <w:rPr>
          <w:rFonts w:ascii="Times New Roman" w:eastAsia="Times New Roman" w:hAnsi="Times New Roman" w:cs="Times New Roman"/>
          <w:b/>
          <w:sz w:val="24"/>
          <w:szCs w:val="24"/>
        </w:rPr>
        <w:t>подготовки</w:t>
      </w:r>
      <w:r w:rsidRPr="00955056">
        <w:rPr>
          <w:rFonts w:ascii="Times New Roman" w:eastAsia="Times New Roman" w:hAnsi="Times New Roman" w:cs="Times New Roman"/>
          <w:b/>
          <w:sz w:val="24"/>
          <w:szCs w:val="24"/>
        </w:rPr>
        <w:t xml:space="preserve"> заявки на Всероссийский конкурс лучших проектов формирования городской среды в малых городах и исторических поселениях</w:t>
      </w:r>
    </w:p>
    <w:p w14:paraId="3CEB5AB2" w14:textId="77777777" w:rsidR="00951367" w:rsidRPr="00480A7C" w:rsidRDefault="00046815" w:rsidP="001C73BD">
      <w:pPr>
        <w:ind w:firstLine="709"/>
        <w:rPr>
          <w:rFonts w:ascii="Times New Roman" w:eastAsia="Times New Roman" w:hAnsi="Times New Roman" w:cs="Times New Roman"/>
          <w:b/>
          <w:sz w:val="24"/>
          <w:szCs w:val="24"/>
        </w:rPr>
      </w:pPr>
      <w:r w:rsidRPr="00480A7C">
        <w:rPr>
          <w:rFonts w:ascii="Times New Roman" w:eastAsia="Times New Roman" w:hAnsi="Times New Roman" w:cs="Times New Roman"/>
          <w:b/>
          <w:sz w:val="24"/>
          <w:szCs w:val="24"/>
        </w:rPr>
        <w:t>Р</w:t>
      </w:r>
      <w:r w:rsidR="00951367" w:rsidRPr="00480A7C">
        <w:rPr>
          <w:rFonts w:ascii="Times New Roman" w:eastAsia="Times New Roman" w:hAnsi="Times New Roman" w:cs="Times New Roman"/>
          <w:b/>
          <w:sz w:val="24"/>
          <w:szCs w:val="24"/>
        </w:rPr>
        <w:t>АЗДЕЛ 1.</w:t>
      </w:r>
      <w:r w:rsidR="003F17C8" w:rsidRPr="00480A7C">
        <w:rPr>
          <w:rFonts w:ascii="Times New Roman" w:eastAsia="Times New Roman" w:hAnsi="Times New Roman" w:cs="Times New Roman"/>
          <w:b/>
          <w:sz w:val="24"/>
          <w:szCs w:val="24"/>
        </w:rPr>
        <w:t xml:space="preserve"> НАИМЕНОВАНИЕ ВЫПОЛНЯЕМЫХ РАБОТ</w:t>
      </w:r>
    </w:p>
    <w:p w14:paraId="2C034145" w14:textId="77777777" w:rsidR="002A71B6" w:rsidRPr="00480A7C" w:rsidRDefault="00037BAB" w:rsidP="001C73BD">
      <w:pPr>
        <w:ind w:firstLine="709"/>
        <w:jc w:val="both"/>
        <w:rPr>
          <w:rFonts w:ascii="Times New Roman" w:eastAsia="Times New Roman" w:hAnsi="Times New Roman" w:cs="Times New Roman"/>
          <w:b/>
          <w:sz w:val="24"/>
          <w:szCs w:val="24"/>
        </w:rPr>
      </w:pPr>
      <w:r w:rsidRPr="00480A7C">
        <w:rPr>
          <w:rFonts w:ascii="Times New Roman" w:eastAsia="Times New Roman" w:hAnsi="Times New Roman" w:cs="Times New Roman"/>
          <w:b/>
          <w:sz w:val="24"/>
          <w:szCs w:val="24"/>
        </w:rPr>
        <w:t>1.1.</w:t>
      </w:r>
      <w:r w:rsidR="007A0C11" w:rsidRPr="00480A7C">
        <w:rPr>
          <w:rFonts w:ascii="Times New Roman" w:eastAsia="Times New Roman" w:hAnsi="Times New Roman" w:cs="Times New Roman"/>
          <w:b/>
          <w:sz w:val="24"/>
          <w:szCs w:val="24"/>
        </w:rPr>
        <w:t xml:space="preserve"> Предмет закупки</w:t>
      </w:r>
    </w:p>
    <w:p w14:paraId="13EBCF68" w14:textId="77777777" w:rsidR="00951367" w:rsidRPr="00480A7C" w:rsidRDefault="007A0C11" w:rsidP="001C73BD">
      <w:pPr>
        <w:ind w:firstLine="709"/>
        <w:jc w:val="both"/>
        <w:rPr>
          <w:rFonts w:ascii="Times New Roman" w:eastAsia="Times New Roman" w:hAnsi="Times New Roman" w:cs="Times New Roman"/>
          <w:b/>
          <w:sz w:val="24"/>
          <w:szCs w:val="24"/>
        </w:rPr>
      </w:pPr>
      <w:r w:rsidRPr="00480A7C">
        <w:rPr>
          <w:rFonts w:ascii="Times New Roman" w:eastAsia="Times New Roman" w:hAnsi="Times New Roman" w:cs="Times New Roman"/>
          <w:sz w:val="24"/>
          <w:szCs w:val="24"/>
        </w:rPr>
        <w:t xml:space="preserve">Предметом закупки является </w:t>
      </w:r>
      <w:r w:rsidR="00955056" w:rsidRPr="00955056">
        <w:rPr>
          <w:rFonts w:ascii="Times New Roman" w:eastAsia="Times New Roman" w:hAnsi="Times New Roman" w:cs="Times New Roman"/>
          <w:sz w:val="24"/>
          <w:szCs w:val="24"/>
        </w:rPr>
        <w:t>выполнение работ по разработке концепции благоустройства общественной территории города Оленегорск Мурманской области, основанн</w:t>
      </w:r>
      <w:r w:rsidR="00454EAF">
        <w:rPr>
          <w:rFonts w:ascii="Times New Roman" w:eastAsia="Times New Roman" w:hAnsi="Times New Roman" w:cs="Times New Roman"/>
          <w:sz w:val="24"/>
          <w:szCs w:val="24"/>
        </w:rPr>
        <w:t>ой</w:t>
      </w:r>
      <w:r w:rsidR="00955056" w:rsidRPr="00955056">
        <w:rPr>
          <w:rFonts w:ascii="Times New Roman" w:eastAsia="Times New Roman" w:hAnsi="Times New Roman" w:cs="Times New Roman"/>
          <w:sz w:val="24"/>
          <w:szCs w:val="24"/>
        </w:rPr>
        <w:t xml:space="preserve"> на принципах соучаствующего проектирования, с проведением социокультурного исследования и разработкой социально-экономической модели проекта, а также оформление документации, необходимой для </w:t>
      </w:r>
      <w:r w:rsidR="00454EAF">
        <w:rPr>
          <w:rFonts w:ascii="Times New Roman" w:eastAsia="Times New Roman" w:hAnsi="Times New Roman" w:cs="Times New Roman"/>
          <w:sz w:val="24"/>
          <w:szCs w:val="24"/>
        </w:rPr>
        <w:t>подготовки</w:t>
      </w:r>
      <w:r w:rsidR="00955056" w:rsidRPr="00955056">
        <w:rPr>
          <w:rFonts w:ascii="Times New Roman" w:eastAsia="Times New Roman" w:hAnsi="Times New Roman" w:cs="Times New Roman"/>
          <w:sz w:val="24"/>
          <w:szCs w:val="24"/>
        </w:rPr>
        <w:t xml:space="preserve"> заявки на Всероссийский конкурс лучших проектов формирования городской среды в малых городах и исторических поселениях</w:t>
      </w:r>
      <w:r w:rsidR="00955056">
        <w:rPr>
          <w:rFonts w:ascii="Times New Roman" w:eastAsia="Times New Roman" w:hAnsi="Times New Roman" w:cs="Times New Roman"/>
          <w:sz w:val="24"/>
          <w:szCs w:val="24"/>
        </w:rPr>
        <w:t>.</w:t>
      </w:r>
    </w:p>
    <w:p w14:paraId="58808C5E" w14:textId="77777777" w:rsidR="00037BAB" w:rsidRPr="00480A7C" w:rsidRDefault="001C73BD" w:rsidP="009C2A45">
      <w:pPr>
        <w:pStyle w:val="a4"/>
        <w:numPr>
          <w:ilvl w:val="1"/>
          <w:numId w:val="36"/>
        </w:numPr>
        <w:spacing w:after="0" w:line="240" w:lineRule="auto"/>
        <w:ind w:left="0" w:firstLine="709"/>
        <w:jc w:val="both"/>
        <w:rPr>
          <w:rFonts w:ascii="Times New Roman" w:eastAsia="Times New Roman" w:hAnsi="Times New Roman" w:cs="Times New Roman"/>
          <w:b/>
          <w:sz w:val="24"/>
          <w:szCs w:val="24"/>
        </w:rPr>
      </w:pPr>
      <w:r w:rsidRPr="00480A7C">
        <w:rPr>
          <w:rFonts w:ascii="Times New Roman" w:eastAsia="Times New Roman" w:hAnsi="Times New Roman" w:cs="Times New Roman"/>
          <w:b/>
          <w:sz w:val="24"/>
          <w:szCs w:val="24"/>
        </w:rPr>
        <w:t>Описание проектируемой территории с указанием ее наименования и основных характеристик. Историческая справка</w:t>
      </w:r>
    </w:p>
    <w:p w14:paraId="5695C5D8" w14:textId="77777777" w:rsidR="001C73BD" w:rsidRPr="00480A7C" w:rsidRDefault="001C73BD" w:rsidP="001C73BD">
      <w:pPr>
        <w:pStyle w:val="a4"/>
        <w:spacing w:after="0" w:line="240" w:lineRule="auto"/>
        <w:ind w:left="360" w:firstLine="709"/>
        <w:jc w:val="both"/>
        <w:rPr>
          <w:rFonts w:ascii="Times New Roman" w:eastAsia="Times New Roman" w:hAnsi="Times New Roman" w:cs="Times New Roman"/>
          <w:b/>
          <w:sz w:val="24"/>
          <w:szCs w:val="24"/>
        </w:rPr>
      </w:pPr>
    </w:p>
    <w:p w14:paraId="4AD3C530" w14:textId="77777777" w:rsidR="001C73BD" w:rsidRDefault="001C73BD" w:rsidP="001C73BD">
      <w:pPr>
        <w:shd w:val="clear" w:color="auto" w:fill="FFFFFF"/>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Российская Федерация, Мурманская область, </w:t>
      </w:r>
      <w:r w:rsidR="00885E91">
        <w:rPr>
          <w:rFonts w:ascii="Times New Roman" w:eastAsia="Times New Roman" w:hAnsi="Times New Roman" w:cs="Times New Roman"/>
          <w:sz w:val="24"/>
          <w:szCs w:val="24"/>
        </w:rPr>
        <w:t>городской округ город Оленегорск</w:t>
      </w:r>
      <w:r w:rsidRPr="00480A7C">
        <w:rPr>
          <w:rFonts w:ascii="Times New Roman" w:eastAsia="Times New Roman" w:hAnsi="Times New Roman" w:cs="Times New Roman"/>
          <w:sz w:val="24"/>
          <w:szCs w:val="24"/>
        </w:rPr>
        <w:t>, Мурманской области</w:t>
      </w:r>
      <w:r w:rsidR="00885E91">
        <w:rPr>
          <w:rFonts w:ascii="Times New Roman" w:eastAsia="Times New Roman" w:hAnsi="Times New Roman" w:cs="Times New Roman"/>
          <w:sz w:val="24"/>
          <w:szCs w:val="24"/>
        </w:rPr>
        <w:t>.</w:t>
      </w:r>
    </w:p>
    <w:p w14:paraId="3940947C" w14:textId="77777777" w:rsidR="00885E91" w:rsidRPr="00885E91" w:rsidRDefault="00885E91" w:rsidP="00885E91">
      <w:pPr>
        <w:shd w:val="clear" w:color="auto" w:fill="FFFFFF"/>
        <w:spacing w:after="0" w:line="240" w:lineRule="auto"/>
        <w:ind w:firstLine="709"/>
        <w:jc w:val="both"/>
        <w:rPr>
          <w:rFonts w:ascii="Times New Roman" w:eastAsia="Times New Roman" w:hAnsi="Times New Roman" w:cs="Times New Roman"/>
          <w:sz w:val="24"/>
          <w:szCs w:val="24"/>
        </w:rPr>
      </w:pPr>
      <w:r w:rsidRPr="00885E91">
        <w:rPr>
          <w:rFonts w:ascii="Times New Roman" w:eastAsia="Times New Roman" w:hAnsi="Times New Roman" w:cs="Times New Roman"/>
          <w:sz w:val="24"/>
          <w:szCs w:val="24"/>
        </w:rPr>
        <w:t>Площадь</w:t>
      </w:r>
      <w:r>
        <w:rPr>
          <w:rFonts w:ascii="Times New Roman" w:eastAsia="Times New Roman" w:hAnsi="Times New Roman" w:cs="Times New Roman"/>
          <w:sz w:val="24"/>
          <w:szCs w:val="24"/>
        </w:rPr>
        <w:t xml:space="preserve"> территории города</w:t>
      </w:r>
      <w:r w:rsidRPr="00885E91">
        <w:rPr>
          <w:rFonts w:ascii="Times New Roman" w:eastAsia="Times New Roman" w:hAnsi="Times New Roman" w:cs="Times New Roman"/>
          <w:sz w:val="24"/>
          <w:szCs w:val="24"/>
        </w:rPr>
        <w:t xml:space="preserve"> – 38,8 квадратных километра. </w:t>
      </w:r>
    </w:p>
    <w:p w14:paraId="7D8D2EE9" w14:textId="77777777" w:rsidR="00885E91" w:rsidRPr="00885E91" w:rsidRDefault="00885E91" w:rsidP="00885E91">
      <w:pPr>
        <w:shd w:val="clear" w:color="auto" w:fill="FFFFFF"/>
        <w:spacing w:after="0" w:line="240" w:lineRule="auto"/>
        <w:ind w:firstLine="709"/>
        <w:jc w:val="both"/>
        <w:rPr>
          <w:rFonts w:ascii="Times New Roman" w:eastAsia="Times New Roman" w:hAnsi="Times New Roman" w:cs="Times New Roman"/>
          <w:sz w:val="24"/>
          <w:szCs w:val="24"/>
        </w:rPr>
      </w:pPr>
      <w:r w:rsidRPr="00885E91">
        <w:rPr>
          <w:rFonts w:ascii="Times New Roman" w:eastAsia="Times New Roman" w:hAnsi="Times New Roman" w:cs="Times New Roman"/>
          <w:sz w:val="24"/>
          <w:szCs w:val="24"/>
        </w:rPr>
        <w:t xml:space="preserve">Население -  19887 человек. </w:t>
      </w:r>
    </w:p>
    <w:p w14:paraId="2C4DA6FE" w14:textId="77777777" w:rsidR="00885E91" w:rsidRPr="00885E91" w:rsidRDefault="00885E91" w:rsidP="00885E91">
      <w:pPr>
        <w:shd w:val="clear" w:color="auto" w:fill="FFFFFF"/>
        <w:spacing w:after="0" w:line="240" w:lineRule="auto"/>
        <w:ind w:firstLine="709"/>
        <w:jc w:val="both"/>
        <w:rPr>
          <w:rFonts w:ascii="Times New Roman" w:eastAsia="Times New Roman" w:hAnsi="Times New Roman" w:cs="Times New Roman"/>
          <w:sz w:val="24"/>
          <w:szCs w:val="24"/>
        </w:rPr>
      </w:pPr>
      <w:r w:rsidRPr="00885E91">
        <w:rPr>
          <w:rFonts w:ascii="Times New Roman" w:eastAsia="Times New Roman" w:hAnsi="Times New Roman" w:cs="Times New Roman"/>
          <w:sz w:val="24"/>
          <w:szCs w:val="24"/>
        </w:rPr>
        <w:t>Летопись современного Оленегорска берет свое начало 7-го августа 1949 года. Своим рождением он обязан крупному железорудному Заимандровскому месторождению, открытому геологами Д.В. Шифриным и Н.С. Зонтовым в заповедной Русской Лапландии еще в 1932 году, а названием - расположенной рядом железнодорожной станции Оленья. Город возник на месте древнего саамского погоста Масельга, впервые упомянутого в писцовой книге Василия Агалина (1574 г.) и Алая Михалкова (1608 г.). Основными занятиями поселенцев тогда были рыболовство, охота, позднее – оленеводство и, с введением в 1582 году почтовой связи на Кольском тракте от Кандалакши до Колы, - извоз.</w:t>
      </w:r>
    </w:p>
    <w:p w14:paraId="3A0C2BFA" w14:textId="77777777" w:rsidR="00885E91" w:rsidRPr="00885E91" w:rsidRDefault="00885E91" w:rsidP="00885E91">
      <w:pPr>
        <w:shd w:val="clear" w:color="auto" w:fill="FFFFFF"/>
        <w:spacing w:after="0" w:line="240" w:lineRule="auto"/>
        <w:ind w:firstLine="709"/>
        <w:jc w:val="both"/>
        <w:rPr>
          <w:rFonts w:ascii="Times New Roman" w:eastAsia="Times New Roman" w:hAnsi="Times New Roman" w:cs="Times New Roman"/>
          <w:sz w:val="24"/>
          <w:szCs w:val="24"/>
        </w:rPr>
      </w:pPr>
      <w:r w:rsidRPr="00885E91">
        <w:rPr>
          <w:rFonts w:ascii="Times New Roman" w:eastAsia="Times New Roman" w:hAnsi="Times New Roman" w:cs="Times New Roman"/>
          <w:sz w:val="24"/>
          <w:szCs w:val="24"/>
        </w:rPr>
        <w:t xml:space="preserve">   В 1916 году с началом строительства железной дороги к Романову-на-Мурмане здесь была образована железнодорожная станция Оленья, которая входила в состав Кольско-Лопарской волости. С середины 20-х годов до 1933 года территорию отнесли к Пулозерскому сельсовету.</w:t>
      </w:r>
    </w:p>
    <w:p w14:paraId="7FFFD727" w14:textId="77777777" w:rsidR="00885E91" w:rsidRPr="00885E91" w:rsidRDefault="00885E91" w:rsidP="00885E91">
      <w:pPr>
        <w:shd w:val="clear" w:color="auto" w:fill="FFFFFF"/>
        <w:spacing w:after="0" w:line="240" w:lineRule="auto"/>
        <w:ind w:firstLine="709"/>
        <w:jc w:val="both"/>
        <w:rPr>
          <w:rFonts w:ascii="Times New Roman" w:eastAsia="Times New Roman" w:hAnsi="Times New Roman" w:cs="Times New Roman"/>
          <w:sz w:val="24"/>
          <w:szCs w:val="24"/>
        </w:rPr>
      </w:pPr>
      <w:r w:rsidRPr="00885E91">
        <w:rPr>
          <w:rFonts w:ascii="Times New Roman" w:eastAsia="Times New Roman" w:hAnsi="Times New Roman" w:cs="Times New Roman"/>
          <w:sz w:val="24"/>
          <w:szCs w:val="24"/>
        </w:rPr>
        <w:t xml:space="preserve">   В мае 1936 года ж/д станция Оленья становится узловой, а 27 августа 1939 года образовывается Оленьевский сельсовет, входящий в состав Мончегорского района.</w:t>
      </w:r>
    </w:p>
    <w:p w14:paraId="14EE025C" w14:textId="77777777" w:rsidR="00885E91" w:rsidRPr="00885E91" w:rsidRDefault="00885E91" w:rsidP="00885E91">
      <w:pPr>
        <w:shd w:val="clear" w:color="auto" w:fill="FFFFFF"/>
        <w:spacing w:after="0" w:line="240" w:lineRule="auto"/>
        <w:ind w:firstLine="709"/>
        <w:jc w:val="both"/>
        <w:rPr>
          <w:rFonts w:ascii="Times New Roman" w:eastAsia="Times New Roman" w:hAnsi="Times New Roman" w:cs="Times New Roman"/>
          <w:sz w:val="24"/>
          <w:szCs w:val="24"/>
        </w:rPr>
      </w:pPr>
      <w:r w:rsidRPr="00885E91">
        <w:rPr>
          <w:rFonts w:ascii="Times New Roman" w:eastAsia="Times New Roman" w:hAnsi="Times New Roman" w:cs="Times New Roman"/>
          <w:sz w:val="24"/>
          <w:szCs w:val="24"/>
        </w:rPr>
        <w:t xml:space="preserve">   В годы Великой Отечественной войны на территории, входящей ныне в состав муниципального образования, дислоцировались 361 зенитно-артиллеристский полк и 197 истребительный авиаполк 19 гвардейского авиаотряда, защищавшие железную дорогу от налетов немецкой авиации.</w:t>
      </w:r>
    </w:p>
    <w:p w14:paraId="09DD3B66" w14:textId="77777777" w:rsidR="00885E91" w:rsidRPr="00885E91" w:rsidRDefault="00885E91" w:rsidP="00885E91">
      <w:pPr>
        <w:shd w:val="clear" w:color="auto" w:fill="FFFFFF"/>
        <w:spacing w:after="0" w:line="240" w:lineRule="auto"/>
        <w:ind w:firstLine="709"/>
        <w:jc w:val="both"/>
        <w:rPr>
          <w:rFonts w:ascii="Times New Roman" w:eastAsia="Times New Roman" w:hAnsi="Times New Roman" w:cs="Times New Roman"/>
          <w:sz w:val="24"/>
          <w:szCs w:val="24"/>
        </w:rPr>
      </w:pPr>
      <w:r w:rsidRPr="00885E91">
        <w:rPr>
          <w:rFonts w:ascii="Times New Roman" w:eastAsia="Times New Roman" w:hAnsi="Times New Roman" w:cs="Times New Roman"/>
          <w:sz w:val="24"/>
          <w:szCs w:val="24"/>
        </w:rPr>
        <w:t xml:space="preserve">   Послевоенная экономика требовала увеличения добычи сырья для развития металлургической промышленности, обеспечивающей промышленную и оборонную мощь государства. 7 августа 1949 года начались горные работы на сопке Оленья, где </w:t>
      </w:r>
      <w:r w:rsidRPr="00885E91">
        <w:rPr>
          <w:rFonts w:ascii="Times New Roman" w:eastAsia="Times New Roman" w:hAnsi="Times New Roman" w:cs="Times New Roman"/>
          <w:sz w:val="24"/>
          <w:szCs w:val="24"/>
        </w:rPr>
        <w:lastRenderedPageBreak/>
        <w:t>вскоре появился Оленегорский рудник. Эта дата отмечается как дата основания Оленегорского горно-обогатительного комбината.</w:t>
      </w:r>
    </w:p>
    <w:p w14:paraId="073C5F79" w14:textId="77777777" w:rsidR="00885E91" w:rsidRPr="00885E91" w:rsidRDefault="00885E91" w:rsidP="00885E91">
      <w:pPr>
        <w:shd w:val="clear" w:color="auto" w:fill="FFFFFF"/>
        <w:spacing w:after="0" w:line="240" w:lineRule="auto"/>
        <w:ind w:firstLine="709"/>
        <w:jc w:val="both"/>
        <w:rPr>
          <w:rFonts w:ascii="Times New Roman" w:eastAsia="Times New Roman" w:hAnsi="Times New Roman" w:cs="Times New Roman"/>
          <w:sz w:val="24"/>
          <w:szCs w:val="24"/>
        </w:rPr>
      </w:pPr>
      <w:r w:rsidRPr="00885E91">
        <w:rPr>
          <w:rFonts w:ascii="Times New Roman" w:eastAsia="Times New Roman" w:hAnsi="Times New Roman" w:cs="Times New Roman"/>
          <w:sz w:val="24"/>
          <w:szCs w:val="24"/>
        </w:rPr>
        <w:t xml:space="preserve">   В этот же день произошла торжественная закладка первого кирпичного дома будущего города.</w:t>
      </w:r>
    </w:p>
    <w:p w14:paraId="322746E7" w14:textId="77777777" w:rsidR="00885E91" w:rsidRPr="00885E91" w:rsidRDefault="00885E91" w:rsidP="00885E91">
      <w:pPr>
        <w:shd w:val="clear" w:color="auto" w:fill="FFFFFF"/>
        <w:spacing w:after="0" w:line="240" w:lineRule="auto"/>
        <w:ind w:firstLine="709"/>
        <w:jc w:val="both"/>
        <w:rPr>
          <w:rFonts w:ascii="Times New Roman" w:eastAsia="Times New Roman" w:hAnsi="Times New Roman" w:cs="Times New Roman"/>
          <w:sz w:val="24"/>
          <w:szCs w:val="24"/>
        </w:rPr>
      </w:pPr>
      <w:r w:rsidRPr="00885E91">
        <w:rPr>
          <w:rFonts w:ascii="Times New Roman" w:eastAsia="Times New Roman" w:hAnsi="Times New Roman" w:cs="Times New Roman"/>
          <w:sz w:val="24"/>
          <w:szCs w:val="24"/>
        </w:rPr>
        <w:t xml:space="preserve">   7 декабря 1949 года поселение приобретает статус рабочего поселка, который 27 марта 1957 года преобразуется в город Оленегорск.</w:t>
      </w:r>
    </w:p>
    <w:p w14:paraId="27D7CA43" w14:textId="77777777" w:rsidR="00885E91" w:rsidRPr="00885E91" w:rsidRDefault="00885E91" w:rsidP="00885E91">
      <w:pPr>
        <w:shd w:val="clear" w:color="auto" w:fill="FFFFFF"/>
        <w:spacing w:after="0" w:line="240" w:lineRule="auto"/>
        <w:ind w:firstLine="709"/>
        <w:jc w:val="both"/>
        <w:rPr>
          <w:rFonts w:ascii="Times New Roman" w:eastAsia="Times New Roman" w:hAnsi="Times New Roman" w:cs="Times New Roman"/>
          <w:sz w:val="24"/>
          <w:szCs w:val="24"/>
        </w:rPr>
      </w:pPr>
      <w:r w:rsidRPr="00885E91">
        <w:rPr>
          <w:rFonts w:ascii="Times New Roman" w:eastAsia="Times New Roman" w:hAnsi="Times New Roman" w:cs="Times New Roman"/>
          <w:sz w:val="24"/>
          <w:szCs w:val="24"/>
        </w:rPr>
        <w:t xml:space="preserve">   В августе 1981 года город Оленегорск с подведомственной территорией выделился из территории, подведомственной городу Мончегорску.</w:t>
      </w:r>
    </w:p>
    <w:p w14:paraId="1C77249D" w14:textId="77777777" w:rsidR="00885E91" w:rsidRPr="00480A7C" w:rsidRDefault="00885E91" w:rsidP="00885E91">
      <w:pPr>
        <w:shd w:val="clear" w:color="auto" w:fill="FFFFFF"/>
        <w:spacing w:after="0" w:line="240" w:lineRule="auto"/>
        <w:ind w:firstLine="709"/>
        <w:jc w:val="both"/>
        <w:rPr>
          <w:rFonts w:ascii="Times New Roman" w:eastAsia="Times New Roman" w:hAnsi="Times New Roman" w:cs="Times New Roman"/>
          <w:sz w:val="24"/>
          <w:szCs w:val="24"/>
        </w:rPr>
      </w:pPr>
      <w:r w:rsidRPr="00885E91">
        <w:rPr>
          <w:rFonts w:ascii="Times New Roman" w:eastAsia="Times New Roman" w:hAnsi="Times New Roman" w:cs="Times New Roman"/>
          <w:sz w:val="24"/>
          <w:szCs w:val="24"/>
        </w:rPr>
        <w:t xml:space="preserve">   В соответствии с Законом Мурманской области от 02.12.2004 года № 534-01-ЗМО муниципальное образование город Оленегорск с подведомственной территорией наделен статусом городского округа.</w:t>
      </w:r>
    </w:p>
    <w:p w14:paraId="21C45E53" w14:textId="77777777" w:rsidR="003F17C8" w:rsidRPr="00480A7C" w:rsidRDefault="003F17C8" w:rsidP="004A007D">
      <w:pPr>
        <w:shd w:val="clear" w:color="auto" w:fill="FFFFFF"/>
        <w:spacing w:after="0" w:line="240" w:lineRule="auto"/>
        <w:ind w:firstLine="709"/>
        <w:jc w:val="both"/>
        <w:rPr>
          <w:rFonts w:ascii="Times New Roman" w:eastAsia="Times New Roman" w:hAnsi="Times New Roman" w:cs="Times New Roman"/>
          <w:sz w:val="24"/>
          <w:szCs w:val="24"/>
        </w:rPr>
      </w:pPr>
    </w:p>
    <w:p w14:paraId="05634DFA" w14:textId="77777777" w:rsidR="00037BAB" w:rsidRPr="00480A7C" w:rsidRDefault="008C0E69" w:rsidP="004A007D">
      <w:pPr>
        <w:pStyle w:val="a4"/>
        <w:numPr>
          <w:ilvl w:val="1"/>
          <w:numId w:val="36"/>
        </w:numPr>
        <w:shd w:val="clear" w:color="auto" w:fill="FFFFFF"/>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Основание</w:t>
      </w:r>
    </w:p>
    <w:p w14:paraId="4DB32FA9" w14:textId="77777777" w:rsidR="003F17C8" w:rsidRPr="00480A7C" w:rsidRDefault="003F17C8" w:rsidP="004A007D">
      <w:pPr>
        <w:pStyle w:val="a4"/>
        <w:shd w:val="clear" w:color="auto" w:fill="FFFFFF"/>
        <w:spacing w:after="0" w:line="240" w:lineRule="auto"/>
        <w:ind w:left="0" w:firstLine="709"/>
        <w:jc w:val="both"/>
        <w:rPr>
          <w:rFonts w:ascii="Times New Roman" w:eastAsia="Times New Roman" w:hAnsi="Times New Roman" w:cs="Times New Roman"/>
          <w:sz w:val="24"/>
          <w:szCs w:val="24"/>
        </w:rPr>
      </w:pPr>
    </w:p>
    <w:p w14:paraId="6E3836F1" w14:textId="77777777" w:rsidR="004A007D" w:rsidRPr="00480A7C" w:rsidRDefault="004A007D" w:rsidP="004A007D">
      <w:pPr>
        <w:keepNext/>
        <w:keepLines/>
        <w:spacing w:after="0" w:line="240" w:lineRule="auto"/>
        <w:ind w:firstLine="709"/>
        <w:jc w:val="both"/>
        <w:rPr>
          <w:rFonts w:ascii="Times New Roman" w:eastAsia="Times New Roman" w:hAnsi="Times New Roman"/>
          <w:sz w:val="24"/>
          <w:szCs w:val="24"/>
        </w:rPr>
      </w:pPr>
      <w:r w:rsidRPr="00480A7C">
        <w:rPr>
          <w:rFonts w:ascii="Times New Roman" w:eastAsia="Times New Roman" w:hAnsi="Times New Roman"/>
          <w:sz w:val="24"/>
          <w:szCs w:val="24"/>
        </w:rPr>
        <w:t>- Паспорт национального проекта «Жилье и городская среда», утвержден президиумом Совета при Президенте РФ по стратегическому развитию и национальным проектам, протокол от 24.12.2018 № 16.</w:t>
      </w:r>
    </w:p>
    <w:p w14:paraId="7DA09F80" w14:textId="77777777" w:rsidR="004A007D" w:rsidRPr="00480A7C" w:rsidRDefault="004A007D" w:rsidP="004A007D">
      <w:pPr>
        <w:keepNext/>
        <w:keepLines/>
        <w:spacing w:after="0" w:line="240" w:lineRule="auto"/>
        <w:ind w:firstLine="709"/>
        <w:jc w:val="both"/>
        <w:rPr>
          <w:rFonts w:ascii="Times New Roman" w:eastAsia="Times New Roman" w:hAnsi="Times New Roman"/>
          <w:sz w:val="24"/>
          <w:szCs w:val="24"/>
        </w:rPr>
      </w:pPr>
      <w:r w:rsidRPr="00480A7C">
        <w:rPr>
          <w:rFonts w:ascii="Times New Roman" w:eastAsia="Times New Roman" w:hAnsi="Times New Roman"/>
          <w:sz w:val="24"/>
          <w:szCs w:val="24"/>
        </w:rPr>
        <w:t>- Паспорт федерального проекта «Формирование комфортной городской среды», утвержден протоколом заседания проектного комитета по национальному проекту «Жилье и городская среда» от 21.12.2018 № 3.</w:t>
      </w:r>
    </w:p>
    <w:p w14:paraId="1613FDB2" w14:textId="77777777" w:rsidR="004A007D" w:rsidRPr="00480A7C" w:rsidRDefault="004A007D" w:rsidP="004A007D">
      <w:pPr>
        <w:keepNext/>
        <w:keepLines/>
        <w:spacing w:after="0" w:line="240" w:lineRule="auto"/>
        <w:ind w:firstLine="709"/>
        <w:jc w:val="both"/>
        <w:rPr>
          <w:rFonts w:ascii="Times New Roman" w:eastAsia="Times New Roman" w:hAnsi="Times New Roman"/>
          <w:sz w:val="24"/>
          <w:szCs w:val="24"/>
        </w:rPr>
      </w:pPr>
      <w:r w:rsidRPr="00480A7C">
        <w:rPr>
          <w:rFonts w:ascii="Times New Roman" w:eastAsia="Times New Roman" w:hAnsi="Times New Roman"/>
          <w:sz w:val="24"/>
          <w:szCs w:val="24"/>
        </w:rPr>
        <w:t>- Постановление Правительства РФ от 30.12.2017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14:paraId="17F84373" w14:textId="77777777" w:rsidR="004A007D" w:rsidRPr="00480A7C" w:rsidRDefault="004A007D" w:rsidP="004A007D">
      <w:pPr>
        <w:keepNext/>
        <w:keepLines/>
        <w:spacing w:after="0" w:line="240" w:lineRule="auto"/>
        <w:ind w:firstLine="709"/>
        <w:jc w:val="both"/>
        <w:rPr>
          <w:rFonts w:ascii="Times New Roman" w:eastAsia="Times New Roman" w:hAnsi="Times New Roman"/>
          <w:sz w:val="24"/>
          <w:szCs w:val="24"/>
        </w:rPr>
      </w:pPr>
      <w:r w:rsidRPr="00480A7C">
        <w:rPr>
          <w:rFonts w:ascii="Times New Roman" w:eastAsia="Times New Roman" w:hAnsi="Times New Roman"/>
          <w:sz w:val="24"/>
          <w:szCs w:val="24"/>
        </w:rPr>
        <w:t>- Постановление Правительства РФ от 07.03.2018 № 237 «Об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 победителей Всероссийского конкурса лучших проектов создания комфортной городской среды» (далее – Правила).</w:t>
      </w:r>
    </w:p>
    <w:p w14:paraId="2A404595" w14:textId="77777777" w:rsidR="004A007D" w:rsidRPr="00480A7C" w:rsidRDefault="004A007D" w:rsidP="004A007D">
      <w:pPr>
        <w:keepNext/>
        <w:keepLines/>
        <w:spacing w:after="0" w:line="240" w:lineRule="auto"/>
        <w:ind w:firstLine="709"/>
        <w:jc w:val="both"/>
        <w:rPr>
          <w:rFonts w:ascii="Times New Roman" w:eastAsia="Times New Roman" w:hAnsi="Times New Roman"/>
          <w:sz w:val="24"/>
          <w:szCs w:val="24"/>
        </w:rPr>
      </w:pPr>
      <w:r w:rsidRPr="00480A7C">
        <w:rPr>
          <w:rFonts w:ascii="Times New Roman" w:eastAsia="Times New Roman" w:hAnsi="Times New Roman"/>
          <w:sz w:val="24"/>
          <w:szCs w:val="24"/>
        </w:rPr>
        <w:t>- Приказ Минстроя России № 73/пр от 01.02.2019 «Об утверждении Методических рекомендаций по созданию и развитию региональных центров компетенций по вопросам городской среды».</w:t>
      </w:r>
    </w:p>
    <w:p w14:paraId="7EBA1E72" w14:textId="77777777" w:rsidR="004A007D" w:rsidRPr="00480A7C" w:rsidRDefault="004A007D" w:rsidP="004A007D">
      <w:pPr>
        <w:keepNext/>
        <w:keepLines/>
        <w:spacing w:after="0" w:line="240" w:lineRule="auto"/>
        <w:ind w:firstLine="709"/>
        <w:jc w:val="both"/>
        <w:rPr>
          <w:rFonts w:ascii="Times New Roman" w:eastAsia="Times New Roman" w:hAnsi="Times New Roman"/>
          <w:sz w:val="24"/>
          <w:szCs w:val="24"/>
        </w:rPr>
      </w:pPr>
      <w:r w:rsidRPr="00480A7C">
        <w:rPr>
          <w:rFonts w:ascii="Times New Roman" w:eastAsia="Times New Roman" w:hAnsi="Times New Roman"/>
          <w:sz w:val="24"/>
          <w:szCs w:val="24"/>
        </w:rPr>
        <w:t>- Постановление Правительства РФ от 7 марта 2018 года № 237 «Об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 победителей Всероссийского конкурса лучших проектов создания комфортной городской среды» (с изменениями на 16 декабря 2021 года).</w:t>
      </w:r>
    </w:p>
    <w:p w14:paraId="452EF9E5" w14:textId="77777777" w:rsidR="00B74B1B" w:rsidRPr="00480A7C" w:rsidRDefault="004A007D" w:rsidP="004A007D">
      <w:pPr>
        <w:keepNext/>
        <w:keepLines/>
        <w:spacing w:after="0" w:line="240" w:lineRule="auto"/>
        <w:ind w:firstLine="709"/>
        <w:jc w:val="both"/>
        <w:rPr>
          <w:rFonts w:ascii="Times New Roman" w:eastAsia="Times New Roman" w:hAnsi="Times New Roman"/>
          <w:sz w:val="24"/>
          <w:szCs w:val="24"/>
        </w:rPr>
      </w:pPr>
      <w:r w:rsidRPr="00480A7C">
        <w:rPr>
          <w:rFonts w:ascii="Times New Roman" w:eastAsia="Times New Roman" w:hAnsi="Times New Roman"/>
          <w:sz w:val="24"/>
          <w:szCs w:val="24"/>
        </w:rPr>
        <w:t xml:space="preserve">- </w:t>
      </w:r>
      <w:r w:rsidR="008C0E69">
        <w:rPr>
          <w:rFonts w:ascii="Times New Roman" w:eastAsia="Times New Roman" w:hAnsi="Times New Roman"/>
          <w:sz w:val="24"/>
          <w:szCs w:val="24"/>
        </w:rPr>
        <w:t>реестр</w:t>
      </w:r>
      <w:r w:rsidR="00B74B1B" w:rsidRPr="00480A7C">
        <w:rPr>
          <w:rFonts w:ascii="Times New Roman" w:eastAsia="Times New Roman" w:hAnsi="Times New Roman"/>
          <w:sz w:val="24"/>
          <w:szCs w:val="24"/>
        </w:rPr>
        <w:t xml:space="preserve"> закупок АНО «Центр городского развития Мурманской области»</w:t>
      </w:r>
      <w:r w:rsidR="003F17C8" w:rsidRPr="00480A7C">
        <w:rPr>
          <w:rFonts w:ascii="Times New Roman" w:eastAsia="Times New Roman" w:hAnsi="Times New Roman"/>
          <w:sz w:val="24"/>
          <w:szCs w:val="24"/>
        </w:rPr>
        <w:t xml:space="preserve"> на </w:t>
      </w:r>
      <w:r w:rsidR="008C0E69">
        <w:rPr>
          <w:rFonts w:ascii="Times New Roman" w:eastAsia="Times New Roman" w:hAnsi="Times New Roman"/>
          <w:sz w:val="24"/>
          <w:szCs w:val="24"/>
        </w:rPr>
        <w:t xml:space="preserve">февраль </w:t>
      </w:r>
      <w:r w:rsidR="003F17C8" w:rsidRPr="00480A7C">
        <w:rPr>
          <w:rFonts w:ascii="Times New Roman" w:eastAsia="Times New Roman" w:hAnsi="Times New Roman"/>
          <w:sz w:val="24"/>
          <w:szCs w:val="24"/>
        </w:rPr>
        <w:t>2022</w:t>
      </w:r>
      <w:r w:rsidR="00B74B1B" w:rsidRPr="00480A7C">
        <w:rPr>
          <w:rFonts w:ascii="Times New Roman" w:eastAsia="Times New Roman" w:hAnsi="Times New Roman"/>
          <w:sz w:val="24"/>
          <w:szCs w:val="24"/>
        </w:rPr>
        <w:t xml:space="preserve"> год</w:t>
      </w:r>
      <w:r w:rsidR="008C0E69">
        <w:rPr>
          <w:rFonts w:ascii="Times New Roman" w:eastAsia="Times New Roman" w:hAnsi="Times New Roman"/>
          <w:sz w:val="24"/>
          <w:szCs w:val="24"/>
        </w:rPr>
        <w:t>а</w:t>
      </w:r>
      <w:r w:rsidR="00B74B1B" w:rsidRPr="00480A7C">
        <w:rPr>
          <w:rFonts w:ascii="Times New Roman" w:eastAsia="Times New Roman" w:hAnsi="Times New Roman"/>
          <w:sz w:val="24"/>
          <w:szCs w:val="24"/>
        </w:rPr>
        <w:t>.</w:t>
      </w:r>
    </w:p>
    <w:p w14:paraId="3635910C" w14:textId="77777777" w:rsidR="00E44301" w:rsidRPr="00480A7C" w:rsidRDefault="00E44301" w:rsidP="004A007D">
      <w:pPr>
        <w:pStyle w:val="a4"/>
        <w:shd w:val="clear" w:color="auto" w:fill="FFFFFF"/>
        <w:spacing w:after="0" w:line="240" w:lineRule="auto"/>
        <w:ind w:left="0" w:firstLine="709"/>
        <w:jc w:val="both"/>
        <w:rPr>
          <w:rFonts w:ascii="Times New Roman" w:eastAsia="Times New Roman" w:hAnsi="Times New Roman"/>
          <w:sz w:val="24"/>
          <w:szCs w:val="24"/>
        </w:rPr>
      </w:pPr>
    </w:p>
    <w:p w14:paraId="400A3E72" w14:textId="77777777" w:rsidR="00E44301" w:rsidRPr="00480A7C" w:rsidRDefault="004A007D" w:rsidP="004A007D">
      <w:pPr>
        <w:pStyle w:val="a4"/>
        <w:numPr>
          <w:ilvl w:val="1"/>
          <w:numId w:val="36"/>
        </w:numPr>
        <w:shd w:val="clear" w:color="auto" w:fill="FFFFFF"/>
        <w:spacing w:after="0" w:line="240" w:lineRule="auto"/>
        <w:ind w:left="0" w:firstLine="709"/>
        <w:jc w:val="both"/>
        <w:rPr>
          <w:rFonts w:ascii="Times New Roman" w:eastAsia="Times New Roman" w:hAnsi="Times New Roman" w:cs="Times New Roman"/>
          <w:sz w:val="24"/>
          <w:szCs w:val="24"/>
        </w:rPr>
      </w:pPr>
      <w:r w:rsidRPr="00480A7C">
        <w:rPr>
          <w:rFonts w:ascii="Times New Roman" w:eastAsia="Times New Roman" w:hAnsi="Times New Roman"/>
          <w:b/>
          <w:sz w:val="24"/>
          <w:szCs w:val="24"/>
        </w:rPr>
        <w:t>Заказчик</w:t>
      </w:r>
    </w:p>
    <w:p w14:paraId="640A6105" w14:textId="77777777" w:rsidR="004A007D" w:rsidRPr="00480A7C" w:rsidRDefault="004A007D" w:rsidP="004A007D">
      <w:pPr>
        <w:pStyle w:val="a4"/>
        <w:shd w:val="clear" w:color="auto" w:fill="FFFFFF"/>
        <w:spacing w:after="0" w:line="240" w:lineRule="auto"/>
        <w:ind w:left="0" w:firstLine="709"/>
        <w:jc w:val="both"/>
        <w:rPr>
          <w:rFonts w:ascii="Times New Roman" w:eastAsia="Times New Roman" w:hAnsi="Times New Roman" w:cs="Times New Roman"/>
          <w:sz w:val="24"/>
          <w:szCs w:val="24"/>
        </w:rPr>
      </w:pPr>
    </w:p>
    <w:p w14:paraId="7D38F333" w14:textId="77777777" w:rsidR="00E44301" w:rsidRPr="00480A7C" w:rsidRDefault="00E44301" w:rsidP="004A007D">
      <w:pPr>
        <w:pStyle w:val="a4"/>
        <w:shd w:val="clear" w:color="auto" w:fill="FFFFFF"/>
        <w:spacing w:after="0" w:line="240" w:lineRule="auto"/>
        <w:ind w:left="0" w:firstLine="709"/>
        <w:jc w:val="both"/>
        <w:rPr>
          <w:rFonts w:ascii="Times New Roman" w:eastAsia="Times New Roman" w:hAnsi="Times New Roman" w:cs="Times New Roman"/>
          <w:sz w:val="24"/>
          <w:szCs w:val="24"/>
        </w:rPr>
      </w:pPr>
      <w:r w:rsidRPr="00480A7C">
        <w:rPr>
          <w:rFonts w:ascii="Times New Roman" w:eastAsia="Times New Roman" w:hAnsi="Times New Roman"/>
          <w:sz w:val="24"/>
          <w:szCs w:val="24"/>
        </w:rPr>
        <w:t>Автономная некоммерческая организация «Центр городского развития Мурманской области».</w:t>
      </w:r>
    </w:p>
    <w:p w14:paraId="0CD6EB6F" w14:textId="77777777" w:rsidR="00037BAB" w:rsidRPr="00480A7C" w:rsidRDefault="00037BAB" w:rsidP="004A007D">
      <w:pPr>
        <w:shd w:val="clear" w:color="auto" w:fill="FFFFFF"/>
        <w:spacing w:after="0" w:line="240" w:lineRule="auto"/>
        <w:ind w:firstLine="709"/>
        <w:jc w:val="both"/>
        <w:rPr>
          <w:rFonts w:ascii="Times New Roman" w:eastAsia="Times New Roman" w:hAnsi="Times New Roman" w:cs="Times New Roman"/>
          <w:sz w:val="24"/>
          <w:szCs w:val="24"/>
        </w:rPr>
      </w:pPr>
    </w:p>
    <w:p w14:paraId="2C12B733" w14:textId="77777777" w:rsidR="00046815" w:rsidRPr="00480A7C" w:rsidRDefault="002A2A5D" w:rsidP="004A007D">
      <w:pPr>
        <w:shd w:val="clear" w:color="auto" w:fill="FFFFFF"/>
        <w:spacing w:after="0" w:line="240" w:lineRule="auto"/>
        <w:ind w:firstLine="709"/>
        <w:jc w:val="both"/>
        <w:rPr>
          <w:rFonts w:ascii="Times New Roman" w:eastAsia="Times New Roman" w:hAnsi="Times New Roman" w:cs="Times New Roman"/>
          <w:b/>
          <w:sz w:val="24"/>
          <w:szCs w:val="24"/>
        </w:rPr>
      </w:pPr>
      <w:r w:rsidRPr="00480A7C">
        <w:rPr>
          <w:rFonts w:ascii="Times New Roman" w:eastAsia="Times New Roman" w:hAnsi="Times New Roman" w:cs="Times New Roman"/>
          <w:b/>
          <w:sz w:val="24"/>
          <w:szCs w:val="24"/>
        </w:rPr>
        <w:t>РАЗДЕЛ 2. ОБЩИЕ ПОЛОЖЕНИЯ</w:t>
      </w:r>
    </w:p>
    <w:p w14:paraId="650AEA01" w14:textId="77777777" w:rsidR="00046815" w:rsidRPr="00480A7C" w:rsidRDefault="00046815" w:rsidP="004A007D">
      <w:pPr>
        <w:shd w:val="clear" w:color="auto" w:fill="FFFFFF"/>
        <w:spacing w:after="0" w:line="240" w:lineRule="auto"/>
        <w:ind w:firstLine="709"/>
        <w:jc w:val="both"/>
        <w:rPr>
          <w:rFonts w:ascii="Times New Roman" w:eastAsia="Times New Roman" w:hAnsi="Times New Roman" w:cs="Times New Roman"/>
          <w:b/>
          <w:sz w:val="24"/>
          <w:szCs w:val="24"/>
        </w:rPr>
      </w:pPr>
    </w:p>
    <w:p w14:paraId="6EC01754" w14:textId="77777777" w:rsidR="00505F61" w:rsidRPr="00480A7C" w:rsidRDefault="002A2A5D" w:rsidP="004A007D">
      <w:pPr>
        <w:shd w:val="clear" w:color="auto" w:fill="FFFFFF"/>
        <w:spacing w:after="0" w:line="240" w:lineRule="auto"/>
        <w:ind w:firstLine="709"/>
        <w:jc w:val="both"/>
        <w:rPr>
          <w:rFonts w:ascii="Times New Roman" w:eastAsia="Calibri" w:hAnsi="Times New Roman" w:cs="Times New Roman"/>
          <w:b/>
          <w:sz w:val="24"/>
          <w:szCs w:val="24"/>
        </w:rPr>
      </w:pPr>
      <w:r w:rsidRPr="00480A7C">
        <w:rPr>
          <w:rFonts w:ascii="Times New Roman" w:eastAsia="Times New Roman" w:hAnsi="Times New Roman" w:cs="Times New Roman"/>
          <w:b/>
          <w:sz w:val="24"/>
          <w:szCs w:val="24"/>
        </w:rPr>
        <w:t xml:space="preserve">2.1. </w:t>
      </w:r>
      <w:r w:rsidR="004A007D" w:rsidRPr="00480A7C">
        <w:rPr>
          <w:rFonts w:ascii="Times New Roman" w:eastAsia="Calibri" w:hAnsi="Times New Roman" w:cs="Times New Roman"/>
          <w:b/>
          <w:sz w:val="24"/>
          <w:szCs w:val="24"/>
        </w:rPr>
        <w:t>Цели и задачи</w:t>
      </w:r>
    </w:p>
    <w:p w14:paraId="5A4BF217" w14:textId="77777777" w:rsidR="00B74B1B" w:rsidRPr="00480A7C" w:rsidRDefault="00B74B1B" w:rsidP="004A007D">
      <w:pPr>
        <w:shd w:val="clear" w:color="auto" w:fill="FFFFFF"/>
        <w:spacing w:after="0" w:line="240" w:lineRule="auto"/>
        <w:ind w:firstLine="709"/>
        <w:jc w:val="both"/>
        <w:rPr>
          <w:rFonts w:ascii="Times New Roman" w:eastAsia="Times New Roman" w:hAnsi="Times New Roman" w:cs="Times New Roman"/>
          <w:b/>
          <w:sz w:val="24"/>
          <w:szCs w:val="24"/>
        </w:rPr>
      </w:pPr>
    </w:p>
    <w:p w14:paraId="2E9350DF" w14:textId="77777777" w:rsidR="004A007D" w:rsidRPr="00480A7C" w:rsidRDefault="004A007D" w:rsidP="009331D9">
      <w:pPr>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Создание комфортной городской среды для дальнейшего комплексного благоустройства и озеленения территорий с предоставлением возможности активного отдыха и досуга всех групп населения.</w:t>
      </w:r>
    </w:p>
    <w:p w14:paraId="64923FCB" w14:textId="77777777" w:rsidR="004A007D" w:rsidRPr="00480A7C" w:rsidRDefault="004A007D" w:rsidP="009331D9">
      <w:pPr>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lastRenderedPageBreak/>
        <w:t xml:space="preserve">Задачи выполнения работы: </w:t>
      </w:r>
    </w:p>
    <w:p w14:paraId="59A64535" w14:textId="77777777" w:rsidR="004A007D" w:rsidRPr="00480A7C" w:rsidRDefault="004A007D" w:rsidP="009331D9">
      <w:pPr>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Выявление ключевых потребностей жителей и гостей города с целью развития пешеходной зоны и благоустройства городской территории.</w:t>
      </w:r>
    </w:p>
    <w:p w14:paraId="5AB9E2C3" w14:textId="77777777" w:rsidR="004A007D" w:rsidRPr="00480A7C" w:rsidRDefault="004A007D" w:rsidP="009331D9">
      <w:pPr>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Формирование современного архитектурно-художественного облика городской территории.</w:t>
      </w:r>
    </w:p>
    <w:p w14:paraId="283D2AE2" w14:textId="77777777" w:rsidR="004A007D" w:rsidRPr="00480A7C" w:rsidRDefault="004A007D" w:rsidP="009331D9">
      <w:pPr>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Создание комфортной, визуально приятной и безопасной городской среды в сложившейся застройке.</w:t>
      </w:r>
    </w:p>
    <w:p w14:paraId="4DA2E3FC" w14:textId="77777777" w:rsidR="004A007D" w:rsidRPr="00480A7C" w:rsidRDefault="004A007D" w:rsidP="009331D9">
      <w:pPr>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Обеспечение привлекательных условий пребывания для гостей и жителей города.</w:t>
      </w:r>
    </w:p>
    <w:p w14:paraId="7D112A1D" w14:textId="77777777" w:rsidR="004A007D" w:rsidRPr="00480A7C" w:rsidRDefault="004A007D" w:rsidP="004A007D">
      <w:pPr>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Развитие дополнительной социальной и досуговой инфраструктуры вдоль объекта проектирования шаговой доступности.</w:t>
      </w:r>
    </w:p>
    <w:p w14:paraId="16898623" w14:textId="77777777" w:rsidR="00046815" w:rsidRPr="00480A7C" w:rsidRDefault="002A2A5D" w:rsidP="004A007D">
      <w:pPr>
        <w:ind w:firstLine="709"/>
        <w:jc w:val="both"/>
        <w:rPr>
          <w:rFonts w:ascii="Times New Roman" w:eastAsia="Times New Roman" w:hAnsi="Times New Roman" w:cs="Times New Roman"/>
          <w:b/>
          <w:sz w:val="24"/>
          <w:szCs w:val="24"/>
        </w:rPr>
      </w:pPr>
      <w:r w:rsidRPr="00480A7C">
        <w:rPr>
          <w:rFonts w:ascii="Times New Roman" w:eastAsia="Times New Roman" w:hAnsi="Times New Roman" w:cs="Times New Roman"/>
          <w:b/>
          <w:sz w:val="24"/>
          <w:szCs w:val="24"/>
        </w:rPr>
        <w:t>2.</w:t>
      </w:r>
      <w:r w:rsidR="00B74B1B" w:rsidRPr="00480A7C">
        <w:rPr>
          <w:rFonts w:ascii="Times New Roman" w:eastAsia="Times New Roman" w:hAnsi="Times New Roman" w:cs="Times New Roman"/>
          <w:b/>
          <w:sz w:val="24"/>
          <w:szCs w:val="24"/>
        </w:rPr>
        <w:t>2</w:t>
      </w:r>
      <w:r w:rsidRPr="00480A7C">
        <w:rPr>
          <w:rFonts w:ascii="Times New Roman" w:eastAsia="Times New Roman" w:hAnsi="Times New Roman" w:cs="Times New Roman"/>
          <w:b/>
          <w:sz w:val="24"/>
          <w:szCs w:val="24"/>
        </w:rPr>
        <w:t xml:space="preserve">. </w:t>
      </w:r>
      <w:bookmarkStart w:id="0" w:name="_Hlk42788077"/>
      <w:r w:rsidR="004A3913" w:rsidRPr="00480A7C">
        <w:rPr>
          <w:rFonts w:ascii="Times New Roman" w:eastAsia="Times New Roman" w:hAnsi="Times New Roman" w:cs="Times New Roman"/>
          <w:b/>
          <w:sz w:val="24"/>
          <w:szCs w:val="24"/>
        </w:rPr>
        <w:t>У</w:t>
      </w:r>
      <w:r w:rsidR="00046815" w:rsidRPr="00480A7C">
        <w:rPr>
          <w:rFonts w:ascii="Times New Roman" w:eastAsia="Times New Roman" w:hAnsi="Times New Roman" w:cs="Times New Roman"/>
          <w:b/>
          <w:sz w:val="24"/>
          <w:szCs w:val="24"/>
        </w:rPr>
        <w:t>словия и сроки выполнения работ</w:t>
      </w:r>
    </w:p>
    <w:bookmarkEnd w:id="0"/>
    <w:p w14:paraId="34EB99E6" w14:textId="77777777" w:rsidR="00BB4C22" w:rsidRPr="00BB4C22" w:rsidRDefault="002A2A5D" w:rsidP="00BB4C22">
      <w:pPr>
        <w:pStyle w:val="a4"/>
        <w:numPr>
          <w:ilvl w:val="2"/>
          <w:numId w:val="37"/>
        </w:numPr>
        <w:ind w:left="0" w:right="96"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b/>
          <w:sz w:val="24"/>
          <w:szCs w:val="24"/>
        </w:rPr>
        <w:t>Срок выполнения работ:</w:t>
      </w:r>
    </w:p>
    <w:p w14:paraId="4D7BD456" w14:textId="77777777" w:rsidR="004A007D" w:rsidRPr="00480A7C" w:rsidRDefault="004A007D" w:rsidP="0026019D">
      <w:pPr>
        <w:pStyle w:val="a4"/>
        <w:ind w:left="0" w:right="96"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начало: с даты заключения </w:t>
      </w:r>
      <w:r w:rsidR="0018554A">
        <w:rPr>
          <w:rFonts w:ascii="Times New Roman" w:eastAsia="Times New Roman" w:hAnsi="Times New Roman" w:cs="Times New Roman"/>
          <w:sz w:val="24"/>
          <w:szCs w:val="24"/>
        </w:rPr>
        <w:t>договора</w:t>
      </w:r>
      <w:r w:rsidRPr="00480A7C">
        <w:rPr>
          <w:rFonts w:ascii="Times New Roman" w:eastAsia="Times New Roman" w:hAnsi="Times New Roman" w:cs="Times New Roman"/>
          <w:sz w:val="24"/>
          <w:szCs w:val="24"/>
        </w:rPr>
        <w:t>;</w:t>
      </w:r>
    </w:p>
    <w:p w14:paraId="228DC188" w14:textId="77777777" w:rsidR="004A007D" w:rsidRPr="00480A7C" w:rsidRDefault="004A007D" w:rsidP="0026019D">
      <w:pPr>
        <w:pStyle w:val="a4"/>
        <w:ind w:left="0" w:right="96"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окончание: 16.05.2022 г., в том числе:</w:t>
      </w:r>
    </w:p>
    <w:p w14:paraId="33465387" w14:textId="77777777" w:rsidR="004A007D" w:rsidRPr="00480A7C" w:rsidRDefault="004A007D" w:rsidP="0026019D">
      <w:pPr>
        <w:pStyle w:val="a4"/>
        <w:ind w:left="0" w:right="96"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1 этап – сбор информации и проведение общественн</w:t>
      </w:r>
      <w:r w:rsidR="00CD16E7">
        <w:rPr>
          <w:rFonts w:ascii="Times New Roman" w:eastAsia="Times New Roman" w:hAnsi="Times New Roman" w:cs="Times New Roman"/>
          <w:sz w:val="24"/>
          <w:szCs w:val="24"/>
        </w:rPr>
        <w:t>ых обсуждений, консультаций до 3</w:t>
      </w:r>
      <w:r w:rsidRPr="00480A7C">
        <w:rPr>
          <w:rFonts w:ascii="Times New Roman" w:eastAsia="Times New Roman" w:hAnsi="Times New Roman" w:cs="Times New Roman"/>
          <w:sz w:val="24"/>
          <w:szCs w:val="24"/>
        </w:rPr>
        <w:t>1.03.2022 г.;</w:t>
      </w:r>
    </w:p>
    <w:p w14:paraId="2BFF22B5" w14:textId="77777777" w:rsidR="005534BD" w:rsidRPr="00480A7C" w:rsidRDefault="005534BD" w:rsidP="0026019D">
      <w:pPr>
        <w:pStyle w:val="a4"/>
        <w:ind w:left="0" w:right="96"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2 этап – проведение инженерно-геодезических изысканий</w:t>
      </w:r>
      <w:r w:rsidR="00CD16E7">
        <w:rPr>
          <w:rFonts w:ascii="Times New Roman" w:eastAsia="Times New Roman" w:hAnsi="Times New Roman" w:cs="Times New Roman"/>
          <w:sz w:val="24"/>
          <w:szCs w:val="24"/>
        </w:rPr>
        <w:t xml:space="preserve"> до 1</w:t>
      </w:r>
      <w:r w:rsidR="00EB5BB7" w:rsidRPr="00480A7C">
        <w:rPr>
          <w:rFonts w:ascii="Times New Roman" w:eastAsia="Times New Roman" w:hAnsi="Times New Roman" w:cs="Times New Roman"/>
          <w:sz w:val="24"/>
          <w:szCs w:val="24"/>
        </w:rPr>
        <w:t>1.04.2022 г.</w:t>
      </w:r>
      <w:r w:rsidRPr="00480A7C">
        <w:rPr>
          <w:rFonts w:ascii="Times New Roman" w:eastAsia="Times New Roman" w:hAnsi="Times New Roman" w:cs="Times New Roman"/>
          <w:sz w:val="24"/>
          <w:szCs w:val="24"/>
        </w:rPr>
        <w:t>;</w:t>
      </w:r>
    </w:p>
    <w:p w14:paraId="75E34A39" w14:textId="77777777" w:rsidR="004A007D" w:rsidRPr="00480A7C" w:rsidRDefault="005534BD" w:rsidP="0026019D">
      <w:pPr>
        <w:pStyle w:val="a4"/>
        <w:ind w:left="0" w:right="96"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3</w:t>
      </w:r>
      <w:r w:rsidR="004A007D" w:rsidRPr="00480A7C">
        <w:rPr>
          <w:rFonts w:ascii="Times New Roman" w:eastAsia="Times New Roman" w:hAnsi="Times New Roman" w:cs="Times New Roman"/>
          <w:sz w:val="24"/>
          <w:szCs w:val="24"/>
        </w:rPr>
        <w:t xml:space="preserve"> этап – разработка материалов конкурсной заявки в соответствии с формой, утвержденной Министерством строительства и жилищно-коммунального хозя</w:t>
      </w:r>
      <w:r w:rsidR="00CD16E7">
        <w:rPr>
          <w:rFonts w:ascii="Times New Roman" w:eastAsia="Times New Roman" w:hAnsi="Times New Roman" w:cs="Times New Roman"/>
          <w:sz w:val="24"/>
          <w:szCs w:val="24"/>
        </w:rPr>
        <w:t>йства Российской федерации до 20</w:t>
      </w:r>
      <w:r w:rsidR="004A007D" w:rsidRPr="00480A7C">
        <w:rPr>
          <w:rFonts w:ascii="Times New Roman" w:eastAsia="Times New Roman" w:hAnsi="Times New Roman" w:cs="Times New Roman"/>
          <w:sz w:val="24"/>
          <w:szCs w:val="24"/>
        </w:rPr>
        <w:t>.04.2022 г.;</w:t>
      </w:r>
    </w:p>
    <w:p w14:paraId="2BA3700F" w14:textId="77777777" w:rsidR="004A3913" w:rsidRPr="00480A7C" w:rsidRDefault="008B5A4F" w:rsidP="0026019D">
      <w:pPr>
        <w:pStyle w:val="a4"/>
        <w:ind w:left="0" w:right="96"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4</w:t>
      </w:r>
      <w:r w:rsidR="004A007D" w:rsidRPr="00480A7C">
        <w:rPr>
          <w:rFonts w:ascii="Times New Roman" w:eastAsia="Times New Roman" w:hAnsi="Times New Roman" w:cs="Times New Roman"/>
          <w:sz w:val="24"/>
          <w:szCs w:val="24"/>
        </w:rPr>
        <w:t xml:space="preserve"> этап – презентация проекта на межведомственной комиссии Мурманской области по обеспечению реализации федерального проекта «Формирование комфортной городской среды», корректировка презентационных материалов по итогам заседания комиссии до 16.05.2022 г.</w:t>
      </w:r>
    </w:p>
    <w:p w14:paraId="380EB2F6" w14:textId="77777777" w:rsidR="004A007D" w:rsidRPr="00480A7C" w:rsidRDefault="004A007D" w:rsidP="0026019D">
      <w:pPr>
        <w:pStyle w:val="a4"/>
        <w:ind w:left="0" w:right="96" w:firstLine="709"/>
        <w:jc w:val="both"/>
        <w:rPr>
          <w:rFonts w:ascii="Times New Roman" w:eastAsia="Times New Roman" w:hAnsi="Times New Roman" w:cs="Times New Roman"/>
          <w:sz w:val="24"/>
          <w:szCs w:val="24"/>
        </w:rPr>
      </w:pPr>
    </w:p>
    <w:p w14:paraId="26F45418" w14:textId="77777777" w:rsidR="004A3913" w:rsidRPr="00480A7C" w:rsidRDefault="004A3913" w:rsidP="004A3913">
      <w:pPr>
        <w:pStyle w:val="a4"/>
        <w:spacing w:before="120" w:after="120" w:line="360" w:lineRule="auto"/>
        <w:ind w:left="0" w:right="96" w:firstLine="709"/>
        <w:jc w:val="both"/>
        <w:rPr>
          <w:rFonts w:ascii="Times New Roman" w:eastAsia="Times New Roman" w:hAnsi="Times New Roman" w:cs="Times New Roman"/>
          <w:b/>
          <w:sz w:val="24"/>
          <w:szCs w:val="24"/>
        </w:rPr>
      </w:pPr>
      <w:r w:rsidRPr="00480A7C">
        <w:rPr>
          <w:rFonts w:ascii="Times New Roman" w:eastAsia="Times New Roman" w:hAnsi="Times New Roman" w:cs="Times New Roman"/>
          <w:b/>
          <w:sz w:val="24"/>
          <w:szCs w:val="24"/>
        </w:rPr>
        <w:t>2.2.1. Условия выполнения работ:</w:t>
      </w:r>
    </w:p>
    <w:p w14:paraId="064AF690" w14:textId="77777777" w:rsidR="004A007D" w:rsidRPr="00480A7C" w:rsidRDefault="004A007D" w:rsidP="0026019D">
      <w:pPr>
        <w:pStyle w:val="a4"/>
        <w:ind w:left="0" w:right="96"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Начальная (максимальная) цена </w:t>
      </w:r>
      <w:r w:rsidR="0018554A">
        <w:rPr>
          <w:rFonts w:ascii="Times New Roman" w:eastAsia="Times New Roman" w:hAnsi="Times New Roman" w:cs="Times New Roman"/>
          <w:sz w:val="24"/>
          <w:szCs w:val="24"/>
        </w:rPr>
        <w:t>договора</w:t>
      </w:r>
      <w:r w:rsidRPr="00480A7C">
        <w:rPr>
          <w:rFonts w:ascii="Times New Roman" w:eastAsia="Times New Roman" w:hAnsi="Times New Roman" w:cs="Times New Roman"/>
          <w:sz w:val="24"/>
          <w:szCs w:val="24"/>
        </w:rPr>
        <w:t xml:space="preserve"> включает в себя: стоимость </w:t>
      </w:r>
      <w:r w:rsidR="0018554A">
        <w:rPr>
          <w:rFonts w:ascii="Times New Roman" w:eastAsia="Times New Roman" w:hAnsi="Times New Roman" w:cs="Times New Roman"/>
          <w:sz w:val="24"/>
          <w:szCs w:val="24"/>
        </w:rPr>
        <w:t>выполнения работ</w:t>
      </w:r>
      <w:r w:rsidRPr="00480A7C">
        <w:rPr>
          <w:rFonts w:ascii="Times New Roman" w:eastAsia="Times New Roman" w:hAnsi="Times New Roman" w:cs="Times New Roman"/>
          <w:sz w:val="24"/>
          <w:szCs w:val="24"/>
        </w:rPr>
        <w:t xml:space="preserve">, затраты на оформление и передачу Заказчику результата </w:t>
      </w:r>
      <w:r w:rsidR="0018554A">
        <w:rPr>
          <w:rFonts w:ascii="Times New Roman" w:eastAsia="Times New Roman" w:hAnsi="Times New Roman" w:cs="Times New Roman"/>
          <w:sz w:val="24"/>
          <w:szCs w:val="24"/>
        </w:rPr>
        <w:t>работ</w:t>
      </w:r>
      <w:r w:rsidRPr="00480A7C">
        <w:rPr>
          <w:rFonts w:ascii="Times New Roman" w:eastAsia="Times New Roman" w:hAnsi="Times New Roman" w:cs="Times New Roman"/>
          <w:sz w:val="24"/>
          <w:szCs w:val="24"/>
        </w:rPr>
        <w:t>, командир</w:t>
      </w:r>
      <w:r w:rsidR="0018554A">
        <w:rPr>
          <w:rFonts w:ascii="Times New Roman" w:eastAsia="Times New Roman" w:hAnsi="Times New Roman" w:cs="Times New Roman"/>
          <w:sz w:val="24"/>
          <w:szCs w:val="24"/>
        </w:rPr>
        <w:t>овочные расходы (при необходимости</w:t>
      </w:r>
      <w:r w:rsidRPr="00480A7C">
        <w:rPr>
          <w:rFonts w:ascii="Times New Roman" w:eastAsia="Times New Roman" w:hAnsi="Times New Roman" w:cs="Times New Roman"/>
          <w:sz w:val="24"/>
          <w:szCs w:val="24"/>
        </w:rPr>
        <w:t xml:space="preserve">), налоги, сборы и другие обязательные платежи, транспортные и иные расходы </w:t>
      </w:r>
      <w:r w:rsidR="0018554A">
        <w:rPr>
          <w:rFonts w:ascii="Times New Roman" w:eastAsia="Times New Roman" w:hAnsi="Times New Roman" w:cs="Times New Roman"/>
          <w:sz w:val="24"/>
          <w:szCs w:val="24"/>
        </w:rPr>
        <w:t>Подрядчика</w:t>
      </w:r>
      <w:r w:rsidRPr="00480A7C">
        <w:rPr>
          <w:rFonts w:ascii="Times New Roman" w:eastAsia="Times New Roman" w:hAnsi="Times New Roman" w:cs="Times New Roman"/>
          <w:sz w:val="24"/>
          <w:szCs w:val="24"/>
        </w:rPr>
        <w:t xml:space="preserve">, которые он несет в связи с исполнением </w:t>
      </w:r>
      <w:r w:rsidR="0018554A">
        <w:rPr>
          <w:rFonts w:ascii="Times New Roman" w:eastAsia="Times New Roman" w:hAnsi="Times New Roman" w:cs="Times New Roman"/>
          <w:sz w:val="24"/>
          <w:szCs w:val="24"/>
        </w:rPr>
        <w:t>договора</w:t>
      </w:r>
      <w:r w:rsidRPr="00480A7C">
        <w:rPr>
          <w:rFonts w:ascii="Times New Roman" w:eastAsia="Times New Roman" w:hAnsi="Times New Roman" w:cs="Times New Roman"/>
          <w:sz w:val="24"/>
          <w:szCs w:val="24"/>
        </w:rPr>
        <w:t>, включая НДС либо без НДС.</w:t>
      </w:r>
    </w:p>
    <w:p w14:paraId="04E19DA0" w14:textId="77777777" w:rsidR="004A007D" w:rsidRPr="00480A7C" w:rsidRDefault="004A007D" w:rsidP="0026019D">
      <w:pPr>
        <w:pStyle w:val="a4"/>
        <w:ind w:left="0" w:right="96"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Гарантии качества. </w:t>
      </w:r>
    </w:p>
    <w:p w14:paraId="5E68B626" w14:textId="77777777" w:rsidR="004A007D" w:rsidRPr="00480A7C" w:rsidRDefault="0018554A" w:rsidP="0026019D">
      <w:pPr>
        <w:pStyle w:val="a4"/>
        <w:ind w:left="0" w:right="96"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Подрядчик</w:t>
      </w:r>
      <w:r w:rsidR="004A007D" w:rsidRPr="00480A7C">
        <w:rPr>
          <w:rFonts w:ascii="Times New Roman" w:eastAsia="Times New Roman" w:hAnsi="Times New Roman" w:cs="Times New Roman"/>
          <w:sz w:val="24"/>
          <w:szCs w:val="24"/>
        </w:rPr>
        <w:t xml:space="preserve"> гарантирует качество </w:t>
      </w:r>
      <w:r>
        <w:rPr>
          <w:rFonts w:ascii="Times New Roman" w:eastAsia="Times New Roman" w:hAnsi="Times New Roman" w:cs="Times New Roman"/>
          <w:sz w:val="24"/>
          <w:szCs w:val="24"/>
        </w:rPr>
        <w:t>выполненных работ</w:t>
      </w:r>
      <w:r w:rsidR="004A007D" w:rsidRPr="00480A7C">
        <w:rPr>
          <w:rFonts w:ascii="Times New Roman" w:eastAsia="Times New Roman" w:hAnsi="Times New Roman" w:cs="Times New Roman"/>
          <w:sz w:val="24"/>
          <w:szCs w:val="24"/>
        </w:rPr>
        <w:t xml:space="preserve"> в полном объеме в соответствии с требованиями технического задания и действующим законодательством РФ, своевременное устранение недостатков и дефектов, выявленных при их приемке.</w:t>
      </w:r>
    </w:p>
    <w:p w14:paraId="7220C464" w14:textId="77777777" w:rsidR="00D125F9" w:rsidRPr="00480A7C" w:rsidRDefault="00D125F9" w:rsidP="0018554A">
      <w:pPr>
        <w:rPr>
          <w:rFonts w:ascii="Times New Roman" w:eastAsia="Times New Roman" w:hAnsi="Times New Roman" w:cs="Times New Roman"/>
          <w:b/>
          <w:sz w:val="24"/>
          <w:szCs w:val="24"/>
        </w:rPr>
      </w:pPr>
      <w:r w:rsidRPr="00480A7C">
        <w:rPr>
          <w:rFonts w:ascii="Times New Roman" w:eastAsia="Times New Roman" w:hAnsi="Times New Roman" w:cs="Times New Roman"/>
          <w:b/>
          <w:sz w:val="24"/>
          <w:szCs w:val="24"/>
        </w:rPr>
        <w:t>РАЗДЕЛ 3. ОПИСАНИЕ ОБЪЕКТА</w:t>
      </w:r>
    </w:p>
    <w:p w14:paraId="6E1B2271" w14:textId="77777777" w:rsidR="00951367" w:rsidRPr="00480A7C" w:rsidRDefault="00951367" w:rsidP="00046815">
      <w:pPr>
        <w:pStyle w:val="Default"/>
        <w:rPr>
          <w:rFonts w:ascii="Times New Roman" w:eastAsia="Times New Roman" w:hAnsi="Times New Roman" w:cs="Times New Roman"/>
          <w:color w:val="FF0000"/>
          <w:lang w:eastAsia="ru-RU"/>
        </w:rPr>
      </w:pPr>
    </w:p>
    <w:tbl>
      <w:tblPr>
        <w:tblStyle w:val="a3"/>
        <w:tblW w:w="9214" w:type="dxa"/>
        <w:tblInd w:w="-5" w:type="dxa"/>
        <w:tblLook w:val="04A0" w:firstRow="1" w:lastRow="0" w:firstColumn="1" w:lastColumn="0" w:noHBand="0" w:noVBand="1"/>
      </w:tblPr>
      <w:tblGrid>
        <w:gridCol w:w="645"/>
        <w:gridCol w:w="1827"/>
        <w:gridCol w:w="7104"/>
      </w:tblGrid>
      <w:tr w:rsidR="00D125F9" w:rsidRPr="00480A7C" w14:paraId="1D823674" w14:textId="77777777" w:rsidTr="0018554A">
        <w:trPr>
          <w:trHeight w:val="681"/>
        </w:trPr>
        <w:tc>
          <w:tcPr>
            <w:tcW w:w="696" w:type="dxa"/>
          </w:tcPr>
          <w:p w14:paraId="22053B78" w14:textId="77777777" w:rsidR="00D125F9" w:rsidRPr="00480A7C" w:rsidRDefault="00D125F9" w:rsidP="00983592">
            <w:pPr>
              <w:rPr>
                <w:rFonts w:ascii="Times New Roman" w:hAnsi="Times New Roman" w:cs="Times New Roman"/>
                <w:sz w:val="24"/>
                <w:szCs w:val="24"/>
              </w:rPr>
            </w:pPr>
            <w:r w:rsidRPr="00480A7C">
              <w:rPr>
                <w:rFonts w:ascii="Times New Roman" w:hAnsi="Times New Roman" w:cs="Times New Roman"/>
                <w:sz w:val="24"/>
                <w:szCs w:val="24"/>
              </w:rPr>
              <w:t>3.1.</w:t>
            </w:r>
          </w:p>
        </w:tc>
        <w:tc>
          <w:tcPr>
            <w:tcW w:w="2651" w:type="dxa"/>
          </w:tcPr>
          <w:p w14:paraId="3DC72C28" w14:textId="77777777" w:rsidR="00D125F9" w:rsidRPr="00480A7C" w:rsidRDefault="00D125F9" w:rsidP="00B65E37">
            <w:pPr>
              <w:jc w:val="both"/>
              <w:rPr>
                <w:rFonts w:ascii="Times New Roman" w:hAnsi="Times New Roman" w:cs="Times New Roman"/>
                <w:sz w:val="24"/>
                <w:szCs w:val="24"/>
              </w:rPr>
            </w:pPr>
            <w:r w:rsidRPr="00480A7C">
              <w:rPr>
                <w:rFonts w:ascii="Times New Roman" w:eastAsia="Times New Roman" w:hAnsi="Times New Roman" w:cs="Times New Roman"/>
                <w:sz w:val="24"/>
                <w:szCs w:val="24"/>
              </w:rPr>
              <w:t xml:space="preserve">Наименование </w:t>
            </w:r>
            <w:r w:rsidR="00B65E37" w:rsidRPr="00480A7C">
              <w:rPr>
                <w:rFonts w:ascii="Times New Roman" w:eastAsia="Times New Roman" w:hAnsi="Times New Roman" w:cs="Times New Roman"/>
                <w:sz w:val="24"/>
                <w:szCs w:val="24"/>
              </w:rPr>
              <w:t>проекта</w:t>
            </w:r>
          </w:p>
        </w:tc>
        <w:tc>
          <w:tcPr>
            <w:tcW w:w="5867" w:type="dxa"/>
          </w:tcPr>
          <w:p w14:paraId="1CF5D1E6" w14:textId="77777777" w:rsidR="00A32B20" w:rsidRPr="009B7C30" w:rsidRDefault="00B65E37" w:rsidP="00B65E37">
            <w:pPr>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Проект создания комфортной гор</w:t>
            </w:r>
            <w:r w:rsidR="009B7C30">
              <w:rPr>
                <w:rFonts w:ascii="Times New Roman" w:hAnsi="Times New Roman" w:cs="Times New Roman"/>
                <w:bCs/>
                <w:sz w:val="24"/>
                <w:szCs w:val="24"/>
                <w:shd w:val="clear" w:color="auto" w:fill="FFFFFF"/>
              </w:rPr>
              <w:t xml:space="preserve">одской среды в городе </w:t>
            </w:r>
            <w:r w:rsidR="009B7C30" w:rsidRPr="009B7C30">
              <w:rPr>
                <w:rFonts w:ascii="Times New Roman" w:hAnsi="Times New Roman" w:cs="Times New Roman"/>
                <w:bCs/>
                <w:sz w:val="24"/>
                <w:szCs w:val="24"/>
                <w:shd w:val="clear" w:color="auto" w:fill="FFFFFF"/>
              </w:rPr>
              <w:t>Оленегорск</w:t>
            </w:r>
            <w:r w:rsidRPr="00480A7C">
              <w:rPr>
                <w:rFonts w:ascii="Times New Roman" w:hAnsi="Times New Roman" w:cs="Times New Roman"/>
                <w:bCs/>
                <w:sz w:val="24"/>
                <w:szCs w:val="24"/>
                <w:shd w:val="clear" w:color="auto" w:fill="FFFFFF"/>
              </w:rPr>
              <w:t xml:space="preserve"> Мурманской области</w:t>
            </w:r>
            <w:r w:rsidR="009B7C30" w:rsidRPr="009B7C30">
              <w:rPr>
                <w:rFonts w:ascii="Times New Roman" w:hAnsi="Times New Roman" w:cs="Times New Roman"/>
                <w:bCs/>
                <w:sz w:val="24"/>
                <w:szCs w:val="24"/>
                <w:shd w:val="clear" w:color="auto" w:fill="FFFFFF"/>
              </w:rPr>
              <w:t>, парк Горняк</w:t>
            </w:r>
          </w:p>
        </w:tc>
      </w:tr>
      <w:tr w:rsidR="00D125F9" w:rsidRPr="00480A7C" w14:paraId="574AB50A" w14:textId="77777777" w:rsidTr="00BE782B">
        <w:trPr>
          <w:trHeight w:val="560"/>
        </w:trPr>
        <w:tc>
          <w:tcPr>
            <w:tcW w:w="696" w:type="dxa"/>
          </w:tcPr>
          <w:p w14:paraId="276FC813" w14:textId="77777777" w:rsidR="00D125F9" w:rsidRPr="00480A7C" w:rsidRDefault="00D125F9" w:rsidP="00983592">
            <w:pPr>
              <w:rPr>
                <w:rFonts w:ascii="Times New Roman" w:hAnsi="Times New Roman" w:cs="Times New Roman"/>
                <w:sz w:val="24"/>
                <w:szCs w:val="24"/>
              </w:rPr>
            </w:pPr>
            <w:r w:rsidRPr="00480A7C">
              <w:rPr>
                <w:rFonts w:ascii="Times New Roman" w:hAnsi="Times New Roman" w:cs="Times New Roman"/>
                <w:sz w:val="24"/>
                <w:szCs w:val="24"/>
              </w:rPr>
              <w:t>3.2.</w:t>
            </w:r>
          </w:p>
        </w:tc>
        <w:tc>
          <w:tcPr>
            <w:tcW w:w="2651" w:type="dxa"/>
          </w:tcPr>
          <w:p w14:paraId="065B42C5" w14:textId="77777777" w:rsidR="00D125F9" w:rsidRPr="00480A7C" w:rsidRDefault="004A3913" w:rsidP="0018554A">
            <w:pPr>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Наименование </w:t>
            </w:r>
            <w:r w:rsidR="0018554A">
              <w:rPr>
                <w:rFonts w:ascii="Times New Roman" w:eastAsia="Times New Roman" w:hAnsi="Times New Roman" w:cs="Times New Roman"/>
                <w:sz w:val="24"/>
                <w:szCs w:val="24"/>
              </w:rPr>
              <w:t>выполняемых работ</w:t>
            </w:r>
          </w:p>
        </w:tc>
        <w:tc>
          <w:tcPr>
            <w:tcW w:w="5867" w:type="dxa"/>
          </w:tcPr>
          <w:p w14:paraId="761D2614" w14:textId="77777777" w:rsidR="00505F61" w:rsidRPr="00480A7C" w:rsidRDefault="0018554A" w:rsidP="00885E91">
            <w:pPr>
              <w:shd w:val="clear" w:color="auto" w:fill="FFFFFF"/>
              <w:spacing w:after="160" w:line="259" w:lineRule="auto"/>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Выполнение работ</w:t>
            </w:r>
            <w:r w:rsidR="00FA56B7" w:rsidRPr="00480A7C">
              <w:rPr>
                <w:rFonts w:ascii="Times New Roman" w:hAnsi="Times New Roman" w:cs="Times New Roman"/>
                <w:bCs/>
                <w:sz w:val="24"/>
                <w:szCs w:val="24"/>
                <w:shd w:val="clear" w:color="auto" w:fill="FFFFFF"/>
              </w:rPr>
              <w:t xml:space="preserve"> по разработке концепции благоустройства общественных территорий города </w:t>
            </w:r>
            <w:r w:rsidR="00885E91">
              <w:rPr>
                <w:rFonts w:ascii="Times New Roman" w:hAnsi="Times New Roman" w:cs="Times New Roman"/>
                <w:bCs/>
                <w:sz w:val="24"/>
                <w:szCs w:val="24"/>
                <w:shd w:val="clear" w:color="auto" w:fill="FFFFFF"/>
              </w:rPr>
              <w:t>Оленегорск</w:t>
            </w:r>
            <w:r w:rsidR="00FA56B7" w:rsidRPr="00480A7C">
              <w:rPr>
                <w:rFonts w:ascii="Times New Roman" w:hAnsi="Times New Roman" w:cs="Times New Roman"/>
                <w:bCs/>
                <w:sz w:val="24"/>
                <w:szCs w:val="24"/>
                <w:shd w:val="clear" w:color="auto" w:fill="FFFFFF"/>
              </w:rPr>
              <w:t xml:space="preserve"> Мурманской области и подготовке конкурсной заявки на участие во Всероссийском конкурсе лучших проектов создания комфортной городской среды в малых городах и исторических поселениях </w:t>
            </w:r>
            <w:r w:rsidR="00885E91" w:rsidRPr="00885E91">
              <w:rPr>
                <w:rFonts w:ascii="Times New Roman" w:hAnsi="Times New Roman" w:cs="Times New Roman"/>
                <w:bCs/>
                <w:sz w:val="24"/>
                <w:szCs w:val="24"/>
                <w:shd w:val="clear" w:color="auto" w:fill="FFFFFF"/>
              </w:rPr>
              <w:lastRenderedPageBreak/>
              <w:t>городского округа город Оленегорск Мурманской области</w:t>
            </w:r>
          </w:p>
        </w:tc>
      </w:tr>
      <w:tr w:rsidR="00F84174" w:rsidRPr="00480A7C" w14:paraId="3A8B6394" w14:textId="77777777" w:rsidTr="00A46DB4">
        <w:tc>
          <w:tcPr>
            <w:tcW w:w="696" w:type="dxa"/>
          </w:tcPr>
          <w:p w14:paraId="68103080" w14:textId="77777777" w:rsidR="00F84174" w:rsidRPr="00480A7C" w:rsidRDefault="00F84174" w:rsidP="00E44301">
            <w:pPr>
              <w:rPr>
                <w:rFonts w:ascii="Times New Roman" w:hAnsi="Times New Roman" w:cs="Times New Roman"/>
                <w:sz w:val="24"/>
                <w:szCs w:val="24"/>
              </w:rPr>
            </w:pPr>
            <w:r w:rsidRPr="00480A7C">
              <w:rPr>
                <w:rFonts w:ascii="Times New Roman" w:hAnsi="Times New Roman" w:cs="Times New Roman"/>
                <w:sz w:val="24"/>
                <w:szCs w:val="24"/>
              </w:rPr>
              <w:lastRenderedPageBreak/>
              <w:t>3.</w:t>
            </w:r>
            <w:r w:rsidR="00E44301" w:rsidRPr="00480A7C">
              <w:rPr>
                <w:rFonts w:ascii="Times New Roman" w:hAnsi="Times New Roman" w:cs="Times New Roman"/>
                <w:sz w:val="24"/>
                <w:szCs w:val="24"/>
              </w:rPr>
              <w:t>3</w:t>
            </w:r>
            <w:r w:rsidRPr="00480A7C">
              <w:rPr>
                <w:rFonts w:ascii="Times New Roman" w:hAnsi="Times New Roman" w:cs="Times New Roman"/>
                <w:sz w:val="24"/>
                <w:szCs w:val="24"/>
              </w:rPr>
              <w:t>.</w:t>
            </w:r>
          </w:p>
        </w:tc>
        <w:tc>
          <w:tcPr>
            <w:tcW w:w="2651" w:type="dxa"/>
          </w:tcPr>
          <w:p w14:paraId="50217F9B" w14:textId="77777777" w:rsidR="00F84174" w:rsidRPr="00480A7C" w:rsidRDefault="002B2E36" w:rsidP="0018554A">
            <w:pPr>
              <w:jc w:val="both"/>
              <w:rPr>
                <w:rFonts w:ascii="Times New Roman" w:eastAsia="Times New Roman" w:hAnsi="Times New Roman" w:cs="Times New Roman"/>
                <w:color w:val="FF0000"/>
                <w:sz w:val="24"/>
                <w:szCs w:val="24"/>
              </w:rPr>
            </w:pPr>
            <w:r w:rsidRPr="00480A7C">
              <w:rPr>
                <w:rFonts w:ascii="Times New Roman" w:eastAsia="Times New Roman" w:hAnsi="Times New Roman" w:cs="Times New Roman"/>
                <w:sz w:val="24"/>
                <w:szCs w:val="24"/>
              </w:rPr>
              <w:t xml:space="preserve">Цель </w:t>
            </w:r>
            <w:r w:rsidR="0018554A">
              <w:rPr>
                <w:rFonts w:ascii="Times New Roman" w:eastAsia="Times New Roman" w:hAnsi="Times New Roman" w:cs="Times New Roman"/>
                <w:sz w:val="24"/>
                <w:szCs w:val="24"/>
              </w:rPr>
              <w:t>выполнения работ</w:t>
            </w:r>
          </w:p>
        </w:tc>
        <w:tc>
          <w:tcPr>
            <w:tcW w:w="5867" w:type="dxa"/>
          </w:tcPr>
          <w:p w14:paraId="302946BC" w14:textId="77777777" w:rsidR="00A32B20" w:rsidRPr="00480A7C" w:rsidRDefault="002B2E36" w:rsidP="002B2E36">
            <w:pPr>
              <w:jc w:val="both"/>
              <w:rPr>
                <w:rFonts w:ascii="Times New Roman" w:eastAsia="Times New Roman" w:hAnsi="Times New Roman" w:cs="Times New Roman"/>
                <w:bCs/>
                <w:sz w:val="24"/>
                <w:szCs w:val="24"/>
              </w:rPr>
            </w:pPr>
            <w:r w:rsidRPr="00480A7C">
              <w:rPr>
                <w:rFonts w:ascii="Times New Roman" w:eastAsia="Times New Roman" w:hAnsi="Times New Roman" w:cs="Times New Roman"/>
                <w:bCs/>
                <w:sz w:val="24"/>
                <w:szCs w:val="24"/>
              </w:rPr>
              <w:t>Разработка материалов для оформле</w:t>
            </w:r>
            <w:r w:rsidR="00FA56B7" w:rsidRPr="00480A7C">
              <w:rPr>
                <w:rFonts w:ascii="Times New Roman" w:eastAsia="Times New Roman" w:hAnsi="Times New Roman" w:cs="Times New Roman"/>
                <w:bCs/>
                <w:sz w:val="24"/>
                <w:szCs w:val="24"/>
              </w:rPr>
              <w:t>ния конкурсной заявки направлена</w:t>
            </w:r>
            <w:r w:rsidRPr="00480A7C">
              <w:rPr>
                <w:rFonts w:ascii="Times New Roman" w:eastAsia="Times New Roman" w:hAnsi="Times New Roman" w:cs="Times New Roman"/>
                <w:bCs/>
                <w:sz w:val="24"/>
                <w:szCs w:val="24"/>
              </w:rPr>
              <w:t xml:space="preserve"> на получение средств государственной поддержки из федерального бюджета бюджетам субъектов Российской Федерации для поощрения муниципальных образований - победителей Всероссийского конкурса лучших проектов создания комфортной городской среды, для дальнейшего комплексного благоустройства и озеленения территорий, предоставляя возможность активного отдыха и досуга всех групп населения</w:t>
            </w:r>
          </w:p>
        </w:tc>
      </w:tr>
      <w:tr w:rsidR="00F84174" w:rsidRPr="00480A7C" w14:paraId="2CEE47BA" w14:textId="77777777" w:rsidTr="0018554A">
        <w:trPr>
          <w:trHeight w:val="471"/>
        </w:trPr>
        <w:tc>
          <w:tcPr>
            <w:tcW w:w="696" w:type="dxa"/>
          </w:tcPr>
          <w:p w14:paraId="1077F0F9" w14:textId="77777777" w:rsidR="00F84174" w:rsidRPr="00480A7C" w:rsidRDefault="00F84174" w:rsidP="00BE782B">
            <w:pPr>
              <w:rPr>
                <w:rFonts w:ascii="Times New Roman" w:hAnsi="Times New Roman" w:cs="Times New Roman"/>
                <w:sz w:val="24"/>
                <w:szCs w:val="24"/>
              </w:rPr>
            </w:pPr>
            <w:r w:rsidRPr="00480A7C">
              <w:rPr>
                <w:rFonts w:ascii="Times New Roman" w:hAnsi="Times New Roman" w:cs="Times New Roman"/>
                <w:sz w:val="24"/>
                <w:szCs w:val="24"/>
              </w:rPr>
              <w:t>3.</w:t>
            </w:r>
            <w:r w:rsidR="00BE782B">
              <w:rPr>
                <w:rFonts w:ascii="Times New Roman" w:hAnsi="Times New Roman" w:cs="Times New Roman"/>
                <w:sz w:val="24"/>
                <w:szCs w:val="24"/>
              </w:rPr>
              <w:t>4</w:t>
            </w:r>
            <w:r w:rsidRPr="00480A7C">
              <w:rPr>
                <w:rFonts w:ascii="Times New Roman" w:hAnsi="Times New Roman" w:cs="Times New Roman"/>
                <w:sz w:val="24"/>
                <w:szCs w:val="24"/>
              </w:rPr>
              <w:t>.</w:t>
            </w:r>
          </w:p>
        </w:tc>
        <w:tc>
          <w:tcPr>
            <w:tcW w:w="2651" w:type="dxa"/>
          </w:tcPr>
          <w:p w14:paraId="64642984" w14:textId="77777777" w:rsidR="00F84174" w:rsidRPr="00480A7C" w:rsidRDefault="00F84174" w:rsidP="0018554A">
            <w:pPr>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Вид </w:t>
            </w:r>
            <w:r w:rsidR="0018554A">
              <w:rPr>
                <w:rFonts w:ascii="Times New Roman" w:eastAsia="Times New Roman" w:hAnsi="Times New Roman" w:cs="Times New Roman"/>
                <w:sz w:val="24"/>
                <w:szCs w:val="24"/>
              </w:rPr>
              <w:t>работ</w:t>
            </w:r>
          </w:p>
        </w:tc>
        <w:tc>
          <w:tcPr>
            <w:tcW w:w="5867" w:type="dxa"/>
          </w:tcPr>
          <w:p w14:paraId="71999B78" w14:textId="77777777" w:rsidR="00F84174" w:rsidRPr="00480A7C" w:rsidRDefault="002B2E36" w:rsidP="002B2E36">
            <w:pPr>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Предпроектное исследование, п</w:t>
            </w:r>
            <w:r w:rsidR="004A3913" w:rsidRPr="00480A7C">
              <w:rPr>
                <w:rFonts w:ascii="Times New Roman" w:hAnsi="Times New Roman" w:cs="Times New Roman"/>
                <w:bCs/>
                <w:sz w:val="24"/>
                <w:szCs w:val="24"/>
                <w:shd w:val="clear" w:color="auto" w:fill="FFFFFF"/>
              </w:rPr>
              <w:t>роектирование</w:t>
            </w:r>
          </w:p>
        </w:tc>
      </w:tr>
      <w:tr w:rsidR="00F84174" w:rsidRPr="00480A7C" w14:paraId="63BD7028" w14:textId="77777777" w:rsidTr="00A46DB4">
        <w:tc>
          <w:tcPr>
            <w:tcW w:w="696" w:type="dxa"/>
          </w:tcPr>
          <w:p w14:paraId="4C426B3C" w14:textId="77777777" w:rsidR="00F84174" w:rsidRPr="00480A7C" w:rsidRDefault="00F84174" w:rsidP="00BE782B">
            <w:pPr>
              <w:rPr>
                <w:rFonts w:ascii="Times New Roman" w:hAnsi="Times New Roman" w:cs="Times New Roman"/>
                <w:sz w:val="24"/>
                <w:szCs w:val="24"/>
              </w:rPr>
            </w:pPr>
            <w:r w:rsidRPr="00480A7C">
              <w:rPr>
                <w:rFonts w:ascii="Times New Roman" w:hAnsi="Times New Roman" w:cs="Times New Roman"/>
                <w:sz w:val="24"/>
                <w:szCs w:val="24"/>
              </w:rPr>
              <w:t>3.</w:t>
            </w:r>
            <w:r w:rsidR="00BE782B">
              <w:rPr>
                <w:rFonts w:ascii="Times New Roman" w:hAnsi="Times New Roman" w:cs="Times New Roman"/>
                <w:sz w:val="24"/>
                <w:szCs w:val="24"/>
              </w:rPr>
              <w:t>5</w:t>
            </w:r>
            <w:r w:rsidRPr="00480A7C">
              <w:rPr>
                <w:rFonts w:ascii="Times New Roman" w:hAnsi="Times New Roman" w:cs="Times New Roman"/>
                <w:sz w:val="24"/>
                <w:szCs w:val="24"/>
              </w:rPr>
              <w:t>.</w:t>
            </w:r>
          </w:p>
        </w:tc>
        <w:tc>
          <w:tcPr>
            <w:tcW w:w="2651" w:type="dxa"/>
          </w:tcPr>
          <w:p w14:paraId="2B18AD45" w14:textId="77777777" w:rsidR="00F84174" w:rsidRPr="00480A7C" w:rsidRDefault="00F84174" w:rsidP="00E44301">
            <w:pPr>
              <w:jc w:val="both"/>
              <w:rPr>
                <w:rFonts w:ascii="Times New Roman" w:eastAsia="Times New Roman" w:hAnsi="Times New Roman" w:cs="Times New Roman"/>
                <w:sz w:val="24"/>
                <w:szCs w:val="24"/>
              </w:rPr>
            </w:pPr>
            <w:r w:rsidRPr="00480A7C">
              <w:rPr>
                <w:rFonts w:ascii="Times New Roman" w:eastAsia="Times New Roman" w:hAnsi="Times New Roman" w:cs="Times New Roman"/>
                <w:bCs/>
                <w:sz w:val="24"/>
                <w:szCs w:val="24"/>
              </w:rPr>
              <w:t>Исходные данные</w:t>
            </w:r>
          </w:p>
        </w:tc>
        <w:tc>
          <w:tcPr>
            <w:tcW w:w="5867" w:type="dxa"/>
          </w:tcPr>
          <w:p w14:paraId="6CBC0D0D" w14:textId="77777777" w:rsidR="00A46DB4" w:rsidRPr="00480A7C" w:rsidRDefault="00A46DB4" w:rsidP="00A46DB4">
            <w:pPr>
              <w:jc w:val="both"/>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 xml:space="preserve">Заказчик обеспечивает предоставление </w:t>
            </w:r>
            <w:r w:rsidR="0018554A">
              <w:rPr>
                <w:rFonts w:ascii="Times New Roman" w:hAnsi="Times New Roman" w:cs="Times New Roman"/>
                <w:bCs/>
                <w:sz w:val="24"/>
                <w:szCs w:val="24"/>
                <w:shd w:val="clear" w:color="auto" w:fill="FFFFFF"/>
              </w:rPr>
              <w:t>Подрядчику</w:t>
            </w:r>
            <w:r w:rsidRPr="00480A7C">
              <w:rPr>
                <w:rFonts w:ascii="Times New Roman" w:hAnsi="Times New Roman" w:cs="Times New Roman"/>
                <w:bCs/>
                <w:sz w:val="24"/>
                <w:szCs w:val="24"/>
                <w:shd w:val="clear" w:color="auto" w:fill="FFFFFF"/>
              </w:rPr>
              <w:t xml:space="preserve"> следующих материалов: </w:t>
            </w:r>
          </w:p>
          <w:p w14:paraId="054D9586" w14:textId="77777777" w:rsidR="00885E91" w:rsidRPr="00885E91" w:rsidRDefault="00885E91" w:rsidP="00885E91">
            <w:pPr>
              <w:pStyle w:val="a4"/>
              <w:numPr>
                <w:ilvl w:val="0"/>
                <w:numId w:val="39"/>
              </w:numPr>
              <w:tabs>
                <w:tab w:val="left" w:pos="379"/>
              </w:tabs>
              <w:jc w:val="both"/>
              <w:rPr>
                <w:rFonts w:ascii="Times New Roman" w:hAnsi="Times New Roman" w:cs="Times New Roman"/>
                <w:bCs/>
                <w:sz w:val="24"/>
                <w:szCs w:val="24"/>
                <w:shd w:val="clear" w:color="auto" w:fill="FFFFFF"/>
              </w:rPr>
            </w:pPr>
            <w:r w:rsidRPr="00885E91">
              <w:rPr>
                <w:rFonts w:ascii="Times New Roman" w:hAnsi="Times New Roman" w:cs="Times New Roman"/>
                <w:bCs/>
                <w:sz w:val="24"/>
                <w:szCs w:val="24"/>
                <w:shd w:val="clear" w:color="auto" w:fill="FFFFFF"/>
              </w:rPr>
              <w:t>Распоряжение администрации муниципального округа город Оленегорск с подведомственной территорией Мурманской области от 30 декабря 2021 г. № 597-р «О принятии решения об участии муниципального округа город Оленегорск во Всероссийском конкурсе лучших проектов создания комфортной городской среды».</w:t>
            </w:r>
          </w:p>
          <w:p w14:paraId="0C6DFB71" w14:textId="77777777" w:rsidR="00885E91" w:rsidRPr="00885E91" w:rsidRDefault="00885E91" w:rsidP="00885E91">
            <w:pPr>
              <w:pStyle w:val="a4"/>
              <w:numPr>
                <w:ilvl w:val="0"/>
                <w:numId w:val="39"/>
              </w:numPr>
              <w:tabs>
                <w:tab w:val="left" w:pos="379"/>
              </w:tabs>
              <w:jc w:val="both"/>
              <w:rPr>
                <w:rFonts w:ascii="Times New Roman" w:hAnsi="Times New Roman" w:cs="Times New Roman"/>
                <w:bCs/>
                <w:sz w:val="24"/>
                <w:szCs w:val="24"/>
                <w:shd w:val="clear" w:color="auto" w:fill="FFFFFF"/>
              </w:rPr>
            </w:pPr>
            <w:r w:rsidRPr="00885E91">
              <w:rPr>
                <w:rFonts w:ascii="Times New Roman" w:hAnsi="Times New Roman" w:cs="Times New Roman"/>
                <w:bCs/>
                <w:sz w:val="24"/>
                <w:szCs w:val="24"/>
                <w:shd w:val="clear" w:color="auto" w:fill="FFFFFF"/>
              </w:rPr>
              <w:t>Выписки из РОССТАТА о численности населения.</w:t>
            </w:r>
          </w:p>
          <w:p w14:paraId="7253D5A5" w14:textId="77777777" w:rsidR="00885E91" w:rsidRPr="00885E91" w:rsidRDefault="00885E91" w:rsidP="00885E91">
            <w:pPr>
              <w:pStyle w:val="a4"/>
              <w:numPr>
                <w:ilvl w:val="0"/>
                <w:numId w:val="39"/>
              </w:numPr>
              <w:tabs>
                <w:tab w:val="left" w:pos="379"/>
              </w:tabs>
              <w:jc w:val="both"/>
              <w:rPr>
                <w:rFonts w:ascii="Times New Roman" w:hAnsi="Times New Roman" w:cs="Times New Roman"/>
                <w:bCs/>
                <w:sz w:val="24"/>
                <w:szCs w:val="24"/>
                <w:shd w:val="clear" w:color="auto" w:fill="FFFFFF"/>
              </w:rPr>
            </w:pPr>
            <w:r w:rsidRPr="00885E91">
              <w:rPr>
                <w:rFonts w:ascii="Times New Roman" w:hAnsi="Times New Roman" w:cs="Times New Roman"/>
                <w:bCs/>
                <w:sz w:val="24"/>
                <w:szCs w:val="24"/>
                <w:shd w:val="clear" w:color="auto" w:fill="FFFFFF"/>
              </w:rPr>
              <w:t>Список общественных организаций</w:t>
            </w:r>
          </w:p>
          <w:p w14:paraId="1538129B" w14:textId="77777777" w:rsidR="00885E91" w:rsidRPr="00885E91" w:rsidRDefault="00885E91" w:rsidP="00885E91">
            <w:pPr>
              <w:pStyle w:val="a4"/>
              <w:numPr>
                <w:ilvl w:val="0"/>
                <w:numId w:val="39"/>
              </w:numPr>
              <w:tabs>
                <w:tab w:val="left" w:pos="379"/>
              </w:tabs>
              <w:jc w:val="both"/>
              <w:rPr>
                <w:rFonts w:ascii="Times New Roman" w:hAnsi="Times New Roman" w:cs="Times New Roman"/>
                <w:bCs/>
                <w:sz w:val="24"/>
                <w:szCs w:val="24"/>
                <w:shd w:val="clear" w:color="auto" w:fill="FFFFFF"/>
              </w:rPr>
            </w:pPr>
            <w:r w:rsidRPr="00885E91">
              <w:rPr>
                <w:rFonts w:ascii="Times New Roman" w:hAnsi="Times New Roman" w:cs="Times New Roman"/>
                <w:bCs/>
                <w:sz w:val="24"/>
                <w:szCs w:val="24"/>
                <w:shd w:val="clear" w:color="auto" w:fill="FFFFFF"/>
              </w:rPr>
              <w:t>Список действующих предприятий</w:t>
            </w:r>
          </w:p>
          <w:p w14:paraId="232E7AEF" w14:textId="77777777" w:rsidR="00885E91" w:rsidRPr="00885E91" w:rsidRDefault="00885E91" w:rsidP="00885E91">
            <w:pPr>
              <w:pStyle w:val="a4"/>
              <w:numPr>
                <w:ilvl w:val="0"/>
                <w:numId w:val="39"/>
              </w:numPr>
              <w:tabs>
                <w:tab w:val="left" w:pos="379"/>
              </w:tabs>
              <w:jc w:val="both"/>
              <w:rPr>
                <w:rFonts w:ascii="Times New Roman" w:hAnsi="Times New Roman" w:cs="Times New Roman"/>
                <w:bCs/>
                <w:sz w:val="24"/>
                <w:szCs w:val="24"/>
                <w:shd w:val="clear" w:color="auto" w:fill="FFFFFF"/>
              </w:rPr>
            </w:pPr>
            <w:r w:rsidRPr="00885E91">
              <w:rPr>
                <w:rFonts w:ascii="Times New Roman" w:hAnsi="Times New Roman" w:cs="Times New Roman"/>
                <w:bCs/>
                <w:sz w:val="24"/>
                <w:szCs w:val="24"/>
                <w:shd w:val="clear" w:color="auto" w:fill="FFFFFF"/>
              </w:rPr>
              <w:t xml:space="preserve">Правила землепользования и застройки муниципального округа город </w:t>
            </w:r>
            <w:r w:rsidR="009B7C30" w:rsidRPr="009B7C30">
              <w:rPr>
                <w:rFonts w:ascii="Times New Roman" w:hAnsi="Times New Roman" w:cs="Times New Roman"/>
                <w:bCs/>
                <w:sz w:val="24"/>
                <w:szCs w:val="24"/>
                <w:shd w:val="clear" w:color="auto" w:fill="FFFFFF"/>
              </w:rPr>
              <w:t>Оленегорск</w:t>
            </w:r>
          </w:p>
          <w:p w14:paraId="492EE642" w14:textId="77777777" w:rsidR="00885E91" w:rsidRPr="00885E91" w:rsidRDefault="00885E91" w:rsidP="00885E91">
            <w:pPr>
              <w:pStyle w:val="a4"/>
              <w:numPr>
                <w:ilvl w:val="0"/>
                <w:numId w:val="39"/>
              </w:numPr>
              <w:tabs>
                <w:tab w:val="left" w:pos="379"/>
              </w:tabs>
              <w:jc w:val="both"/>
              <w:rPr>
                <w:rFonts w:ascii="Times New Roman" w:hAnsi="Times New Roman" w:cs="Times New Roman"/>
                <w:bCs/>
                <w:sz w:val="24"/>
                <w:szCs w:val="24"/>
                <w:shd w:val="clear" w:color="auto" w:fill="FFFFFF"/>
              </w:rPr>
            </w:pPr>
            <w:r w:rsidRPr="00885E91">
              <w:rPr>
                <w:rFonts w:ascii="Times New Roman" w:hAnsi="Times New Roman" w:cs="Times New Roman"/>
                <w:bCs/>
                <w:sz w:val="24"/>
                <w:szCs w:val="24"/>
                <w:shd w:val="clear" w:color="auto" w:fill="FFFFFF"/>
              </w:rPr>
              <w:t>Фотографии города</w:t>
            </w:r>
          </w:p>
          <w:p w14:paraId="27445E1A" w14:textId="77777777" w:rsidR="00885E91" w:rsidRPr="00885E91" w:rsidRDefault="009D7078" w:rsidP="00885E91">
            <w:pPr>
              <w:pStyle w:val="a4"/>
              <w:numPr>
                <w:ilvl w:val="0"/>
                <w:numId w:val="39"/>
              </w:numPr>
              <w:tabs>
                <w:tab w:val="left" w:pos="379"/>
              </w:tabs>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lang w:val="en-US"/>
              </w:rPr>
              <w:t>Протокол № 1</w:t>
            </w:r>
          </w:p>
          <w:p w14:paraId="04DAC30C" w14:textId="77777777" w:rsidR="00F84174" w:rsidRDefault="009D7078" w:rsidP="00885E91">
            <w:pPr>
              <w:pStyle w:val="a4"/>
              <w:numPr>
                <w:ilvl w:val="0"/>
                <w:numId w:val="39"/>
              </w:numPr>
              <w:tabs>
                <w:tab w:val="left" w:pos="379"/>
              </w:tabs>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lang w:val="en-US"/>
              </w:rPr>
              <w:t>П</w:t>
            </w:r>
            <w:r w:rsidRPr="009D7078">
              <w:rPr>
                <w:rFonts w:ascii="Times New Roman" w:hAnsi="Times New Roman" w:cs="Times New Roman"/>
                <w:bCs/>
                <w:sz w:val="24"/>
                <w:szCs w:val="24"/>
                <w:shd w:val="clear" w:color="auto" w:fill="FFFFFF"/>
              </w:rPr>
              <w:t>ротокол № 2</w:t>
            </w:r>
          </w:p>
          <w:p w14:paraId="57794E4B" w14:textId="77777777" w:rsidR="009D7078" w:rsidRPr="00480A7C" w:rsidRDefault="009D7078" w:rsidP="00885E91">
            <w:pPr>
              <w:pStyle w:val="a4"/>
              <w:numPr>
                <w:ilvl w:val="0"/>
                <w:numId w:val="39"/>
              </w:numPr>
              <w:tabs>
                <w:tab w:val="left" w:pos="379"/>
              </w:tabs>
              <w:jc w:val="both"/>
              <w:rPr>
                <w:rFonts w:ascii="Times New Roman" w:hAnsi="Times New Roman" w:cs="Times New Roman"/>
                <w:bCs/>
                <w:sz w:val="24"/>
                <w:szCs w:val="24"/>
                <w:shd w:val="clear" w:color="auto" w:fill="FFFFFF"/>
              </w:rPr>
            </w:pPr>
            <w:r w:rsidRPr="009D7078">
              <w:rPr>
                <w:rFonts w:ascii="Times New Roman" w:hAnsi="Times New Roman" w:cs="Times New Roman"/>
                <w:bCs/>
                <w:sz w:val="24"/>
                <w:szCs w:val="24"/>
                <w:shd w:val="clear" w:color="auto" w:fill="FFFFFF"/>
              </w:rPr>
              <w:t xml:space="preserve">Схема расположения </w:t>
            </w:r>
            <w:r>
              <w:rPr>
                <w:rFonts w:ascii="Times New Roman" w:hAnsi="Times New Roman" w:cs="Times New Roman"/>
                <w:bCs/>
                <w:sz w:val="24"/>
                <w:szCs w:val="24"/>
                <w:shd w:val="clear" w:color="auto" w:fill="FFFFFF"/>
              </w:rPr>
              <w:t>территор</w:t>
            </w:r>
            <w:r w:rsidRPr="009D7078">
              <w:rPr>
                <w:rFonts w:ascii="Times New Roman" w:hAnsi="Times New Roman" w:cs="Times New Roman"/>
                <w:bCs/>
                <w:sz w:val="24"/>
                <w:szCs w:val="24"/>
                <w:shd w:val="clear" w:color="auto" w:fill="FFFFFF"/>
              </w:rPr>
              <w:t>ии парка Горняк</w:t>
            </w:r>
          </w:p>
        </w:tc>
      </w:tr>
      <w:tr w:rsidR="00F84174" w:rsidRPr="00480A7C" w14:paraId="6BE45F04" w14:textId="77777777" w:rsidTr="00A46DB4">
        <w:tc>
          <w:tcPr>
            <w:tcW w:w="696" w:type="dxa"/>
          </w:tcPr>
          <w:p w14:paraId="7584915C" w14:textId="77777777" w:rsidR="00F84174" w:rsidRPr="00480A7C" w:rsidRDefault="00F84174" w:rsidP="00BE782B">
            <w:pPr>
              <w:rPr>
                <w:rFonts w:ascii="Times New Roman" w:hAnsi="Times New Roman" w:cs="Times New Roman"/>
                <w:sz w:val="24"/>
                <w:szCs w:val="24"/>
              </w:rPr>
            </w:pPr>
            <w:r w:rsidRPr="00480A7C">
              <w:rPr>
                <w:rFonts w:ascii="Times New Roman" w:hAnsi="Times New Roman" w:cs="Times New Roman"/>
                <w:sz w:val="24"/>
                <w:szCs w:val="24"/>
              </w:rPr>
              <w:t>3.</w:t>
            </w:r>
            <w:r w:rsidR="00BE782B">
              <w:rPr>
                <w:rFonts w:ascii="Times New Roman" w:hAnsi="Times New Roman" w:cs="Times New Roman"/>
                <w:sz w:val="24"/>
                <w:szCs w:val="24"/>
              </w:rPr>
              <w:t>6</w:t>
            </w:r>
            <w:r w:rsidRPr="00480A7C">
              <w:rPr>
                <w:rFonts w:ascii="Times New Roman" w:hAnsi="Times New Roman" w:cs="Times New Roman"/>
                <w:sz w:val="24"/>
                <w:szCs w:val="24"/>
              </w:rPr>
              <w:t>.</w:t>
            </w:r>
          </w:p>
        </w:tc>
        <w:tc>
          <w:tcPr>
            <w:tcW w:w="2651" w:type="dxa"/>
          </w:tcPr>
          <w:p w14:paraId="79C966A9" w14:textId="77777777" w:rsidR="00F84174" w:rsidRPr="00480A7C" w:rsidRDefault="00A46DB4" w:rsidP="001003FA">
            <w:pPr>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Этапы </w:t>
            </w:r>
            <w:r w:rsidR="001003FA">
              <w:rPr>
                <w:rFonts w:ascii="Times New Roman" w:eastAsia="Times New Roman" w:hAnsi="Times New Roman" w:cs="Times New Roman"/>
                <w:sz w:val="24"/>
                <w:szCs w:val="24"/>
              </w:rPr>
              <w:t>выполнения работ</w:t>
            </w:r>
          </w:p>
        </w:tc>
        <w:tc>
          <w:tcPr>
            <w:tcW w:w="5867" w:type="dxa"/>
          </w:tcPr>
          <w:p w14:paraId="3E74657E" w14:textId="77777777" w:rsidR="007838CE" w:rsidRPr="00480A7C" w:rsidRDefault="00A46DB4" w:rsidP="00F84174">
            <w:pPr>
              <w:rPr>
                <w:rFonts w:ascii="Times New Roman" w:eastAsia="Times New Roman" w:hAnsi="Times New Roman" w:cs="Times New Roman"/>
                <w:bCs/>
                <w:color w:val="000000"/>
                <w:sz w:val="24"/>
                <w:szCs w:val="24"/>
                <w:lang w:eastAsia="ru-RU"/>
              </w:rPr>
            </w:pPr>
            <w:r w:rsidRPr="00480A7C">
              <w:rPr>
                <w:rFonts w:ascii="Times New Roman" w:eastAsia="Times New Roman" w:hAnsi="Times New Roman" w:cs="Times New Roman"/>
                <w:bCs/>
                <w:color w:val="000000"/>
                <w:sz w:val="24"/>
                <w:szCs w:val="24"/>
                <w:lang w:eastAsia="ru-RU"/>
              </w:rPr>
              <w:t xml:space="preserve">Предусмотрено </w:t>
            </w:r>
            <w:r w:rsidR="004B793F">
              <w:rPr>
                <w:rFonts w:ascii="Times New Roman" w:eastAsia="Times New Roman" w:hAnsi="Times New Roman" w:cs="Times New Roman"/>
                <w:bCs/>
                <w:color w:val="000000"/>
                <w:sz w:val="24"/>
                <w:szCs w:val="24"/>
                <w:lang w:eastAsia="ru-RU"/>
              </w:rPr>
              <w:t xml:space="preserve">4 </w:t>
            </w:r>
            <w:r w:rsidR="007838CE" w:rsidRPr="00480A7C">
              <w:rPr>
                <w:rFonts w:ascii="Times New Roman" w:eastAsia="Times New Roman" w:hAnsi="Times New Roman" w:cs="Times New Roman"/>
                <w:bCs/>
                <w:color w:val="000000"/>
                <w:sz w:val="24"/>
                <w:szCs w:val="24"/>
                <w:lang w:eastAsia="ru-RU"/>
              </w:rPr>
              <w:t>этапа выполн</w:t>
            </w:r>
            <w:r w:rsidR="004B793F">
              <w:rPr>
                <w:rFonts w:ascii="Times New Roman" w:eastAsia="Times New Roman" w:hAnsi="Times New Roman" w:cs="Times New Roman"/>
                <w:bCs/>
                <w:color w:val="000000"/>
                <w:sz w:val="24"/>
                <w:szCs w:val="24"/>
                <w:lang w:eastAsia="ru-RU"/>
              </w:rPr>
              <w:t>ения работ, в следующем составе:</w:t>
            </w:r>
          </w:p>
          <w:p w14:paraId="1266759B" w14:textId="77777777" w:rsidR="007838CE" w:rsidRPr="00480A7C" w:rsidRDefault="007838CE" w:rsidP="00F84174">
            <w:pPr>
              <w:rPr>
                <w:rFonts w:ascii="Times New Roman" w:eastAsia="Times New Roman" w:hAnsi="Times New Roman" w:cs="Times New Roman"/>
                <w:bCs/>
                <w:sz w:val="24"/>
                <w:szCs w:val="24"/>
                <w:lang w:eastAsia="ru-RU"/>
              </w:rPr>
            </w:pPr>
          </w:p>
          <w:p w14:paraId="7FBA852F" w14:textId="77777777" w:rsidR="007838CE" w:rsidRPr="00480A7C" w:rsidRDefault="007838CE" w:rsidP="00F84174">
            <w:pPr>
              <w:rPr>
                <w:rFonts w:ascii="Times New Roman" w:eastAsia="Times New Roman" w:hAnsi="Times New Roman" w:cs="Times New Roman"/>
                <w:bCs/>
                <w:sz w:val="24"/>
                <w:szCs w:val="24"/>
                <w:lang w:eastAsia="ru-RU"/>
              </w:rPr>
            </w:pPr>
            <w:r w:rsidRPr="00480A7C">
              <w:rPr>
                <w:rFonts w:ascii="Times New Roman" w:eastAsia="Times New Roman" w:hAnsi="Times New Roman" w:cs="Times New Roman"/>
                <w:b/>
                <w:bCs/>
                <w:sz w:val="24"/>
                <w:szCs w:val="24"/>
                <w:lang w:eastAsia="ru-RU"/>
              </w:rPr>
              <w:t xml:space="preserve">Этап 1. </w:t>
            </w:r>
            <w:r w:rsidR="00B65E37" w:rsidRPr="00480A7C">
              <w:rPr>
                <w:rFonts w:ascii="Times New Roman" w:eastAsia="Times New Roman" w:hAnsi="Times New Roman" w:cs="Times New Roman"/>
                <w:b/>
                <w:bCs/>
                <w:sz w:val="24"/>
                <w:szCs w:val="24"/>
                <w:lang w:eastAsia="ru-RU"/>
              </w:rPr>
              <w:t>Предпроектное исследование</w:t>
            </w:r>
          </w:p>
          <w:p w14:paraId="31946006" w14:textId="77777777" w:rsidR="007838CE" w:rsidRPr="00480A7C" w:rsidRDefault="007838CE" w:rsidP="00F84174">
            <w:pPr>
              <w:rPr>
                <w:rFonts w:ascii="Times New Roman" w:eastAsia="Times New Roman" w:hAnsi="Times New Roman" w:cs="Times New Roman"/>
                <w:bCs/>
                <w:color w:val="000000"/>
                <w:sz w:val="24"/>
                <w:szCs w:val="24"/>
                <w:lang w:eastAsia="ru-RU"/>
              </w:rPr>
            </w:pPr>
          </w:p>
          <w:p w14:paraId="24349B13" w14:textId="77777777" w:rsidR="00E44301" w:rsidRPr="00480A7C" w:rsidRDefault="007838CE" w:rsidP="00F84174">
            <w:pPr>
              <w:rPr>
                <w:rFonts w:ascii="Times New Roman" w:eastAsia="Times New Roman" w:hAnsi="Times New Roman" w:cs="Times New Roman"/>
                <w:bCs/>
                <w:color w:val="000000"/>
                <w:sz w:val="24"/>
                <w:szCs w:val="24"/>
                <w:lang w:eastAsia="ru-RU"/>
              </w:rPr>
            </w:pPr>
            <w:r w:rsidRPr="00480A7C">
              <w:rPr>
                <w:rFonts w:ascii="Times New Roman" w:eastAsia="Times New Roman" w:hAnsi="Times New Roman" w:cs="Times New Roman"/>
                <w:bCs/>
                <w:color w:val="000000"/>
                <w:sz w:val="24"/>
                <w:szCs w:val="24"/>
                <w:lang w:eastAsia="ru-RU"/>
              </w:rPr>
              <w:t xml:space="preserve">- </w:t>
            </w:r>
            <w:r w:rsidR="009331D9" w:rsidRPr="00480A7C">
              <w:rPr>
                <w:rFonts w:ascii="Times New Roman" w:eastAsia="Times New Roman" w:hAnsi="Times New Roman" w:cs="Times New Roman"/>
                <w:bCs/>
                <w:color w:val="000000"/>
                <w:sz w:val="24"/>
                <w:szCs w:val="24"/>
                <w:lang w:eastAsia="ru-RU"/>
              </w:rPr>
              <w:t>сбор информации и проведение общественных обсуждений, консультаций</w:t>
            </w:r>
            <w:r w:rsidR="004A5E58" w:rsidRPr="00480A7C">
              <w:rPr>
                <w:rFonts w:ascii="Times New Roman" w:eastAsia="Times New Roman" w:hAnsi="Times New Roman" w:cs="Times New Roman"/>
                <w:bCs/>
                <w:color w:val="000000"/>
                <w:sz w:val="24"/>
                <w:szCs w:val="24"/>
                <w:lang w:eastAsia="ru-RU"/>
              </w:rPr>
              <w:t>.</w:t>
            </w:r>
          </w:p>
          <w:p w14:paraId="112DFA07" w14:textId="77777777" w:rsidR="009331D9" w:rsidRPr="00480A7C" w:rsidRDefault="00E44301" w:rsidP="00F84174">
            <w:pPr>
              <w:rPr>
                <w:rFonts w:ascii="Times New Roman" w:eastAsia="Times New Roman" w:hAnsi="Times New Roman" w:cs="Times New Roman"/>
                <w:bCs/>
                <w:color w:val="000000"/>
                <w:sz w:val="24"/>
                <w:szCs w:val="24"/>
                <w:lang w:eastAsia="ru-RU"/>
              </w:rPr>
            </w:pPr>
            <w:r w:rsidRPr="00480A7C">
              <w:rPr>
                <w:rFonts w:ascii="Times New Roman" w:eastAsia="Times New Roman" w:hAnsi="Times New Roman" w:cs="Times New Roman"/>
                <w:bCs/>
                <w:color w:val="000000"/>
                <w:sz w:val="24"/>
                <w:szCs w:val="24"/>
                <w:lang w:eastAsia="ru-RU"/>
              </w:rPr>
              <w:t>Срок выполнения 1 этапа</w:t>
            </w:r>
            <w:r w:rsidR="0070346E" w:rsidRPr="00480A7C">
              <w:rPr>
                <w:rFonts w:ascii="Times New Roman" w:eastAsia="Times New Roman" w:hAnsi="Times New Roman" w:cs="Times New Roman"/>
                <w:bCs/>
                <w:color w:val="000000"/>
                <w:sz w:val="24"/>
                <w:szCs w:val="24"/>
                <w:lang w:eastAsia="ru-RU"/>
              </w:rPr>
              <w:t xml:space="preserve">– </w:t>
            </w:r>
            <w:r w:rsidR="00234DDD">
              <w:rPr>
                <w:rFonts w:ascii="Times New Roman" w:eastAsia="Times New Roman" w:hAnsi="Times New Roman" w:cs="Times New Roman"/>
                <w:bCs/>
                <w:color w:val="000000"/>
                <w:sz w:val="24"/>
                <w:szCs w:val="24"/>
                <w:lang w:eastAsia="ru-RU"/>
              </w:rPr>
              <w:t>до 3</w:t>
            </w:r>
            <w:r w:rsidR="0070346E">
              <w:rPr>
                <w:rFonts w:ascii="Times New Roman" w:eastAsia="Times New Roman" w:hAnsi="Times New Roman" w:cs="Times New Roman"/>
                <w:bCs/>
                <w:color w:val="000000"/>
                <w:sz w:val="24"/>
                <w:szCs w:val="24"/>
                <w:lang w:eastAsia="ru-RU"/>
              </w:rPr>
              <w:t>1.03.2022 г.</w:t>
            </w:r>
          </w:p>
          <w:p w14:paraId="2BDD9504" w14:textId="77777777" w:rsidR="00FA56B7" w:rsidRPr="00480A7C" w:rsidRDefault="00FA56B7" w:rsidP="00F84174">
            <w:pPr>
              <w:rPr>
                <w:rFonts w:ascii="Times New Roman" w:eastAsia="Times New Roman" w:hAnsi="Times New Roman" w:cs="Times New Roman"/>
                <w:bCs/>
                <w:color w:val="000000"/>
                <w:sz w:val="24"/>
                <w:szCs w:val="24"/>
                <w:lang w:eastAsia="ru-RU"/>
              </w:rPr>
            </w:pPr>
          </w:p>
          <w:p w14:paraId="6EAA9650" w14:textId="77777777" w:rsidR="00FA56B7" w:rsidRPr="00480A7C" w:rsidRDefault="00FA56B7" w:rsidP="00F84174">
            <w:pPr>
              <w:rPr>
                <w:rFonts w:ascii="Times New Roman" w:eastAsia="Times New Roman" w:hAnsi="Times New Roman" w:cs="Times New Roman"/>
                <w:b/>
                <w:bCs/>
                <w:color w:val="000000"/>
                <w:sz w:val="24"/>
                <w:szCs w:val="24"/>
                <w:lang w:eastAsia="ru-RU"/>
              </w:rPr>
            </w:pPr>
            <w:r w:rsidRPr="00480A7C">
              <w:rPr>
                <w:rFonts w:ascii="Times New Roman" w:eastAsia="Times New Roman" w:hAnsi="Times New Roman" w:cs="Times New Roman"/>
                <w:b/>
                <w:bCs/>
                <w:color w:val="000000"/>
                <w:sz w:val="24"/>
                <w:szCs w:val="24"/>
                <w:lang w:eastAsia="ru-RU"/>
              </w:rPr>
              <w:t>Этап 2. Проведение инженерно-геодезических изысканий</w:t>
            </w:r>
          </w:p>
          <w:p w14:paraId="21556F6E" w14:textId="77777777" w:rsidR="00FA56B7" w:rsidRPr="00480A7C" w:rsidRDefault="00AB49CE" w:rsidP="00AB49CE">
            <w:pPr>
              <w:jc w:val="both"/>
              <w:rPr>
                <w:rFonts w:ascii="Times New Roman" w:eastAsia="Times New Roman" w:hAnsi="Times New Roman" w:cs="Times New Roman"/>
                <w:bCs/>
                <w:color w:val="000000"/>
                <w:sz w:val="24"/>
                <w:szCs w:val="24"/>
                <w:lang w:eastAsia="ru-RU"/>
              </w:rPr>
            </w:pPr>
            <w:r w:rsidRPr="00480A7C">
              <w:rPr>
                <w:rFonts w:ascii="Times New Roman" w:eastAsia="Times New Roman" w:hAnsi="Times New Roman" w:cs="Times New Roman"/>
                <w:bCs/>
                <w:color w:val="000000"/>
                <w:sz w:val="24"/>
                <w:szCs w:val="24"/>
                <w:lang w:eastAsia="ru-RU"/>
              </w:rPr>
              <w:t>П</w:t>
            </w:r>
            <w:r w:rsidR="00FA56B7" w:rsidRPr="00480A7C">
              <w:rPr>
                <w:rFonts w:ascii="Times New Roman" w:eastAsia="Times New Roman" w:hAnsi="Times New Roman" w:cs="Times New Roman"/>
                <w:bCs/>
                <w:color w:val="000000"/>
                <w:sz w:val="24"/>
                <w:szCs w:val="24"/>
                <w:lang w:eastAsia="ru-RU"/>
              </w:rPr>
              <w:t xml:space="preserve">лощадь территории инженерных изысканий (включая подеревную съемку) уточняется Подрядчиком при подготовке схемы границ предполагаемых к </w:t>
            </w:r>
            <w:r w:rsidRPr="00480A7C">
              <w:rPr>
                <w:rFonts w:ascii="Times New Roman" w:eastAsia="Times New Roman" w:hAnsi="Times New Roman" w:cs="Times New Roman"/>
                <w:bCs/>
                <w:color w:val="000000"/>
                <w:sz w:val="24"/>
                <w:szCs w:val="24"/>
                <w:lang w:eastAsia="ru-RU"/>
              </w:rPr>
              <w:t>проектированию</w:t>
            </w:r>
            <w:r w:rsidR="00FA56B7" w:rsidRPr="00480A7C">
              <w:rPr>
                <w:rFonts w:ascii="Times New Roman" w:eastAsia="Times New Roman" w:hAnsi="Times New Roman" w:cs="Times New Roman"/>
                <w:bCs/>
                <w:color w:val="000000"/>
                <w:sz w:val="24"/>
                <w:szCs w:val="24"/>
                <w:lang w:eastAsia="ru-RU"/>
              </w:rPr>
              <w:t xml:space="preserve"> земель.</w:t>
            </w:r>
          </w:p>
          <w:p w14:paraId="65A085E2" w14:textId="77777777" w:rsidR="00FA56B7" w:rsidRPr="00480A7C" w:rsidRDefault="00234DDD" w:rsidP="00F84174">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Срок выполнения 2 этапа – 1</w:t>
            </w:r>
            <w:r w:rsidR="008B5A4F" w:rsidRPr="00480A7C">
              <w:rPr>
                <w:rFonts w:ascii="Times New Roman" w:eastAsia="Times New Roman" w:hAnsi="Times New Roman" w:cs="Times New Roman"/>
                <w:bCs/>
                <w:color w:val="000000"/>
                <w:sz w:val="24"/>
                <w:szCs w:val="24"/>
                <w:lang w:eastAsia="ru-RU"/>
              </w:rPr>
              <w:t xml:space="preserve">1.04.2022 г. </w:t>
            </w:r>
          </w:p>
          <w:p w14:paraId="5A3D0E69" w14:textId="77777777" w:rsidR="008B5A4F" w:rsidRPr="00480A7C" w:rsidRDefault="008B5A4F" w:rsidP="00F84174">
            <w:pPr>
              <w:rPr>
                <w:rFonts w:ascii="Times New Roman" w:eastAsia="Times New Roman" w:hAnsi="Times New Roman" w:cs="Times New Roman"/>
                <w:b/>
                <w:bCs/>
                <w:color w:val="000000"/>
                <w:sz w:val="24"/>
                <w:szCs w:val="24"/>
                <w:lang w:eastAsia="ru-RU"/>
              </w:rPr>
            </w:pPr>
          </w:p>
          <w:p w14:paraId="735EADC7" w14:textId="77777777" w:rsidR="007838CE" w:rsidRPr="00480A7C" w:rsidRDefault="007838CE" w:rsidP="00F84174">
            <w:pPr>
              <w:rPr>
                <w:rFonts w:ascii="Times New Roman" w:eastAsia="Times New Roman" w:hAnsi="Times New Roman" w:cs="Times New Roman"/>
                <w:b/>
                <w:bCs/>
                <w:sz w:val="24"/>
                <w:szCs w:val="24"/>
                <w:lang w:eastAsia="ru-RU"/>
              </w:rPr>
            </w:pPr>
            <w:r w:rsidRPr="00480A7C">
              <w:rPr>
                <w:rFonts w:ascii="Times New Roman" w:eastAsia="Times New Roman" w:hAnsi="Times New Roman" w:cs="Times New Roman"/>
                <w:b/>
                <w:bCs/>
                <w:sz w:val="24"/>
                <w:szCs w:val="24"/>
                <w:lang w:eastAsia="ru-RU"/>
              </w:rPr>
              <w:t xml:space="preserve">Этап </w:t>
            </w:r>
            <w:r w:rsidR="005534BD" w:rsidRPr="00480A7C">
              <w:rPr>
                <w:rFonts w:ascii="Times New Roman" w:eastAsia="Times New Roman" w:hAnsi="Times New Roman" w:cs="Times New Roman"/>
                <w:b/>
                <w:bCs/>
                <w:sz w:val="24"/>
                <w:szCs w:val="24"/>
                <w:lang w:eastAsia="ru-RU"/>
              </w:rPr>
              <w:t>3</w:t>
            </w:r>
            <w:r w:rsidRPr="00480A7C">
              <w:rPr>
                <w:rFonts w:ascii="Times New Roman" w:eastAsia="Times New Roman" w:hAnsi="Times New Roman" w:cs="Times New Roman"/>
                <w:b/>
                <w:bCs/>
                <w:sz w:val="24"/>
                <w:szCs w:val="24"/>
                <w:lang w:eastAsia="ru-RU"/>
              </w:rPr>
              <w:t xml:space="preserve">. </w:t>
            </w:r>
            <w:r w:rsidR="00E44301" w:rsidRPr="00480A7C">
              <w:rPr>
                <w:rFonts w:ascii="Times New Roman" w:eastAsia="Times New Roman" w:hAnsi="Times New Roman" w:cs="Times New Roman"/>
                <w:b/>
                <w:bCs/>
                <w:sz w:val="24"/>
                <w:szCs w:val="24"/>
                <w:lang w:eastAsia="ru-RU"/>
              </w:rPr>
              <w:t xml:space="preserve">Разработка </w:t>
            </w:r>
            <w:r w:rsidR="009331D9" w:rsidRPr="00480A7C">
              <w:rPr>
                <w:rFonts w:ascii="Times New Roman" w:eastAsia="Times New Roman" w:hAnsi="Times New Roman" w:cs="Times New Roman"/>
                <w:b/>
                <w:bCs/>
                <w:sz w:val="24"/>
                <w:szCs w:val="24"/>
                <w:lang w:eastAsia="ru-RU"/>
              </w:rPr>
              <w:t>материалов конкурсной заявки</w:t>
            </w:r>
          </w:p>
          <w:p w14:paraId="123DB11E" w14:textId="77777777" w:rsidR="00AE5AD5" w:rsidRPr="00480A7C" w:rsidRDefault="00AE5AD5" w:rsidP="00F84174">
            <w:pPr>
              <w:rPr>
                <w:rFonts w:ascii="Times New Roman" w:eastAsia="Times New Roman" w:hAnsi="Times New Roman" w:cs="Times New Roman"/>
                <w:b/>
                <w:bCs/>
                <w:sz w:val="24"/>
                <w:szCs w:val="24"/>
                <w:lang w:eastAsia="ru-RU"/>
              </w:rPr>
            </w:pPr>
          </w:p>
          <w:p w14:paraId="63C08F42" w14:textId="77777777" w:rsidR="00F84174" w:rsidRPr="00480A7C" w:rsidRDefault="004A5E58" w:rsidP="00D7055A">
            <w:pPr>
              <w:jc w:val="both"/>
              <w:rPr>
                <w:rFonts w:ascii="Times New Roman" w:eastAsia="Times New Roman" w:hAnsi="Times New Roman" w:cs="Times New Roman"/>
                <w:sz w:val="24"/>
                <w:szCs w:val="24"/>
                <w:lang w:eastAsia="ru-RU"/>
              </w:rPr>
            </w:pPr>
            <w:r w:rsidRPr="00480A7C">
              <w:rPr>
                <w:rFonts w:ascii="Times New Roman" w:eastAsia="Times New Roman" w:hAnsi="Times New Roman" w:cs="Times New Roman"/>
                <w:bCs/>
                <w:sz w:val="24"/>
                <w:szCs w:val="24"/>
                <w:lang w:eastAsia="ru-RU"/>
              </w:rPr>
              <w:t xml:space="preserve">– разработка материалов конкурсной заявки в соответствии с формой, утвержденной Министерством строительства и жилищно-коммунального хозяйства Российской Федерации. </w:t>
            </w:r>
          </w:p>
          <w:p w14:paraId="6D44BC21" w14:textId="77777777" w:rsidR="00AE5AD5" w:rsidRPr="00480A7C" w:rsidRDefault="005534BD" w:rsidP="00D7055A">
            <w:pPr>
              <w:jc w:val="both"/>
              <w:rPr>
                <w:rFonts w:ascii="Times New Roman" w:eastAsia="Times New Roman" w:hAnsi="Times New Roman" w:cs="Times New Roman"/>
                <w:bCs/>
                <w:color w:val="000000"/>
                <w:sz w:val="24"/>
                <w:szCs w:val="24"/>
                <w:lang w:eastAsia="ru-RU"/>
              </w:rPr>
            </w:pPr>
            <w:r w:rsidRPr="00480A7C">
              <w:rPr>
                <w:rFonts w:ascii="Times New Roman" w:eastAsia="Times New Roman" w:hAnsi="Times New Roman" w:cs="Times New Roman"/>
                <w:bCs/>
                <w:color w:val="000000"/>
                <w:sz w:val="24"/>
                <w:szCs w:val="24"/>
                <w:lang w:eastAsia="ru-RU"/>
              </w:rPr>
              <w:t>Срок выполнения 3</w:t>
            </w:r>
            <w:r w:rsidR="00AE5AD5" w:rsidRPr="00480A7C">
              <w:rPr>
                <w:rFonts w:ascii="Times New Roman" w:eastAsia="Times New Roman" w:hAnsi="Times New Roman" w:cs="Times New Roman"/>
                <w:bCs/>
                <w:color w:val="000000"/>
                <w:sz w:val="24"/>
                <w:szCs w:val="24"/>
                <w:lang w:eastAsia="ru-RU"/>
              </w:rPr>
              <w:t xml:space="preserve"> этапа</w:t>
            </w:r>
            <w:r w:rsidR="0070346E" w:rsidRPr="00480A7C">
              <w:rPr>
                <w:rFonts w:ascii="Times New Roman" w:eastAsia="Times New Roman" w:hAnsi="Times New Roman" w:cs="Times New Roman"/>
                <w:bCs/>
                <w:color w:val="000000"/>
                <w:sz w:val="24"/>
                <w:szCs w:val="24"/>
                <w:lang w:eastAsia="ru-RU"/>
              </w:rPr>
              <w:t xml:space="preserve">– </w:t>
            </w:r>
            <w:r w:rsidR="00234DDD">
              <w:rPr>
                <w:rFonts w:ascii="Times New Roman" w:eastAsia="Times New Roman" w:hAnsi="Times New Roman" w:cs="Times New Roman"/>
                <w:bCs/>
                <w:color w:val="000000"/>
                <w:sz w:val="24"/>
                <w:szCs w:val="24"/>
                <w:lang w:eastAsia="ru-RU"/>
              </w:rPr>
              <w:t>20</w:t>
            </w:r>
            <w:r w:rsidR="009331D9" w:rsidRPr="00480A7C">
              <w:rPr>
                <w:rFonts w:ascii="Times New Roman" w:eastAsia="Times New Roman" w:hAnsi="Times New Roman" w:cs="Times New Roman"/>
                <w:bCs/>
                <w:color w:val="000000"/>
                <w:sz w:val="24"/>
                <w:szCs w:val="24"/>
                <w:lang w:eastAsia="ru-RU"/>
              </w:rPr>
              <w:t>.04.2022 г.</w:t>
            </w:r>
          </w:p>
          <w:p w14:paraId="00F22013" w14:textId="77777777" w:rsidR="009331D9" w:rsidRPr="00480A7C" w:rsidRDefault="009331D9" w:rsidP="00E44301">
            <w:pPr>
              <w:rPr>
                <w:rFonts w:ascii="Times New Roman" w:eastAsia="Times New Roman" w:hAnsi="Times New Roman" w:cs="Times New Roman"/>
                <w:bCs/>
                <w:color w:val="000000"/>
                <w:sz w:val="24"/>
                <w:szCs w:val="24"/>
                <w:lang w:eastAsia="ru-RU"/>
              </w:rPr>
            </w:pPr>
          </w:p>
          <w:p w14:paraId="63C52389" w14:textId="77777777" w:rsidR="009331D9" w:rsidRPr="00480A7C" w:rsidRDefault="005534BD" w:rsidP="00E44301">
            <w:pPr>
              <w:rPr>
                <w:rFonts w:ascii="Times New Roman" w:eastAsia="Times New Roman" w:hAnsi="Times New Roman" w:cs="Times New Roman"/>
                <w:b/>
                <w:bCs/>
                <w:color w:val="000000"/>
                <w:sz w:val="24"/>
                <w:szCs w:val="24"/>
                <w:lang w:eastAsia="ru-RU"/>
              </w:rPr>
            </w:pPr>
            <w:r w:rsidRPr="00480A7C">
              <w:rPr>
                <w:rFonts w:ascii="Times New Roman" w:eastAsia="Times New Roman" w:hAnsi="Times New Roman" w:cs="Times New Roman"/>
                <w:b/>
                <w:bCs/>
                <w:color w:val="000000"/>
                <w:sz w:val="24"/>
                <w:szCs w:val="24"/>
                <w:lang w:eastAsia="ru-RU"/>
              </w:rPr>
              <w:t>Этап 4</w:t>
            </w:r>
            <w:r w:rsidR="009331D9" w:rsidRPr="00480A7C">
              <w:rPr>
                <w:rFonts w:ascii="Times New Roman" w:eastAsia="Times New Roman" w:hAnsi="Times New Roman" w:cs="Times New Roman"/>
                <w:b/>
                <w:bCs/>
                <w:color w:val="000000"/>
                <w:sz w:val="24"/>
                <w:szCs w:val="24"/>
                <w:lang w:eastAsia="ru-RU"/>
              </w:rPr>
              <w:t>. Презентация проекта</w:t>
            </w:r>
          </w:p>
          <w:p w14:paraId="1CF1262D" w14:textId="77777777" w:rsidR="009331D9" w:rsidRPr="00480A7C" w:rsidRDefault="009331D9" w:rsidP="00E44301">
            <w:pPr>
              <w:rPr>
                <w:rFonts w:ascii="Times New Roman" w:eastAsia="Times New Roman" w:hAnsi="Times New Roman" w:cs="Times New Roman"/>
                <w:b/>
                <w:bCs/>
                <w:color w:val="000000"/>
                <w:sz w:val="24"/>
                <w:szCs w:val="24"/>
                <w:lang w:eastAsia="ru-RU"/>
              </w:rPr>
            </w:pPr>
          </w:p>
          <w:p w14:paraId="6A523E66" w14:textId="77777777" w:rsidR="009331D9" w:rsidRPr="00480A7C" w:rsidRDefault="009331D9" w:rsidP="009331D9">
            <w:pPr>
              <w:jc w:val="both"/>
              <w:rPr>
                <w:rFonts w:ascii="Times New Roman" w:eastAsia="Times New Roman" w:hAnsi="Times New Roman" w:cs="Times New Roman"/>
                <w:bCs/>
                <w:color w:val="000000"/>
                <w:sz w:val="24"/>
                <w:szCs w:val="24"/>
                <w:lang w:eastAsia="ru-RU"/>
              </w:rPr>
            </w:pPr>
            <w:r w:rsidRPr="00480A7C">
              <w:rPr>
                <w:rFonts w:ascii="Times New Roman" w:eastAsia="Times New Roman" w:hAnsi="Times New Roman" w:cs="Times New Roman"/>
                <w:bCs/>
                <w:color w:val="000000"/>
                <w:sz w:val="24"/>
                <w:szCs w:val="24"/>
                <w:lang w:eastAsia="ru-RU"/>
              </w:rPr>
              <w:t xml:space="preserve">- презентация результатов </w:t>
            </w:r>
            <w:r w:rsidR="002A7701">
              <w:rPr>
                <w:rFonts w:ascii="Times New Roman" w:eastAsia="Times New Roman" w:hAnsi="Times New Roman" w:cs="Times New Roman"/>
                <w:bCs/>
                <w:color w:val="000000"/>
                <w:sz w:val="24"/>
                <w:szCs w:val="24"/>
                <w:lang w:eastAsia="ru-RU"/>
              </w:rPr>
              <w:t>выполненных работ</w:t>
            </w:r>
            <w:r w:rsidRPr="00480A7C">
              <w:rPr>
                <w:rFonts w:ascii="Times New Roman" w:eastAsia="Times New Roman" w:hAnsi="Times New Roman" w:cs="Times New Roman"/>
                <w:bCs/>
                <w:color w:val="000000"/>
                <w:sz w:val="24"/>
                <w:szCs w:val="24"/>
                <w:lang w:eastAsia="ru-RU"/>
              </w:rPr>
              <w:t xml:space="preserve"> межведомственной комиссии Мурманской области по обеспечению реализации федерального проекта «Формирование комфортной городскойсреды» до </w:t>
            </w:r>
          </w:p>
          <w:p w14:paraId="7030B5C7" w14:textId="77777777" w:rsidR="009331D9" w:rsidRPr="00480A7C" w:rsidRDefault="009331D9" w:rsidP="009331D9">
            <w:pPr>
              <w:jc w:val="both"/>
              <w:rPr>
                <w:rFonts w:ascii="Times New Roman" w:eastAsia="Times New Roman" w:hAnsi="Times New Roman" w:cs="Times New Roman"/>
                <w:bCs/>
                <w:color w:val="000000"/>
                <w:sz w:val="24"/>
                <w:szCs w:val="24"/>
                <w:lang w:eastAsia="ru-RU"/>
              </w:rPr>
            </w:pPr>
            <w:r w:rsidRPr="00480A7C">
              <w:rPr>
                <w:rFonts w:ascii="Times New Roman" w:eastAsia="Times New Roman" w:hAnsi="Times New Roman" w:cs="Times New Roman"/>
                <w:bCs/>
                <w:color w:val="000000"/>
                <w:sz w:val="24"/>
                <w:szCs w:val="24"/>
                <w:lang w:eastAsia="ru-RU"/>
              </w:rPr>
              <w:t>- корректировка презентационных материалов по итогам заседания комиссии до 06.05.2022 г.</w:t>
            </w:r>
          </w:p>
          <w:p w14:paraId="17BA949F" w14:textId="77777777" w:rsidR="009331D9" w:rsidRPr="00480A7C" w:rsidRDefault="005534BD" w:rsidP="0070346E">
            <w:pPr>
              <w:jc w:val="both"/>
              <w:rPr>
                <w:rFonts w:ascii="Times New Roman" w:eastAsia="Times New Roman" w:hAnsi="Times New Roman" w:cs="Times New Roman"/>
                <w:color w:val="000000"/>
                <w:sz w:val="24"/>
                <w:szCs w:val="24"/>
                <w:lang w:eastAsia="ru-RU"/>
              </w:rPr>
            </w:pPr>
            <w:r w:rsidRPr="00480A7C">
              <w:rPr>
                <w:rFonts w:ascii="Times New Roman" w:eastAsia="Times New Roman" w:hAnsi="Times New Roman" w:cs="Times New Roman"/>
                <w:bCs/>
                <w:color w:val="000000"/>
                <w:sz w:val="24"/>
                <w:szCs w:val="24"/>
                <w:lang w:eastAsia="ru-RU"/>
              </w:rPr>
              <w:t>Срок выполнения 4</w:t>
            </w:r>
            <w:r w:rsidR="009331D9" w:rsidRPr="00480A7C">
              <w:rPr>
                <w:rFonts w:ascii="Times New Roman" w:eastAsia="Times New Roman" w:hAnsi="Times New Roman" w:cs="Times New Roman"/>
                <w:bCs/>
                <w:color w:val="000000"/>
                <w:sz w:val="24"/>
                <w:szCs w:val="24"/>
                <w:lang w:eastAsia="ru-RU"/>
              </w:rPr>
              <w:t xml:space="preserve"> этапа</w:t>
            </w:r>
            <w:r w:rsidR="0070346E">
              <w:rPr>
                <w:rFonts w:ascii="Times New Roman" w:eastAsia="Times New Roman" w:hAnsi="Times New Roman" w:cs="Times New Roman"/>
                <w:bCs/>
                <w:color w:val="000000"/>
                <w:sz w:val="24"/>
                <w:szCs w:val="24"/>
                <w:lang w:eastAsia="ru-RU"/>
              </w:rPr>
              <w:t xml:space="preserve"> –</w:t>
            </w:r>
            <w:r w:rsidR="009331D9" w:rsidRPr="00480A7C">
              <w:rPr>
                <w:rFonts w:ascii="Times New Roman" w:eastAsia="Times New Roman" w:hAnsi="Times New Roman" w:cs="Times New Roman"/>
                <w:bCs/>
                <w:color w:val="000000"/>
                <w:sz w:val="24"/>
                <w:szCs w:val="24"/>
                <w:lang w:eastAsia="ru-RU"/>
              </w:rPr>
              <w:t xml:space="preserve"> до 16.05.2022 г.</w:t>
            </w:r>
          </w:p>
        </w:tc>
      </w:tr>
      <w:tr w:rsidR="00A46DB4" w:rsidRPr="00480A7C" w14:paraId="73943115" w14:textId="77777777" w:rsidTr="00A46DB4">
        <w:tc>
          <w:tcPr>
            <w:tcW w:w="696" w:type="dxa"/>
          </w:tcPr>
          <w:p w14:paraId="331E12B1" w14:textId="77777777" w:rsidR="00A46DB4" w:rsidRPr="00480A7C" w:rsidRDefault="00A46DB4" w:rsidP="00BE782B">
            <w:pPr>
              <w:rPr>
                <w:rFonts w:ascii="Times New Roman" w:hAnsi="Times New Roman" w:cs="Times New Roman"/>
                <w:sz w:val="24"/>
                <w:szCs w:val="24"/>
              </w:rPr>
            </w:pPr>
            <w:r w:rsidRPr="00480A7C">
              <w:rPr>
                <w:rFonts w:ascii="Times New Roman" w:hAnsi="Times New Roman" w:cs="Times New Roman"/>
                <w:sz w:val="24"/>
                <w:szCs w:val="24"/>
              </w:rPr>
              <w:lastRenderedPageBreak/>
              <w:t>3.</w:t>
            </w:r>
            <w:r w:rsidR="00BE782B">
              <w:rPr>
                <w:rFonts w:ascii="Times New Roman" w:hAnsi="Times New Roman" w:cs="Times New Roman"/>
                <w:sz w:val="24"/>
                <w:szCs w:val="24"/>
              </w:rPr>
              <w:t>7</w:t>
            </w:r>
            <w:r w:rsidRPr="00480A7C">
              <w:rPr>
                <w:rFonts w:ascii="Times New Roman" w:hAnsi="Times New Roman" w:cs="Times New Roman"/>
                <w:sz w:val="24"/>
                <w:szCs w:val="24"/>
              </w:rPr>
              <w:t>.</w:t>
            </w:r>
          </w:p>
        </w:tc>
        <w:tc>
          <w:tcPr>
            <w:tcW w:w="2651" w:type="dxa"/>
          </w:tcPr>
          <w:p w14:paraId="23BFDC0E" w14:textId="77777777" w:rsidR="00A46DB4" w:rsidRPr="00480A7C" w:rsidRDefault="00A46DB4" w:rsidP="002A7701">
            <w:pPr>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Состав разрабатываемых материалов, требования предъявляемые к ним и способам </w:t>
            </w:r>
            <w:r w:rsidR="002A7701">
              <w:rPr>
                <w:rFonts w:ascii="Times New Roman" w:eastAsia="Times New Roman" w:hAnsi="Times New Roman" w:cs="Times New Roman"/>
                <w:sz w:val="24"/>
                <w:szCs w:val="24"/>
              </w:rPr>
              <w:t>выполнения работ</w:t>
            </w:r>
          </w:p>
        </w:tc>
        <w:tc>
          <w:tcPr>
            <w:tcW w:w="586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269D111" w14:textId="77777777" w:rsidR="00A46DB4" w:rsidRPr="00480A7C" w:rsidRDefault="00B16D50" w:rsidP="00234DDD">
            <w:pPr>
              <w:shd w:val="clear" w:color="auto" w:fill="FFFFFF"/>
              <w:suppressAutoHyphens/>
              <w:ind w:right="63"/>
              <w:rPr>
                <w:rFonts w:ascii="Times New Roman" w:hAnsi="Times New Roman" w:cs="Times New Roman"/>
                <w:sz w:val="24"/>
                <w:szCs w:val="24"/>
              </w:rPr>
            </w:pPr>
            <w:r w:rsidRPr="00480A7C">
              <w:rPr>
                <w:rFonts w:ascii="Times New Roman" w:eastAsia="Calibri" w:hAnsi="Times New Roman" w:cs="Times New Roman"/>
                <w:b/>
                <w:sz w:val="24"/>
                <w:szCs w:val="24"/>
              </w:rPr>
              <w:t>1.</w:t>
            </w:r>
            <w:r w:rsidR="00A46DB4" w:rsidRPr="00480A7C">
              <w:rPr>
                <w:rFonts w:ascii="Times New Roman" w:eastAsia="Calibri" w:hAnsi="Times New Roman" w:cs="Times New Roman"/>
                <w:sz w:val="24"/>
                <w:szCs w:val="24"/>
              </w:rPr>
              <w:t>Провести</w:t>
            </w:r>
            <w:r w:rsidR="00234DDD">
              <w:rPr>
                <w:rFonts w:ascii="Times New Roman" w:eastAsia="Calibri" w:hAnsi="Times New Roman" w:cs="Times New Roman"/>
                <w:sz w:val="24"/>
                <w:szCs w:val="24"/>
              </w:rPr>
              <w:t xml:space="preserve"> </w:t>
            </w:r>
            <w:r w:rsidR="00A46DB4" w:rsidRPr="00480A7C">
              <w:rPr>
                <w:rFonts w:ascii="Times New Roman" w:eastAsia="Calibri" w:hAnsi="Times New Roman" w:cs="Times New Roman"/>
                <w:b/>
                <w:sz w:val="24"/>
                <w:szCs w:val="24"/>
              </w:rPr>
              <w:t>анализ</w:t>
            </w:r>
            <w:r w:rsidR="00234DDD">
              <w:rPr>
                <w:rFonts w:ascii="Times New Roman" w:eastAsia="Calibri" w:hAnsi="Times New Roman" w:cs="Times New Roman"/>
                <w:b/>
                <w:sz w:val="24"/>
                <w:szCs w:val="24"/>
              </w:rPr>
              <w:t xml:space="preserve"> </w:t>
            </w:r>
            <w:r w:rsidR="00A46DB4" w:rsidRPr="00480A7C">
              <w:rPr>
                <w:rFonts w:ascii="Times New Roman" w:eastAsia="Calibri" w:hAnsi="Times New Roman" w:cs="Times New Roman"/>
                <w:b/>
                <w:sz w:val="24"/>
                <w:szCs w:val="24"/>
              </w:rPr>
              <w:t>существующего</w:t>
            </w:r>
            <w:r w:rsidR="00234DDD">
              <w:rPr>
                <w:rFonts w:ascii="Times New Roman" w:eastAsia="Calibri" w:hAnsi="Times New Roman" w:cs="Times New Roman"/>
                <w:b/>
                <w:sz w:val="24"/>
                <w:szCs w:val="24"/>
              </w:rPr>
              <w:t xml:space="preserve"> </w:t>
            </w:r>
            <w:r w:rsidR="00A46DB4" w:rsidRPr="00480A7C">
              <w:rPr>
                <w:rFonts w:ascii="Times New Roman" w:eastAsia="Calibri" w:hAnsi="Times New Roman" w:cs="Times New Roman"/>
                <w:b/>
                <w:sz w:val="24"/>
                <w:szCs w:val="24"/>
              </w:rPr>
              <w:t>положения</w:t>
            </w:r>
            <w:r w:rsidR="00A46DB4" w:rsidRPr="00480A7C">
              <w:rPr>
                <w:rFonts w:ascii="Times New Roman" w:eastAsia="Roman PS" w:hAnsi="Times New Roman" w:cs="Times New Roman"/>
                <w:sz w:val="24"/>
                <w:szCs w:val="24"/>
              </w:rPr>
              <w:t xml:space="preserve">, </w:t>
            </w:r>
            <w:r w:rsidR="00A46DB4" w:rsidRPr="00480A7C">
              <w:rPr>
                <w:rFonts w:ascii="Times New Roman" w:eastAsia="Calibri" w:hAnsi="Times New Roman" w:cs="Times New Roman"/>
                <w:sz w:val="24"/>
                <w:szCs w:val="24"/>
              </w:rPr>
              <w:t>выполнитьработыпопроведениюстратегическогоаудитагорода</w:t>
            </w:r>
            <w:r w:rsidR="00603FC5">
              <w:rPr>
                <w:rFonts w:ascii="Times New Roman" w:eastAsia="Calibri" w:hAnsi="Times New Roman" w:cs="Times New Roman"/>
                <w:sz w:val="24"/>
                <w:szCs w:val="24"/>
              </w:rPr>
              <w:t>Оленегорск</w:t>
            </w:r>
            <w:r w:rsidR="00A46DB4" w:rsidRPr="00480A7C">
              <w:rPr>
                <w:rFonts w:ascii="Times New Roman" w:eastAsia="Roman PS" w:hAnsi="Times New Roman" w:cs="Times New Roman"/>
                <w:sz w:val="24"/>
                <w:szCs w:val="24"/>
              </w:rPr>
              <w:t xml:space="preserve">, </w:t>
            </w:r>
            <w:r w:rsidR="00A46DB4" w:rsidRPr="00480A7C">
              <w:rPr>
                <w:rFonts w:ascii="Times New Roman" w:eastAsia="Calibri" w:hAnsi="Times New Roman" w:cs="Times New Roman"/>
                <w:sz w:val="24"/>
                <w:szCs w:val="24"/>
              </w:rPr>
              <w:t>планов</w:t>
            </w:r>
            <w:r w:rsidR="00234DDD">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развития</w:t>
            </w:r>
            <w:r w:rsidR="00234DDD">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туристических</w:t>
            </w:r>
            <w:r w:rsidR="00234DDD">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объектов</w:t>
            </w:r>
            <w:r w:rsidR="00A46DB4" w:rsidRPr="00480A7C">
              <w:rPr>
                <w:rFonts w:ascii="Times New Roman" w:eastAsia="Roman PS" w:hAnsi="Times New Roman" w:cs="Times New Roman"/>
                <w:sz w:val="24"/>
                <w:szCs w:val="24"/>
              </w:rPr>
              <w:t xml:space="preserve">, </w:t>
            </w:r>
            <w:r w:rsidR="00A46DB4" w:rsidRPr="00480A7C">
              <w:rPr>
                <w:rFonts w:ascii="Times New Roman" w:eastAsia="Calibri" w:hAnsi="Times New Roman" w:cs="Times New Roman"/>
                <w:sz w:val="24"/>
                <w:szCs w:val="24"/>
              </w:rPr>
              <w:t>выполнить</w:t>
            </w:r>
            <w:r w:rsidR="00234DDD">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работы</w:t>
            </w:r>
            <w:r w:rsidR="00234DDD">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по</w:t>
            </w:r>
            <w:r w:rsidR="00234DDD">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сбору</w:t>
            </w:r>
            <w:r w:rsidR="00A46DB4" w:rsidRPr="00480A7C">
              <w:rPr>
                <w:rFonts w:ascii="Times New Roman" w:eastAsia="Roman PS" w:hAnsi="Times New Roman" w:cs="Times New Roman"/>
                <w:sz w:val="24"/>
                <w:szCs w:val="24"/>
              </w:rPr>
              <w:t xml:space="preserve">, </w:t>
            </w:r>
            <w:r w:rsidR="00A46DB4" w:rsidRPr="00480A7C">
              <w:rPr>
                <w:rFonts w:ascii="Times New Roman" w:eastAsia="Calibri" w:hAnsi="Times New Roman" w:cs="Times New Roman"/>
                <w:sz w:val="24"/>
                <w:szCs w:val="24"/>
              </w:rPr>
              <w:t>анализу</w:t>
            </w:r>
            <w:r w:rsidR="00A46DB4" w:rsidRPr="00480A7C">
              <w:rPr>
                <w:rFonts w:ascii="Times New Roman" w:eastAsia="Roman PS" w:hAnsi="Times New Roman" w:cs="Times New Roman"/>
                <w:sz w:val="24"/>
                <w:szCs w:val="24"/>
              </w:rPr>
              <w:t xml:space="preserve">, </w:t>
            </w:r>
            <w:r w:rsidR="00A46DB4" w:rsidRPr="00480A7C">
              <w:rPr>
                <w:rFonts w:ascii="Times New Roman" w:eastAsia="Calibri" w:hAnsi="Times New Roman" w:cs="Times New Roman"/>
                <w:sz w:val="24"/>
                <w:szCs w:val="24"/>
              </w:rPr>
              <w:t>систематизацииданныхпотекущемусоциально</w:t>
            </w:r>
            <w:r w:rsidR="00A46DB4" w:rsidRPr="00480A7C">
              <w:rPr>
                <w:rFonts w:ascii="Times New Roman" w:eastAsia="Roman PS" w:hAnsi="Times New Roman" w:cs="Times New Roman"/>
                <w:sz w:val="24"/>
                <w:szCs w:val="24"/>
              </w:rPr>
              <w:t>-</w:t>
            </w:r>
            <w:r w:rsidR="00A46DB4" w:rsidRPr="00480A7C">
              <w:rPr>
                <w:rFonts w:ascii="Times New Roman" w:eastAsia="Calibri" w:hAnsi="Times New Roman" w:cs="Times New Roman"/>
                <w:sz w:val="24"/>
                <w:szCs w:val="24"/>
              </w:rPr>
              <w:t>экономическомуипространственномуразвитию</w:t>
            </w:r>
            <w:r w:rsidR="00A46DB4" w:rsidRPr="00480A7C">
              <w:rPr>
                <w:rFonts w:ascii="Times New Roman" w:eastAsia="Roman PS" w:hAnsi="Times New Roman" w:cs="Times New Roman"/>
                <w:sz w:val="24"/>
                <w:szCs w:val="24"/>
              </w:rPr>
              <w:t xml:space="preserve"> города, проведению </w:t>
            </w:r>
            <w:r w:rsidR="00A46DB4" w:rsidRPr="00480A7C">
              <w:rPr>
                <w:rFonts w:ascii="Times New Roman" w:eastAsia="Calibri" w:hAnsi="Times New Roman" w:cs="Times New Roman"/>
                <w:sz w:val="24"/>
                <w:szCs w:val="24"/>
              </w:rPr>
              <w:t>комплексных</w:t>
            </w:r>
            <w:r w:rsidR="00234DDD">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социальных</w:t>
            </w:r>
            <w:r w:rsidR="00234DDD">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исследований</w:t>
            </w:r>
            <w:r w:rsidR="00A46DB4" w:rsidRPr="00480A7C">
              <w:rPr>
                <w:rFonts w:ascii="Times New Roman" w:eastAsia="Roman PS" w:hAnsi="Times New Roman" w:cs="Times New Roman"/>
                <w:sz w:val="24"/>
                <w:szCs w:val="24"/>
              </w:rPr>
              <w:t xml:space="preserve">, </w:t>
            </w:r>
            <w:r w:rsidR="00A46DB4" w:rsidRPr="00480A7C">
              <w:rPr>
                <w:rFonts w:ascii="Times New Roman" w:eastAsia="Calibri" w:hAnsi="Times New Roman" w:cs="Times New Roman"/>
                <w:sz w:val="24"/>
                <w:szCs w:val="24"/>
              </w:rPr>
              <w:t>в</w:t>
            </w:r>
            <w:r w:rsidR="00234DDD">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том</w:t>
            </w:r>
            <w:r w:rsidR="00234DDD">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числе</w:t>
            </w:r>
            <w:r w:rsidR="00A46DB4" w:rsidRPr="00480A7C">
              <w:rPr>
                <w:rFonts w:ascii="Times New Roman" w:eastAsia="Roman PS" w:hAnsi="Times New Roman" w:cs="Times New Roman"/>
                <w:sz w:val="24"/>
                <w:szCs w:val="24"/>
              </w:rPr>
              <w:t xml:space="preserve"> антропологических </w:t>
            </w:r>
            <w:r w:rsidR="00A46DB4" w:rsidRPr="00480A7C">
              <w:rPr>
                <w:rFonts w:ascii="Times New Roman" w:eastAsia="Calibri" w:hAnsi="Times New Roman" w:cs="Times New Roman"/>
                <w:sz w:val="24"/>
                <w:szCs w:val="24"/>
              </w:rPr>
              <w:t>и</w:t>
            </w:r>
            <w:r w:rsidR="00234DDD">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социологических</w:t>
            </w:r>
            <w:r w:rsidR="00234DDD">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исследований</w:t>
            </w:r>
            <w:r w:rsidR="00A46DB4" w:rsidRPr="00480A7C">
              <w:rPr>
                <w:rFonts w:ascii="Times New Roman" w:eastAsia="Roman PS" w:hAnsi="Times New Roman" w:cs="Times New Roman"/>
                <w:sz w:val="24"/>
                <w:szCs w:val="24"/>
              </w:rPr>
              <w:t xml:space="preserve"> города, проведение фокус-групп, экспертных интервью. </w:t>
            </w:r>
            <w:r w:rsidR="00A46DB4" w:rsidRPr="00480A7C">
              <w:rPr>
                <w:rFonts w:ascii="Times New Roman" w:hAnsi="Times New Roman" w:cs="Times New Roman"/>
                <w:sz w:val="24"/>
                <w:szCs w:val="24"/>
              </w:rPr>
              <w:t xml:space="preserve">Выявление групп пользователей и бенефициаров развития территории с указанием их интересов, запросов и потребностей. Выявление существующих и утраченных функций территории, проблем, требующих решения, ценностей территории; выявление актуальной роли и значения территории в населённом пункте. Подготовка и описание гипотез и выводов о задачах и принципах развития территории. </w:t>
            </w:r>
          </w:p>
          <w:p w14:paraId="008633B3"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Организовать проведение и обработку результатов общественного обсуждения функционально-событийного наполнения проектируемой территории с конечными пользователями общественного пространства. </w:t>
            </w:r>
          </w:p>
          <w:p w14:paraId="377A082F"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Организация и проведение соучаствующего проектирования:  </w:t>
            </w:r>
          </w:p>
          <w:p w14:paraId="5F98C8B8"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описание стратегии вовлечения жителей в развитие территории; </w:t>
            </w:r>
          </w:p>
          <w:p w14:paraId="03591164"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описание основных мероприятий по вовлечению жителей на всех этапах подготовки и реализации проекта (как была организована информационная кампания по привлечению граждан, кто принимал участие в обсуждениях, с указанием групп жителей, ФИО наиболее активных граждан, представителей сообществ и (или) организаций, в т.ч. учреждений образования, культуры, религиозных учреждений, НКО); </w:t>
            </w:r>
          </w:p>
          <w:p w14:paraId="0AFCD4F1"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использованные форматы соучаствующего проектирования; </w:t>
            </w:r>
          </w:p>
          <w:p w14:paraId="2081CA17"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высказанные альтернативные предложения по функциям территории и мероприятиям благоустройства, в том числе конфликтные точки зрения;</w:t>
            </w:r>
          </w:p>
          <w:p w14:paraId="2E329219"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выводы по итогам общественных обсуждений; </w:t>
            </w:r>
          </w:p>
          <w:p w14:paraId="651B9655"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примеры влияния мнения жителей на принятые проектные решения; </w:t>
            </w:r>
          </w:p>
          <w:p w14:paraId="6E631F21"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планы по дальнейшей работе с жителями в ходе реализации проекта; </w:t>
            </w:r>
          </w:p>
          <w:p w14:paraId="6BAE3689"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описание результатов соучаствующего проектирования.</w:t>
            </w:r>
          </w:p>
          <w:p w14:paraId="156F2839"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Подготовка раздела конкурсной заявки с информацией, подтверждающей обоснованность выбора места и востребованность проекта с описанием:</w:t>
            </w:r>
          </w:p>
          <w:p w14:paraId="6466CF52"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проблем и задач развития территории, на решение которых </w:t>
            </w:r>
            <w:r w:rsidRPr="00480A7C">
              <w:rPr>
                <w:rFonts w:ascii="Times New Roman" w:hAnsi="Times New Roman" w:cs="Times New Roman"/>
                <w:sz w:val="24"/>
                <w:szCs w:val="24"/>
              </w:rPr>
              <w:lastRenderedPageBreak/>
              <w:t xml:space="preserve">направлен проект (пространственные, социальные, экономические и др.); </w:t>
            </w:r>
          </w:p>
          <w:p w14:paraId="572C7AF8"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функции проекта при реализации задач по развитию муниципального образования; </w:t>
            </w:r>
          </w:p>
          <w:p w14:paraId="6076516F"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предполагаемых изменений, которые произойдут в муниципальном образовании в течение 3-5 лет в случае реализации проекта; </w:t>
            </w:r>
          </w:p>
          <w:p w14:paraId="361F0B42"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влияния проекта на территории муниципального образования, связанные с территорией, на которой планируется реализация проекта; </w:t>
            </w:r>
          </w:p>
          <w:p w14:paraId="5FFFA716"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планов администрации муниципального образования по развитию иных общественных пространств;</w:t>
            </w:r>
          </w:p>
          <w:p w14:paraId="6DB9D51A"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готовности представителей целевых групп жителей и гостей муниципального образования посещать благоустраиваемую территорию для проведения досуга, делового, неформального общения, образовательных мероприятий или участия в них; </w:t>
            </w:r>
          </w:p>
          <w:p w14:paraId="0D3125AF"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наличия на выбранной территории или в пешеходной доступности объектов притяжения (с указанием существующей и проектной функциональной роли, собственника, площади и иных значимых сведений); </w:t>
            </w:r>
          </w:p>
          <w:p w14:paraId="317F58F5"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иных факторов, обуславливающих востребованность территории;</w:t>
            </w:r>
          </w:p>
          <w:p w14:paraId="7D84732F"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программ и инвестиционных проектов, реализуемых в непосредственной близости и функциональной связи с территорией, благоустраиваемой в рамках проекта; </w:t>
            </w:r>
          </w:p>
          <w:p w14:paraId="5D43DD84"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синхронизации мероприятий, связанных с реализацией проекта, с мероприятиями, реализуемыми на территории муниципального образования в рамках национальных проектов (программ), государственных и муниципальных программ формирования современной городской среды и иных программ (проектов).</w:t>
            </w:r>
          </w:p>
          <w:p w14:paraId="0F95EC25"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Приложение подтверждающих материалов.</w:t>
            </w:r>
          </w:p>
          <w:p w14:paraId="0590FD18"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Организация и проведение общественных обсуждений с различными группами населения с целью выявления предложений жителей по благоустройству общественной территории. </w:t>
            </w:r>
          </w:p>
          <w:p w14:paraId="264A374B"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p>
          <w:p w14:paraId="08380D38"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Подготовиться к выполнению научно-методических и экспертно-аналитических работ. Провести предпроектное исследование и детальное изучение. Описать приоритетные целевые аудитории для участия в обсуждении. Обосновать и описать каналы коммуникаций для каждой целевой аудитории. Обеспечить и провести выездные рабочие совещания с Заказчиком.</w:t>
            </w:r>
          </w:p>
          <w:p w14:paraId="695FD011" w14:textId="77777777" w:rsidR="00A46DB4" w:rsidRPr="00480A7C" w:rsidRDefault="00A46DB4" w:rsidP="00A46DB4">
            <w:pPr>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Перед разработкой материалов утвердить у Заказчика содержание и состав </w:t>
            </w:r>
            <w:r w:rsidR="00207150">
              <w:rPr>
                <w:rFonts w:ascii="Times New Roman" w:hAnsi="Times New Roman" w:cs="Times New Roman"/>
                <w:sz w:val="24"/>
                <w:szCs w:val="24"/>
              </w:rPr>
              <w:t>выполняемых работ</w:t>
            </w:r>
          </w:p>
          <w:p w14:paraId="1BBE1B42" w14:textId="77777777" w:rsidR="00A46DB4" w:rsidRPr="00480A7C" w:rsidRDefault="00A46DB4" w:rsidP="00A46DB4">
            <w:pPr>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Согласовать с Заказчиком содержание и концепцию материала, которые должны быть уникальными и не должны ассоциироваться или иметь схожие элементы с уже существующими материалами. </w:t>
            </w:r>
            <w:r w:rsidR="00C73B1B">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представлять Заказчику все рабочие материалы для предварительного согласования. Доработку материалов при необходимости </w:t>
            </w:r>
            <w:r w:rsidR="00C73B1B">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осуществлять в максимально короткие сроки, </w:t>
            </w:r>
            <w:r w:rsidRPr="00480A7C">
              <w:rPr>
                <w:rFonts w:ascii="Times New Roman" w:hAnsi="Times New Roman" w:cs="Times New Roman"/>
                <w:sz w:val="24"/>
                <w:szCs w:val="24"/>
              </w:rPr>
              <w:lastRenderedPageBreak/>
              <w:t xml:space="preserve">которые будут способствовать качественному и своевременному </w:t>
            </w:r>
            <w:r w:rsidR="001D227D">
              <w:rPr>
                <w:rFonts w:ascii="Times New Roman" w:hAnsi="Times New Roman" w:cs="Times New Roman"/>
                <w:sz w:val="24"/>
                <w:szCs w:val="24"/>
              </w:rPr>
              <w:t>выполнению работ.</w:t>
            </w:r>
          </w:p>
          <w:p w14:paraId="672868D9" w14:textId="77777777" w:rsidR="00A46DB4" w:rsidRPr="00480A7C" w:rsidRDefault="00A46DB4" w:rsidP="00A46DB4">
            <w:pPr>
              <w:suppressAutoHyphens/>
              <w:ind w:right="63"/>
              <w:jc w:val="both"/>
              <w:rPr>
                <w:rFonts w:ascii="Times New Roman" w:hAnsi="Times New Roman" w:cs="Times New Roman"/>
                <w:sz w:val="24"/>
                <w:szCs w:val="24"/>
              </w:rPr>
            </w:pPr>
          </w:p>
          <w:p w14:paraId="144B3DAD" w14:textId="77777777" w:rsidR="00A46DB4" w:rsidRPr="00480A7C" w:rsidRDefault="00A46DB4" w:rsidP="00B554D4">
            <w:pPr>
              <w:suppressAutoHyphens/>
              <w:rPr>
                <w:rFonts w:ascii="Times New Roman" w:hAnsi="Times New Roman" w:cs="Times New Roman"/>
                <w:sz w:val="24"/>
                <w:szCs w:val="24"/>
              </w:rPr>
            </w:pPr>
            <w:r w:rsidRPr="00480A7C">
              <w:rPr>
                <w:rFonts w:ascii="Times New Roman" w:hAnsi="Times New Roman" w:cs="Times New Roman"/>
                <w:sz w:val="24"/>
                <w:szCs w:val="24"/>
              </w:rPr>
              <w:t>Обще</w:t>
            </w:r>
            <w:r w:rsidR="00B554D4">
              <w:rPr>
                <w:rFonts w:ascii="Times New Roman" w:hAnsi="Times New Roman" w:cs="Times New Roman"/>
                <w:sz w:val="24"/>
                <w:szCs w:val="24"/>
              </w:rPr>
              <w:t xml:space="preserve">ственное обсуждение/презентация </w:t>
            </w:r>
            <w:r w:rsidRPr="00480A7C">
              <w:rPr>
                <w:rFonts w:ascii="Times New Roman" w:hAnsi="Times New Roman" w:cs="Times New Roman"/>
                <w:sz w:val="24"/>
                <w:szCs w:val="24"/>
              </w:rPr>
              <w:t>предварительной концепции в формате проектного семинара:</w:t>
            </w:r>
          </w:p>
          <w:p w14:paraId="2589DE75" w14:textId="77777777" w:rsidR="00A46DB4" w:rsidRPr="00480A7C" w:rsidRDefault="00A46DB4" w:rsidP="00A46DB4">
            <w:pPr>
              <w:numPr>
                <w:ilvl w:val="0"/>
                <w:numId w:val="40"/>
              </w:numPr>
              <w:tabs>
                <w:tab w:val="left" w:pos="83"/>
                <w:tab w:val="left" w:pos="425"/>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Приглашение на мероприятие представителей администрации, местных жителей, городских активистов и представителей бизнеса.</w:t>
            </w:r>
          </w:p>
          <w:p w14:paraId="3527E25B" w14:textId="77777777" w:rsidR="00A46DB4" w:rsidRPr="00480A7C" w:rsidRDefault="00A46DB4" w:rsidP="00A46DB4">
            <w:pPr>
              <w:numPr>
                <w:ilvl w:val="0"/>
                <w:numId w:val="40"/>
              </w:numPr>
              <w:tabs>
                <w:tab w:val="left" w:pos="83"/>
                <w:tab w:val="left" w:pos="425"/>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Рассылка анонса о мероприятии по местным информационным каналам и площадкам, размещение анонса в городских сообществах в социальных сетях;</w:t>
            </w:r>
          </w:p>
          <w:p w14:paraId="56238B35" w14:textId="77777777" w:rsidR="00A46DB4" w:rsidRPr="00480A7C" w:rsidRDefault="00A46DB4" w:rsidP="00A46DB4">
            <w:pPr>
              <w:numPr>
                <w:ilvl w:val="0"/>
                <w:numId w:val="40"/>
              </w:numPr>
              <w:tabs>
                <w:tab w:val="left" w:pos="425"/>
                <w:tab w:val="left" w:pos="720"/>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Разработка дизайн-макета баннера для размещения на официальном сайте администрации города Кандалакша, содержащего информацию о дате и месте проведения мероприятия;</w:t>
            </w:r>
          </w:p>
          <w:p w14:paraId="2CA05B67" w14:textId="77777777" w:rsidR="00A46DB4" w:rsidRPr="00480A7C" w:rsidRDefault="00A46DB4" w:rsidP="00A46DB4">
            <w:pPr>
              <w:numPr>
                <w:ilvl w:val="0"/>
                <w:numId w:val="40"/>
              </w:numPr>
              <w:tabs>
                <w:tab w:val="left" w:pos="83"/>
                <w:tab w:val="left" w:pos="425"/>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Разработка дизайн-макета афиши для размещения на информационных стендах города, информационных досках на подъездах ближайших к территории жилых домов, на здании учреждения, выбранного для проведения мероприятия;</w:t>
            </w:r>
          </w:p>
          <w:p w14:paraId="1EDF4E85" w14:textId="77777777" w:rsidR="00A46DB4" w:rsidRPr="00480A7C" w:rsidRDefault="00A46DB4" w:rsidP="00A46DB4">
            <w:pPr>
              <w:numPr>
                <w:ilvl w:val="0"/>
                <w:numId w:val="40"/>
              </w:numPr>
              <w:tabs>
                <w:tab w:val="left" w:pos="83"/>
                <w:tab w:val="left" w:pos="425"/>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Разработка дизайн-макетов материалов, необходимых для проведения обсуждения: схема генплана территории для работы горожан в командах, лист с анкетой для работы горожан в командах, лист регистрации участников мероприятия.</w:t>
            </w:r>
          </w:p>
          <w:p w14:paraId="77D3FE75" w14:textId="77777777" w:rsidR="00A46DB4" w:rsidRPr="00480A7C" w:rsidRDefault="00A46DB4" w:rsidP="00A46DB4">
            <w:pPr>
              <w:numPr>
                <w:ilvl w:val="0"/>
                <w:numId w:val="40"/>
              </w:numPr>
              <w:tabs>
                <w:tab w:val="left" w:pos="83"/>
                <w:tab w:val="left" w:pos="425"/>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Подготовка программы и сценария проведения мероприятия;</w:t>
            </w:r>
          </w:p>
          <w:p w14:paraId="1AD5CCE9" w14:textId="77777777" w:rsidR="00A46DB4" w:rsidRPr="00480A7C" w:rsidRDefault="00A46DB4" w:rsidP="00A46DB4">
            <w:pPr>
              <w:numPr>
                <w:ilvl w:val="0"/>
                <w:numId w:val="40"/>
              </w:numPr>
              <w:tabs>
                <w:tab w:val="left" w:pos="83"/>
                <w:tab w:val="left" w:pos="425"/>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Подготовка электронной презентации с материалами по проектной территории для участников мероприятия.</w:t>
            </w:r>
          </w:p>
          <w:p w14:paraId="1722CA9B" w14:textId="77777777" w:rsidR="00A46DB4" w:rsidRPr="00480A7C" w:rsidRDefault="00A46DB4" w:rsidP="00A46DB4">
            <w:pPr>
              <w:tabs>
                <w:tab w:val="left" w:pos="83"/>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Проведение мероприятия:</w:t>
            </w:r>
          </w:p>
          <w:p w14:paraId="2CC36C7C" w14:textId="77777777" w:rsidR="00A46DB4" w:rsidRPr="00480A7C" w:rsidRDefault="00A46DB4" w:rsidP="00A46DB4">
            <w:pPr>
              <w:numPr>
                <w:ilvl w:val="0"/>
                <w:numId w:val="41"/>
              </w:numPr>
              <w:tabs>
                <w:tab w:val="left" w:pos="83"/>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Модерирование мероприятия;</w:t>
            </w:r>
          </w:p>
          <w:p w14:paraId="60259228" w14:textId="77777777" w:rsidR="00A46DB4" w:rsidRPr="00480A7C" w:rsidRDefault="00A46DB4" w:rsidP="00A46DB4">
            <w:pPr>
              <w:numPr>
                <w:ilvl w:val="0"/>
                <w:numId w:val="41"/>
              </w:numPr>
              <w:tabs>
                <w:tab w:val="left" w:pos="83"/>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Демонстрация презентации участникам;</w:t>
            </w:r>
          </w:p>
          <w:p w14:paraId="1C6502D1" w14:textId="77777777" w:rsidR="00A46DB4" w:rsidRPr="00480A7C" w:rsidRDefault="00A46DB4" w:rsidP="00A46DB4">
            <w:pPr>
              <w:numPr>
                <w:ilvl w:val="0"/>
                <w:numId w:val="41"/>
              </w:numPr>
              <w:tabs>
                <w:tab w:val="left" w:pos="83"/>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Проведение мероприятия /инструктаж местных специалистов;</w:t>
            </w:r>
          </w:p>
          <w:p w14:paraId="6A29D02F" w14:textId="77777777" w:rsidR="00A46DB4" w:rsidRPr="00480A7C" w:rsidRDefault="00A46DB4" w:rsidP="00A46DB4">
            <w:pPr>
              <w:suppressAutoHyphens/>
              <w:ind w:firstLine="221"/>
              <w:jc w:val="both"/>
              <w:rPr>
                <w:rFonts w:ascii="Times New Roman" w:hAnsi="Times New Roman" w:cs="Times New Roman"/>
                <w:sz w:val="24"/>
                <w:szCs w:val="24"/>
              </w:rPr>
            </w:pPr>
            <w:r w:rsidRPr="00480A7C">
              <w:rPr>
                <w:rFonts w:ascii="Times New Roman" w:hAnsi="Times New Roman" w:cs="Times New Roman"/>
                <w:sz w:val="24"/>
                <w:szCs w:val="24"/>
              </w:rPr>
              <w:t>Действия после проведения мероприятия:</w:t>
            </w:r>
          </w:p>
          <w:p w14:paraId="6124871E" w14:textId="77777777" w:rsidR="00A46DB4" w:rsidRPr="00480A7C" w:rsidRDefault="00A46DB4" w:rsidP="00A46DB4">
            <w:pPr>
              <w:numPr>
                <w:ilvl w:val="0"/>
                <w:numId w:val="42"/>
              </w:numPr>
              <w:tabs>
                <w:tab w:val="left" w:pos="83"/>
                <w:tab w:val="left" w:pos="425"/>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Размещение материалов;</w:t>
            </w:r>
          </w:p>
          <w:p w14:paraId="51608741" w14:textId="77777777" w:rsidR="00A46DB4" w:rsidRPr="00480A7C" w:rsidRDefault="00A46DB4" w:rsidP="00A46DB4">
            <w:pPr>
              <w:numPr>
                <w:ilvl w:val="0"/>
                <w:numId w:val="42"/>
              </w:numPr>
              <w:tabs>
                <w:tab w:val="left" w:pos="83"/>
                <w:tab w:val="left" w:pos="425"/>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Написание релиза;</w:t>
            </w:r>
          </w:p>
          <w:p w14:paraId="7F319E07" w14:textId="77777777" w:rsidR="00A46DB4" w:rsidRPr="00480A7C" w:rsidRDefault="00A46DB4" w:rsidP="00A46DB4">
            <w:pPr>
              <w:numPr>
                <w:ilvl w:val="0"/>
                <w:numId w:val="42"/>
              </w:numPr>
              <w:tabs>
                <w:tab w:val="left" w:pos="83"/>
                <w:tab w:val="left" w:pos="425"/>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Мониторинг публикаций в СМИ и социальных сетях;</w:t>
            </w:r>
          </w:p>
          <w:p w14:paraId="2D887572" w14:textId="77777777" w:rsidR="00A46DB4" w:rsidRPr="00480A7C" w:rsidRDefault="00A46DB4" w:rsidP="00A46DB4">
            <w:pPr>
              <w:numPr>
                <w:ilvl w:val="0"/>
                <w:numId w:val="42"/>
              </w:numPr>
              <w:tabs>
                <w:tab w:val="left" w:pos="83"/>
                <w:tab w:val="left" w:pos="425"/>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Формирование технического задания на проект благоустройства с учетом реальных запросов конечных пользователей.</w:t>
            </w:r>
          </w:p>
          <w:p w14:paraId="670E567A" w14:textId="77777777" w:rsidR="00A46DB4" w:rsidRPr="00480A7C" w:rsidRDefault="00A46DB4" w:rsidP="00A46DB4">
            <w:pPr>
              <w:suppressAutoHyphens/>
              <w:jc w:val="center"/>
              <w:rPr>
                <w:rFonts w:ascii="Times New Roman" w:hAnsi="Times New Roman" w:cs="Times New Roman"/>
                <w:b/>
                <w:sz w:val="24"/>
                <w:szCs w:val="24"/>
              </w:rPr>
            </w:pPr>
          </w:p>
          <w:p w14:paraId="2C186BC6" w14:textId="77777777" w:rsidR="00A46DB4" w:rsidRPr="00480A7C" w:rsidRDefault="00B16D50" w:rsidP="00A46DB4">
            <w:pPr>
              <w:suppressAutoHyphens/>
              <w:jc w:val="both"/>
              <w:rPr>
                <w:rFonts w:ascii="Times New Roman" w:hAnsi="Times New Roman" w:cs="Times New Roman"/>
                <w:sz w:val="24"/>
                <w:szCs w:val="24"/>
              </w:rPr>
            </w:pPr>
            <w:r w:rsidRPr="00480A7C">
              <w:rPr>
                <w:rFonts w:ascii="Times New Roman" w:hAnsi="Times New Roman" w:cs="Times New Roman"/>
                <w:b/>
                <w:sz w:val="24"/>
                <w:szCs w:val="24"/>
              </w:rPr>
              <w:t>2.</w:t>
            </w:r>
            <w:r w:rsidR="00A46DB4" w:rsidRPr="00480A7C">
              <w:rPr>
                <w:rFonts w:ascii="Times New Roman" w:hAnsi="Times New Roman" w:cs="Times New Roman"/>
                <w:b/>
                <w:sz w:val="24"/>
                <w:szCs w:val="24"/>
              </w:rPr>
              <w:t>Разработка комплексной пространственной и социокультурной модели развития</w:t>
            </w:r>
            <w:r w:rsidR="00A46DB4" w:rsidRPr="00480A7C">
              <w:rPr>
                <w:rFonts w:ascii="Times New Roman" w:hAnsi="Times New Roman" w:cs="Times New Roman"/>
                <w:sz w:val="24"/>
                <w:szCs w:val="24"/>
              </w:rPr>
              <w:t>, предварительной концепции благоустройства выбранной территории и культурно-событийной программы общественного пространства с вовлечением местных творческих коллективов.</w:t>
            </w:r>
          </w:p>
          <w:p w14:paraId="3FEB6285" w14:textId="77777777" w:rsidR="00A46DB4" w:rsidRPr="00480A7C" w:rsidRDefault="00A46DB4" w:rsidP="00A46DB4">
            <w:pPr>
              <w:suppressAutoHyphens/>
              <w:jc w:val="both"/>
              <w:rPr>
                <w:rFonts w:ascii="Times New Roman" w:hAnsi="Times New Roman" w:cs="Times New Roman"/>
                <w:sz w:val="24"/>
                <w:szCs w:val="24"/>
              </w:rPr>
            </w:pPr>
            <w:r w:rsidRPr="00480A7C">
              <w:rPr>
                <w:rFonts w:ascii="Times New Roman" w:hAnsi="Times New Roman" w:cs="Times New Roman"/>
                <w:sz w:val="24"/>
                <w:szCs w:val="24"/>
              </w:rPr>
              <w:t xml:space="preserve">Перед разработкой материалов согласовать с Заказчиком содержание и состав </w:t>
            </w:r>
            <w:r w:rsidR="001D227D">
              <w:rPr>
                <w:rFonts w:ascii="Times New Roman" w:hAnsi="Times New Roman" w:cs="Times New Roman"/>
                <w:sz w:val="24"/>
                <w:szCs w:val="24"/>
              </w:rPr>
              <w:t>работ.</w:t>
            </w:r>
          </w:p>
          <w:p w14:paraId="442F6F1E" w14:textId="77777777" w:rsidR="00A46DB4" w:rsidRPr="00480A7C" w:rsidRDefault="00A46DB4" w:rsidP="00A46DB4">
            <w:pPr>
              <w:tabs>
                <w:tab w:val="left" w:pos="6081"/>
              </w:tabs>
              <w:suppressAutoHyphens/>
              <w:jc w:val="both"/>
              <w:rPr>
                <w:rFonts w:ascii="Times New Roman" w:hAnsi="Times New Roman" w:cs="Times New Roman"/>
                <w:sz w:val="24"/>
                <w:szCs w:val="24"/>
              </w:rPr>
            </w:pPr>
            <w:r w:rsidRPr="00480A7C">
              <w:rPr>
                <w:rFonts w:ascii="Times New Roman" w:hAnsi="Times New Roman" w:cs="Times New Roman"/>
                <w:sz w:val="24"/>
                <w:szCs w:val="24"/>
              </w:rPr>
              <w:t>Предварительная концепция благоустройства разрабатывается на основании Комплексного отчета по результатам сбора предложений от населения по функционально-событийному наполнению территории.</w:t>
            </w:r>
          </w:p>
          <w:p w14:paraId="6AC6B3D4" w14:textId="77777777" w:rsidR="00A46DB4" w:rsidRPr="00480A7C" w:rsidRDefault="00A46DB4" w:rsidP="00A46DB4">
            <w:pPr>
              <w:suppressAutoHyphens/>
              <w:jc w:val="both"/>
              <w:rPr>
                <w:rFonts w:ascii="Times New Roman" w:hAnsi="Times New Roman" w:cs="Times New Roman"/>
                <w:sz w:val="24"/>
                <w:szCs w:val="24"/>
              </w:rPr>
            </w:pPr>
            <w:r w:rsidRPr="00480A7C">
              <w:rPr>
                <w:rFonts w:ascii="Times New Roman" w:hAnsi="Times New Roman" w:cs="Times New Roman"/>
                <w:sz w:val="24"/>
                <w:szCs w:val="24"/>
              </w:rPr>
              <w:t xml:space="preserve">Предварительная концепция благоустройства в обязательном </w:t>
            </w:r>
            <w:r w:rsidRPr="00480A7C">
              <w:rPr>
                <w:rFonts w:ascii="Times New Roman" w:hAnsi="Times New Roman" w:cs="Times New Roman"/>
                <w:sz w:val="24"/>
                <w:szCs w:val="24"/>
              </w:rPr>
              <w:lastRenderedPageBreak/>
              <w:t>порядке предусматривает:</w:t>
            </w:r>
          </w:p>
          <w:p w14:paraId="63EDB55D" w14:textId="77777777" w:rsidR="00A46DB4" w:rsidRPr="00480A7C" w:rsidRDefault="00B16D50" w:rsidP="00B16D50">
            <w:pPr>
              <w:ind w:left="83"/>
              <w:jc w:val="both"/>
              <w:rPr>
                <w:rFonts w:ascii="Times New Roman" w:hAnsi="Times New Roman" w:cs="Times New Roman"/>
                <w:sz w:val="24"/>
                <w:szCs w:val="24"/>
              </w:rPr>
            </w:pPr>
            <w:r w:rsidRPr="00480A7C">
              <w:rPr>
                <w:rFonts w:ascii="Times New Roman" w:hAnsi="Times New Roman" w:cs="Times New Roman"/>
                <w:sz w:val="24"/>
                <w:szCs w:val="24"/>
              </w:rPr>
              <w:t xml:space="preserve">- </w:t>
            </w:r>
            <w:r w:rsidR="00A46DB4" w:rsidRPr="00480A7C">
              <w:rPr>
                <w:rFonts w:ascii="Times New Roman" w:hAnsi="Times New Roman" w:cs="Times New Roman"/>
                <w:sz w:val="24"/>
                <w:szCs w:val="24"/>
              </w:rPr>
              <w:t>Разработку общей смысловой концепции территории, раскрывающей ее идентичность, природный и культурный потенциалы</w:t>
            </w:r>
            <w:r w:rsidRPr="00480A7C">
              <w:rPr>
                <w:rFonts w:ascii="Times New Roman" w:hAnsi="Times New Roman" w:cs="Times New Roman"/>
                <w:sz w:val="24"/>
                <w:szCs w:val="24"/>
              </w:rPr>
              <w:t>, аспекты значимости для города.</w:t>
            </w:r>
          </w:p>
          <w:p w14:paraId="3153999C" w14:textId="77777777" w:rsidR="00A46DB4" w:rsidRPr="00480A7C" w:rsidRDefault="00B16D50" w:rsidP="00B16D50">
            <w:pPr>
              <w:ind w:left="83"/>
              <w:jc w:val="both"/>
              <w:rPr>
                <w:rFonts w:ascii="Times New Roman" w:hAnsi="Times New Roman" w:cs="Times New Roman"/>
                <w:sz w:val="24"/>
                <w:szCs w:val="24"/>
              </w:rPr>
            </w:pPr>
            <w:r w:rsidRPr="00480A7C">
              <w:rPr>
                <w:rFonts w:ascii="Times New Roman" w:hAnsi="Times New Roman" w:cs="Times New Roman"/>
                <w:sz w:val="24"/>
                <w:szCs w:val="24"/>
              </w:rPr>
              <w:t xml:space="preserve">- </w:t>
            </w:r>
            <w:r w:rsidR="00A46DB4" w:rsidRPr="00480A7C">
              <w:rPr>
                <w:rFonts w:ascii="Times New Roman" w:hAnsi="Times New Roman" w:cs="Times New Roman"/>
                <w:sz w:val="24"/>
                <w:szCs w:val="24"/>
              </w:rPr>
              <w:t>Разработку предварительного функцион</w:t>
            </w:r>
            <w:r w:rsidRPr="00480A7C">
              <w:rPr>
                <w:rFonts w:ascii="Times New Roman" w:hAnsi="Times New Roman" w:cs="Times New Roman"/>
                <w:sz w:val="24"/>
                <w:szCs w:val="24"/>
              </w:rPr>
              <w:t>ального зонирования территории;</w:t>
            </w:r>
          </w:p>
          <w:p w14:paraId="6F38D3EE" w14:textId="77777777" w:rsidR="00A46DB4" w:rsidRPr="00480A7C" w:rsidRDefault="00B16D50" w:rsidP="00B16D50">
            <w:pPr>
              <w:ind w:left="83"/>
              <w:jc w:val="both"/>
              <w:rPr>
                <w:rFonts w:ascii="Times New Roman" w:hAnsi="Times New Roman" w:cs="Times New Roman"/>
                <w:sz w:val="24"/>
                <w:szCs w:val="24"/>
              </w:rPr>
            </w:pPr>
            <w:r w:rsidRPr="00480A7C">
              <w:rPr>
                <w:rFonts w:ascii="Times New Roman" w:hAnsi="Times New Roman" w:cs="Times New Roman"/>
                <w:sz w:val="24"/>
                <w:szCs w:val="24"/>
              </w:rPr>
              <w:t xml:space="preserve">- </w:t>
            </w:r>
            <w:r w:rsidR="00A46DB4" w:rsidRPr="00480A7C">
              <w:rPr>
                <w:rFonts w:ascii="Times New Roman" w:hAnsi="Times New Roman" w:cs="Times New Roman"/>
                <w:sz w:val="24"/>
                <w:szCs w:val="24"/>
              </w:rPr>
              <w:t>Разработку предварительной схемы генерального плана с размещени</w:t>
            </w:r>
            <w:r w:rsidRPr="00480A7C">
              <w:rPr>
                <w:rFonts w:ascii="Times New Roman" w:hAnsi="Times New Roman" w:cs="Times New Roman"/>
                <w:sz w:val="24"/>
                <w:szCs w:val="24"/>
              </w:rPr>
              <w:t>ем основных объектов и площадок.</w:t>
            </w:r>
          </w:p>
          <w:p w14:paraId="72273EA1" w14:textId="77777777" w:rsidR="00A46DB4" w:rsidRPr="00480A7C" w:rsidRDefault="00B16D50" w:rsidP="00B16D50">
            <w:pPr>
              <w:ind w:left="83"/>
              <w:jc w:val="both"/>
              <w:rPr>
                <w:rFonts w:ascii="Times New Roman" w:hAnsi="Times New Roman" w:cs="Times New Roman"/>
                <w:sz w:val="24"/>
                <w:szCs w:val="24"/>
              </w:rPr>
            </w:pPr>
            <w:r w:rsidRPr="00480A7C">
              <w:rPr>
                <w:rFonts w:ascii="Times New Roman" w:hAnsi="Times New Roman" w:cs="Times New Roman"/>
                <w:sz w:val="24"/>
                <w:szCs w:val="24"/>
              </w:rPr>
              <w:t xml:space="preserve">- </w:t>
            </w:r>
            <w:r w:rsidR="00A46DB4" w:rsidRPr="00480A7C">
              <w:rPr>
                <w:rFonts w:ascii="Times New Roman" w:hAnsi="Times New Roman" w:cs="Times New Roman"/>
                <w:sz w:val="24"/>
                <w:szCs w:val="24"/>
              </w:rPr>
              <w:t>Разработку предварительной схемы транспортной организации территории, отражающей предлагаемые пешеходные и транспортные маршруты, как на территории благоустройства, так и на приле</w:t>
            </w:r>
            <w:r w:rsidRPr="00480A7C">
              <w:rPr>
                <w:rFonts w:ascii="Times New Roman" w:hAnsi="Times New Roman" w:cs="Times New Roman"/>
                <w:sz w:val="24"/>
                <w:szCs w:val="24"/>
              </w:rPr>
              <w:t>гающей (контекстной) территории.</w:t>
            </w:r>
          </w:p>
          <w:p w14:paraId="669A995A" w14:textId="77777777" w:rsidR="00A46DB4" w:rsidRPr="00480A7C" w:rsidRDefault="00B16D50" w:rsidP="00B16D50">
            <w:pPr>
              <w:ind w:left="83"/>
              <w:jc w:val="both"/>
              <w:rPr>
                <w:rFonts w:ascii="Times New Roman" w:hAnsi="Times New Roman" w:cs="Times New Roman"/>
                <w:sz w:val="24"/>
                <w:szCs w:val="24"/>
              </w:rPr>
            </w:pPr>
            <w:r w:rsidRPr="00480A7C">
              <w:rPr>
                <w:rFonts w:ascii="Times New Roman" w:hAnsi="Times New Roman" w:cs="Times New Roman"/>
                <w:sz w:val="24"/>
                <w:szCs w:val="24"/>
              </w:rPr>
              <w:t xml:space="preserve">- </w:t>
            </w:r>
            <w:r w:rsidR="00A46DB4" w:rsidRPr="00480A7C">
              <w:rPr>
                <w:rFonts w:ascii="Times New Roman" w:hAnsi="Times New Roman" w:cs="Times New Roman"/>
                <w:sz w:val="24"/>
                <w:szCs w:val="24"/>
              </w:rPr>
              <w:t>Разработку схем и изображений (аксонометрические схемы основных решений, эскизные 3Д-изображения – 2-3 кадра), иллюстрирующих предварительные предложения по благоустройству территории.</w:t>
            </w:r>
          </w:p>
          <w:p w14:paraId="53F9FD11" w14:textId="77777777" w:rsidR="00A46DB4" w:rsidRPr="00480A7C" w:rsidRDefault="00B16D50" w:rsidP="00B16D50">
            <w:pPr>
              <w:ind w:left="83"/>
              <w:jc w:val="both"/>
              <w:rPr>
                <w:rFonts w:ascii="Times New Roman" w:hAnsi="Times New Roman" w:cs="Times New Roman"/>
                <w:sz w:val="24"/>
                <w:szCs w:val="24"/>
              </w:rPr>
            </w:pPr>
            <w:r w:rsidRPr="00480A7C">
              <w:rPr>
                <w:rFonts w:ascii="Times New Roman" w:hAnsi="Times New Roman" w:cs="Times New Roman"/>
                <w:sz w:val="24"/>
                <w:szCs w:val="24"/>
              </w:rPr>
              <w:t xml:space="preserve">- </w:t>
            </w:r>
            <w:r w:rsidR="00A46DB4" w:rsidRPr="00480A7C">
              <w:rPr>
                <w:rFonts w:ascii="Times New Roman" w:hAnsi="Times New Roman" w:cs="Times New Roman"/>
                <w:sz w:val="24"/>
                <w:szCs w:val="24"/>
              </w:rPr>
              <w:t>Формирование сценария каждодневного использования территории различными группами пользователей;</w:t>
            </w:r>
          </w:p>
          <w:p w14:paraId="386E5A2E" w14:textId="77777777" w:rsidR="00A46DB4" w:rsidRPr="00480A7C" w:rsidRDefault="00B16D50" w:rsidP="00B16D50">
            <w:pPr>
              <w:ind w:left="83"/>
              <w:jc w:val="both"/>
              <w:rPr>
                <w:rFonts w:ascii="Times New Roman" w:hAnsi="Times New Roman" w:cs="Times New Roman"/>
                <w:sz w:val="24"/>
                <w:szCs w:val="24"/>
              </w:rPr>
            </w:pPr>
            <w:r w:rsidRPr="00480A7C">
              <w:rPr>
                <w:rFonts w:ascii="Times New Roman" w:hAnsi="Times New Roman" w:cs="Times New Roman"/>
                <w:sz w:val="24"/>
                <w:szCs w:val="24"/>
              </w:rPr>
              <w:t xml:space="preserve">- </w:t>
            </w:r>
            <w:r w:rsidR="00A46DB4" w:rsidRPr="00480A7C">
              <w:rPr>
                <w:rFonts w:ascii="Times New Roman" w:hAnsi="Times New Roman" w:cs="Times New Roman"/>
                <w:sz w:val="24"/>
                <w:szCs w:val="24"/>
              </w:rPr>
              <w:t xml:space="preserve">Формирование графика проведения культурно-массовых мероприятий на территории </w:t>
            </w:r>
            <w:r w:rsidRPr="00480A7C">
              <w:rPr>
                <w:rFonts w:ascii="Times New Roman" w:hAnsi="Times New Roman" w:cs="Times New Roman"/>
                <w:sz w:val="24"/>
                <w:szCs w:val="24"/>
              </w:rPr>
              <w:t>на протяжении календарного года.</w:t>
            </w:r>
          </w:p>
          <w:p w14:paraId="7C866ADA" w14:textId="77777777" w:rsidR="00A46DB4" w:rsidRPr="00480A7C" w:rsidRDefault="00B16D50" w:rsidP="00B16D50">
            <w:pPr>
              <w:ind w:left="83"/>
              <w:jc w:val="both"/>
              <w:rPr>
                <w:rFonts w:ascii="Times New Roman" w:hAnsi="Times New Roman" w:cs="Times New Roman"/>
                <w:sz w:val="24"/>
                <w:szCs w:val="24"/>
              </w:rPr>
            </w:pPr>
            <w:r w:rsidRPr="00480A7C">
              <w:rPr>
                <w:rFonts w:ascii="Times New Roman" w:hAnsi="Times New Roman" w:cs="Times New Roman"/>
                <w:sz w:val="24"/>
                <w:szCs w:val="24"/>
              </w:rPr>
              <w:t xml:space="preserve">- </w:t>
            </w:r>
            <w:r w:rsidR="00A46DB4" w:rsidRPr="00480A7C">
              <w:rPr>
                <w:rFonts w:ascii="Times New Roman" w:hAnsi="Times New Roman" w:cs="Times New Roman"/>
                <w:sz w:val="24"/>
                <w:szCs w:val="24"/>
              </w:rPr>
              <w:t xml:space="preserve">План вовлечения местных творческих коллективов и учреждений культуры в формирование культурно-событийной программы территории. </w:t>
            </w:r>
          </w:p>
          <w:p w14:paraId="4BBE2CB9" w14:textId="77777777" w:rsidR="00A46DB4" w:rsidRPr="00480A7C" w:rsidRDefault="00A46DB4" w:rsidP="00A46DB4">
            <w:pPr>
              <w:suppressAutoHyphens/>
              <w:jc w:val="both"/>
              <w:rPr>
                <w:rFonts w:ascii="Times New Roman" w:hAnsi="Times New Roman" w:cs="Times New Roman"/>
                <w:sz w:val="24"/>
                <w:szCs w:val="24"/>
              </w:rPr>
            </w:pPr>
            <w:r w:rsidRPr="00480A7C">
              <w:rPr>
                <w:rFonts w:ascii="Times New Roman" w:hAnsi="Times New Roman" w:cs="Times New Roman"/>
                <w:sz w:val="24"/>
                <w:szCs w:val="24"/>
              </w:rPr>
              <w:t xml:space="preserve">Согласовать с Заказчиком содержание и концепцию материала, которые должны быть уникальными и не должны ассоциироваться или иметь схожие элементы с уже существующими материалами. </w:t>
            </w:r>
            <w:r w:rsidR="00C73B1B">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представлять Заказчику все рабочие материалы для предварительного согласования. Доработку материалов при необходимости </w:t>
            </w:r>
            <w:r w:rsidR="00C73B1B">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осуществлять в максимально короткие сроки, которые будут способствовать качественному и своевременному </w:t>
            </w:r>
            <w:r w:rsidR="00EA4BD1">
              <w:rPr>
                <w:rFonts w:ascii="Times New Roman" w:hAnsi="Times New Roman" w:cs="Times New Roman"/>
                <w:sz w:val="24"/>
                <w:szCs w:val="24"/>
              </w:rPr>
              <w:t>выполнению работ.</w:t>
            </w:r>
          </w:p>
          <w:p w14:paraId="59C6950A" w14:textId="77777777" w:rsidR="00B16D50" w:rsidRPr="00480A7C" w:rsidRDefault="00B16D50" w:rsidP="00A46DB4">
            <w:pPr>
              <w:suppressAutoHyphens/>
              <w:jc w:val="both"/>
              <w:rPr>
                <w:rFonts w:ascii="Times New Roman" w:hAnsi="Times New Roman" w:cs="Times New Roman"/>
                <w:sz w:val="24"/>
                <w:szCs w:val="24"/>
              </w:rPr>
            </w:pPr>
          </w:p>
          <w:p w14:paraId="325086B0" w14:textId="77777777" w:rsidR="00A46DB4" w:rsidRPr="00480A7C" w:rsidRDefault="00B16D50" w:rsidP="00A46DB4">
            <w:pPr>
              <w:suppressAutoHyphens/>
              <w:jc w:val="both"/>
              <w:rPr>
                <w:rFonts w:ascii="Times New Roman" w:hAnsi="Times New Roman" w:cs="Times New Roman"/>
                <w:sz w:val="24"/>
                <w:szCs w:val="24"/>
              </w:rPr>
            </w:pPr>
            <w:r w:rsidRPr="00480A7C">
              <w:rPr>
                <w:rFonts w:ascii="Times New Roman" w:hAnsi="Times New Roman" w:cs="Times New Roman"/>
                <w:b/>
                <w:sz w:val="24"/>
                <w:szCs w:val="24"/>
              </w:rPr>
              <w:t>3.</w:t>
            </w:r>
            <w:r w:rsidR="00A46DB4" w:rsidRPr="00480A7C">
              <w:rPr>
                <w:rFonts w:ascii="Times New Roman" w:hAnsi="Times New Roman" w:cs="Times New Roman"/>
                <w:b/>
                <w:sz w:val="24"/>
                <w:szCs w:val="24"/>
              </w:rPr>
              <w:t>Организация и проведение открытой презентации предварительной концепции благоустройства и культурно-событийной программы террито</w:t>
            </w:r>
            <w:r w:rsidRPr="00480A7C">
              <w:rPr>
                <w:rFonts w:ascii="Times New Roman" w:hAnsi="Times New Roman" w:cs="Times New Roman"/>
                <w:b/>
                <w:sz w:val="24"/>
                <w:szCs w:val="24"/>
              </w:rPr>
              <w:t xml:space="preserve">рии горожанам. </w:t>
            </w:r>
          </w:p>
          <w:p w14:paraId="564BD08C" w14:textId="77777777" w:rsidR="00A46DB4" w:rsidRPr="00480A7C" w:rsidRDefault="00A46DB4" w:rsidP="00A46DB4">
            <w:pPr>
              <w:suppressAutoHyphens/>
              <w:jc w:val="both"/>
              <w:rPr>
                <w:rFonts w:ascii="Times New Roman" w:hAnsi="Times New Roman" w:cs="Times New Roman"/>
                <w:sz w:val="24"/>
                <w:szCs w:val="24"/>
              </w:rPr>
            </w:pPr>
            <w:r w:rsidRPr="00480A7C">
              <w:rPr>
                <w:rFonts w:ascii="Times New Roman" w:hAnsi="Times New Roman" w:cs="Times New Roman"/>
                <w:sz w:val="24"/>
                <w:szCs w:val="24"/>
              </w:rPr>
              <w:t xml:space="preserve">Перед разработкой материалов утвердить у Заказчика содержание и состав </w:t>
            </w:r>
            <w:r w:rsidR="00EA4BD1">
              <w:rPr>
                <w:rFonts w:ascii="Times New Roman" w:hAnsi="Times New Roman" w:cs="Times New Roman"/>
                <w:sz w:val="24"/>
                <w:szCs w:val="24"/>
              </w:rPr>
              <w:t>выполняемых работ.</w:t>
            </w:r>
          </w:p>
          <w:p w14:paraId="358C770F" w14:textId="77777777" w:rsidR="00A46DB4" w:rsidRPr="00480A7C" w:rsidRDefault="00A46DB4" w:rsidP="00A46DB4">
            <w:pPr>
              <w:suppressAutoHyphens/>
              <w:ind w:firstLine="330"/>
              <w:jc w:val="both"/>
              <w:rPr>
                <w:rFonts w:ascii="Times New Roman" w:hAnsi="Times New Roman" w:cs="Times New Roman"/>
                <w:sz w:val="24"/>
                <w:szCs w:val="24"/>
              </w:rPr>
            </w:pPr>
            <w:r w:rsidRPr="00480A7C">
              <w:rPr>
                <w:rFonts w:ascii="Times New Roman" w:hAnsi="Times New Roman" w:cs="Times New Roman"/>
                <w:sz w:val="24"/>
                <w:szCs w:val="24"/>
              </w:rPr>
              <w:t>Презентация предварительной концепции в формате проектного семинара:</w:t>
            </w:r>
          </w:p>
          <w:p w14:paraId="68C03903" w14:textId="77777777" w:rsidR="00A46DB4" w:rsidRPr="00480A7C" w:rsidRDefault="00A46DB4" w:rsidP="00A46DB4">
            <w:pPr>
              <w:numPr>
                <w:ilvl w:val="0"/>
                <w:numId w:val="44"/>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Разработка дизайн-макета баннера для размещения на официальном сайте администрации г</w:t>
            </w:r>
            <w:r w:rsidR="009B7C30">
              <w:rPr>
                <w:rFonts w:ascii="Times New Roman" w:eastAsia="Roman PS" w:hAnsi="Times New Roman" w:cs="Times New Roman"/>
                <w:sz w:val="24"/>
                <w:szCs w:val="24"/>
              </w:rPr>
              <w:t xml:space="preserve">орода </w:t>
            </w:r>
            <w:r w:rsidR="009B7C30" w:rsidRPr="009B7C30">
              <w:rPr>
                <w:rFonts w:ascii="Times New Roman" w:eastAsia="Roman PS" w:hAnsi="Times New Roman" w:cs="Times New Roman"/>
                <w:sz w:val="24"/>
                <w:szCs w:val="24"/>
              </w:rPr>
              <w:t>Оленегорск</w:t>
            </w:r>
            <w:r w:rsidRPr="00480A7C">
              <w:rPr>
                <w:rFonts w:ascii="Times New Roman" w:hAnsi="Times New Roman" w:cs="Times New Roman"/>
                <w:sz w:val="24"/>
                <w:szCs w:val="24"/>
              </w:rPr>
              <w:t>, содержащего информацию о дате и месте проведения мероприятия;</w:t>
            </w:r>
          </w:p>
          <w:p w14:paraId="31581BA1" w14:textId="77777777" w:rsidR="00A46DB4" w:rsidRPr="00480A7C" w:rsidRDefault="00A46DB4" w:rsidP="00A46DB4">
            <w:pPr>
              <w:numPr>
                <w:ilvl w:val="0"/>
                <w:numId w:val="44"/>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Разработка дизайн-макета афиши для размещения на информационных стендах города, информационных досках на подъездах ближайших к территории жилых домов, на здании учреждения, выбранного для проведения мероприятия;</w:t>
            </w:r>
          </w:p>
          <w:p w14:paraId="1C28CCC7" w14:textId="77777777" w:rsidR="00A46DB4" w:rsidRPr="00480A7C" w:rsidRDefault="00A46DB4" w:rsidP="00A46DB4">
            <w:pPr>
              <w:numPr>
                <w:ilvl w:val="0"/>
                <w:numId w:val="44"/>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Рассылка анонса о мероприятии по местным информационным каналам и площадкам, размещение анонса в городских сообществах в социальных сетях;</w:t>
            </w:r>
          </w:p>
          <w:p w14:paraId="6444A73D" w14:textId="77777777" w:rsidR="00A46DB4" w:rsidRPr="00480A7C" w:rsidRDefault="00A46DB4" w:rsidP="00A46DB4">
            <w:pPr>
              <w:numPr>
                <w:ilvl w:val="0"/>
                <w:numId w:val="44"/>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 xml:space="preserve">Разработка дизайн-макетов материалов, необходимых для </w:t>
            </w:r>
            <w:r w:rsidRPr="00480A7C">
              <w:rPr>
                <w:rFonts w:ascii="Times New Roman" w:hAnsi="Times New Roman" w:cs="Times New Roman"/>
                <w:sz w:val="24"/>
                <w:szCs w:val="24"/>
              </w:rPr>
              <w:lastRenderedPageBreak/>
              <w:t>проведения обсуждения: схема генплана территории и основные изображения предварительной концепции для работы горожан в командах, лист с анкетой для работы горожан в командах, лист регистрации участников мероприятия.</w:t>
            </w:r>
          </w:p>
          <w:p w14:paraId="38D0AACC" w14:textId="77777777" w:rsidR="00A46DB4" w:rsidRPr="00480A7C" w:rsidRDefault="00A46DB4" w:rsidP="00A46DB4">
            <w:pPr>
              <w:numPr>
                <w:ilvl w:val="0"/>
                <w:numId w:val="44"/>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Приглашение на мероприятие представителей администрации, местных жителей, городских активистов и представителей бизнеса.</w:t>
            </w:r>
          </w:p>
          <w:p w14:paraId="38353392" w14:textId="77777777" w:rsidR="00A46DB4" w:rsidRPr="00480A7C" w:rsidRDefault="00A46DB4" w:rsidP="00A46DB4">
            <w:pPr>
              <w:numPr>
                <w:ilvl w:val="0"/>
                <w:numId w:val="44"/>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Подготовка программы и сценария проведения мероприятия;</w:t>
            </w:r>
          </w:p>
          <w:p w14:paraId="6C082B3F" w14:textId="77777777" w:rsidR="00A46DB4" w:rsidRPr="00480A7C" w:rsidRDefault="00A46DB4" w:rsidP="00A46DB4">
            <w:pPr>
              <w:numPr>
                <w:ilvl w:val="0"/>
                <w:numId w:val="44"/>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Подготовка электронной презентации предварительной концепции для участников мероприятия</w:t>
            </w:r>
          </w:p>
          <w:p w14:paraId="10700D78" w14:textId="77777777" w:rsidR="00A46DB4" w:rsidRPr="00480A7C" w:rsidRDefault="00A46DB4" w:rsidP="00A46DB4">
            <w:pPr>
              <w:suppressAutoHyphens/>
              <w:ind w:right="40" w:firstLine="331"/>
              <w:jc w:val="both"/>
              <w:rPr>
                <w:rFonts w:ascii="Times New Roman" w:hAnsi="Times New Roman" w:cs="Times New Roman"/>
                <w:sz w:val="24"/>
                <w:szCs w:val="24"/>
              </w:rPr>
            </w:pPr>
            <w:r w:rsidRPr="00480A7C">
              <w:rPr>
                <w:rFonts w:ascii="Times New Roman" w:hAnsi="Times New Roman" w:cs="Times New Roman"/>
                <w:sz w:val="24"/>
                <w:szCs w:val="24"/>
              </w:rPr>
              <w:t>Проведение мероприятия:</w:t>
            </w:r>
          </w:p>
          <w:p w14:paraId="35C1788E" w14:textId="77777777" w:rsidR="00A46DB4" w:rsidRPr="00480A7C" w:rsidRDefault="00A46DB4" w:rsidP="00A46DB4">
            <w:pPr>
              <w:numPr>
                <w:ilvl w:val="0"/>
                <w:numId w:val="45"/>
              </w:numPr>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Модерирование мероприятия;</w:t>
            </w:r>
          </w:p>
          <w:p w14:paraId="5A3AAFC2" w14:textId="77777777" w:rsidR="00A46DB4" w:rsidRPr="00480A7C" w:rsidRDefault="00A46DB4" w:rsidP="00A46DB4">
            <w:pPr>
              <w:numPr>
                <w:ilvl w:val="0"/>
                <w:numId w:val="45"/>
              </w:numPr>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Демонстрация презентации участникам;</w:t>
            </w:r>
          </w:p>
          <w:p w14:paraId="18758CF5" w14:textId="77777777" w:rsidR="00A46DB4" w:rsidRPr="00480A7C" w:rsidRDefault="00A46DB4" w:rsidP="00A46DB4">
            <w:pPr>
              <w:numPr>
                <w:ilvl w:val="0"/>
                <w:numId w:val="45"/>
              </w:numPr>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Осуществление фиксации мероприятия/инструктаж местных специалистов.</w:t>
            </w:r>
          </w:p>
          <w:p w14:paraId="70AD408F" w14:textId="77777777" w:rsidR="00A46DB4" w:rsidRPr="00480A7C" w:rsidRDefault="00A46DB4" w:rsidP="00A46DB4">
            <w:pPr>
              <w:suppressAutoHyphens/>
              <w:ind w:right="40" w:firstLine="331"/>
              <w:jc w:val="both"/>
              <w:rPr>
                <w:rFonts w:ascii="Times New Roman" w:hAnsi="Times New Roman" w:cs="Times New Roman"/>
                <w:sz w:val="24"/>
                <w:szCs w:val="24"/>
              </w:rPr>
            </w:pPr>
            <w:r w:rsidRPr="00480A7C">
              <w:rPr>
                <w:rFonts w:ascii="Times New Roman" w:hAnsi="Times New Roman" w:cs="Times New Roman"/>
                <w:sz w:val="24"/>
                <w:szCs w:val="24"/>
              </w:rPr>
              <w:t>Действия после проведения мероприятия:</w:t>
            </w:r>
          </w:p>
          <w:p w14:paraId="41929893" w14:textId="77777777" w:rsidR="00A46DB4" w:rsidRPr="00480A7C" w:rsidRDefault="00A46DB4" w:rsidP="00A46DB4">
            <w:pPr>
              <w:numPr>
                <w:ilvl w:val="0"/>
                <w:numId w:val="46"/>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Размещение материалов с мероприятия;</w:t>
            </w:r>
          </w:p>
          <w:p w14:paraId="2FF40529" w14:textId="77777777" w:rsidR="00A46DB4" w:rsidRPr="00480A7C" w:rsidRDefault="00A46DB4" w:rsidP="00A46DB4">
            <w:pPr>
              <w:numPr>
                <w:ilvl w:val="0"/>
                <w:numId w:val="46"/>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Написание пост-релиза и взаимодействие со СМИ;</w:t>
            </w:r>
          </w:p>
          <w:p w14:paraId="3F76D3DB" w14:textId="77777777" w:rsidR="00A46DB4" w:rsidRPr="00480A7C" w:rsidRDefault="00A46DB4" w:rsidP="00A46DB4">
            <w:pPr>
              <w:numPr>
                <w:ilvl w:val="0"/>
                <w:numId w:val="46"/>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Мониторинг СМИ и социальных сетей;</w:t>
            </w:r>
          </w:p>
          <w:p w14:paraId="4CAA49DB" w14:textId="77777777" w:rsidR="00A46DB4" w:rsidRPr="00480A7C" w:rsidRDefault="00A46DB4" w:rsidP="00A46DB4">
            <w:pPr>
              <w:numPr>
                <w:ilvl w:val="0"/>
                <w:numId w:val="46"/>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Анализ полученных отзывов от горожан для корректировки и доработки проектных решений.</w:t>
            </w:r>
          </w:p>
          <w:p w14:paraId="3BE03378" w14:textId="77777777" w:rsidR="00A46DB4" w:rsidRPr="00480A7C" w:rsidRDefault="00A46DB4" w:rsidP="00A46DB4">
            <w:pPr>
              <w:tabs>
                <w:tab w:val="left" w:pos="720"/>
              </w:tabs>
              <w:suppressAutoHyphens/>
              <w:ind w:right="40"/>
              <w:jc w:val="center"/>
              <w:rPr>
                <w:rFonts w:ascii="Times New Roman" w:hAnsi="Times New Roman" w:cs="Times New Roman"/>
                <w:b/>
                <w:sz w:val="24"/>
                <w:szCs w:val="24"/>
              </w:rPr>
            </w:pPr>
          </w:p>
          <w:p w14:paraId="2323656D" w14:textId="77777777" w:rsidR="00A46DB4" w:rsidRPr="00480A7C" w:rsidRDefault="00B16D50" w:rsidP="00A46DB4">
            <w:pPr>
              <w:suppressAutoHyphens/>
              <w:ind w:right="-79"/>
              <w:jc w:val="both"/>
              <w:rPr>
                <w:rFonts w:ascii="Times New Roman" w:hAnsi="Times New Roman" w:cs="Times New Roman"/>
                <w:sz w:val="24"/>
                <w:szCs w:val="24"/>
              </w:rPr>
            </w:pPr>
            <w:r w:rsidRPr="00480A7C">
              <w:rPr>
                <w:rFonts w:ascii="Times New Roman" w:hAnsi="Times New Roman" w:cs="Times New Roman"/>
                <w:b/>
                <w:sz w:val="24"/>
                <w:szCs w:val="24"/>
              </w:rPr>
              <w:t>4.</w:t>
            </w:r>
            <w:r w:rsidR="00A46DB4" w:rsidRPr="00480A7C">
              <w:rPr>
                <w:rFonts w:ascii="Times New Roman" w:hAnsi="Times New Roman" w:cs="Times New Roman"/>
                <w:b/>
                <w:sz w:val="24"/>
                <w:szCs w:val="24"/>
              </w:rPr>
              <w:t>Подготовка комплексной программы развитиягородской среды</w:t>
            </w:r>
            <w:r w:rsidR="00A46DB4" w:rsidRPr="00480A7C">
              <w:rPr>
                <w:rFonts w:ascii="Times New Roman" w:hAnsi="Times New Roman" w:cs="Times New Roman"/>
                <w:sz w:val="24"/>
                <w:szCs w:val="24"/>
              </w:rPr>
              <w:t xml:space="preserve"> города </w:t>
            </w:r>
            <w:r w:rsidR="00603FC5">
              <w:rPr>
                <w:rFonts w:ascii="Times New Roman" w:hAnsi="Times New Roman" w:cs="Times New Roman"/>
                <w:sz w:val="24"/>
                <w:szCs w:val="24"/>
              </w:rPr>
              <w:t>Оленегорск</w:t>
            </w:r>
            <w:r w:rsidR="00A46DB4" w:rsidRPr="00480A7C">
              <w:rPr>
                <w:rFonts w:ascii="Times New Roman" w:hAnsi="Times New Roman" w:cs="Times New Roman"/>
                <w:sz w:val="24"/>
                <w:szCs w:val="24"/>
              </w:rPr>
              <w:t xml:space="preserve"> в границах проекта.  Доработка концепции благоустройства согласно полученным замечаниям. Подготовка и верстка комплекта графических материалов и документов:</w:t>
            </w:r>
          </w:p>
          <w:p w14:paraId="1FF6D07B" w14:textId="77777777" w:rsidR="00A46DB4" w:rsidRPr="00480A7C" w:rsidRDefault="00A46DB4" w:rsidP="00A46DB4">
            <w:pPr>
              <w:numPr>
                <w:ilvl w:val="0"/>
                <w:numId w:val="47"/>
              </w:numPr>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Альбом (дизайн - проект), включая:</w:t>
            </w:r>
          </w:p>
          <w:p w14:paraId="5AA8B5E8" w14:textId="77777777" w:rsidR="00A46DB4" w:rsidRPr="00480A7C" w:rsidRDefault="00A46DB4" w:rsidP="00A46DB4">
            <w:pPr>
              <w:ind w:left="83" w:right="-284"/>
              <w:rPr>
                <w:rFonts w:ascii="Times New Roman" w:hAnsi="Times New Roman" w:cs="Times New Roman"/>
                <w:sz w:val="24"/>
                <w:szCs w:val="24"/>
              </w:rPr>
            </w:pPr>
            <w:r w:rsidRPr="00480A7C">
              <w:rPr>
                <w:rFonts w:ascii="Times New Roman" w:hAnsi="Times New Roman" w:cs="Times New Roman"/>
                <w:sz w:val="24"/>
                <w:szCs w:val="24"/>
              </w:rPr>
              <w:t>А) Схемы и иные материалы, дающие и представление о территории муниципального образования;</w:t>
            </w:r>
          </w:p>
          <w:p w14:paraId="15575A1A" w14:textId="77777777" w:rsidR="00A46DB4" w:rsidRPr="00480A7C" w:rsidRDefault="00A46DB4" w:rsidP="00A46DB4">
            <w:pPr>
              <w:ind w:left="83" w:right="-284"/>
              <w:jc w:val="both"/>
              <w:rPr>
                <w:rFonts w:ascii="Times New Roman" w:hAnsi="Times New Roman" w:cs="Times New Roman"/>
                <w:sz w:val="24"/>
                <w:szCs w:val="24"/>
              </w:rPr>
            </w:pPr>
            <w:r w:rsidRPr="00480A7C">
              <w:rPr>
                <w:rFonts w:ascii="Times New Roman" w:hAnsi="Times New Roman" w:cs="Times New Roman"/>
                <w:sz w:val="24"/>
                <w:szCs w:val="24"/>
              </w:rPr>
              <w:t>Б).  Архитектурно-планировочную концепцию проекта.</w:t>
            </w:r>
          </w:p>
          <w:p w14:paraId="53286299" w14:textId="77777777" w:rsidR="00A46DB4" w:rsidRPr="00480A7C" w:rsidRDefault="00A46DB4" w:rsidP="00A46DB4">
            <w:pPr>
              <w:numPr>
                <w:ilvl w:val="0"/>
                <w:numId w:val="48"/>
              </w:numPr>
              <w:ind w:left="83" w:right="-284"/>
              <w:jc w:val="both"/>
              <w:rPr>
                <w:rFonts w:ascii="Times New Roman" w:hAnsi="Times New Roman" w:cs="Times New Roman"/>
                <w:sz w:val="24"/>
                <w:szCs w:val="24"/>
              </w:rPr>
            </w:pPr>
            <w:r w:rsidRPr="00480A7C">
              <w:rPr>
                <w:rFonts w:ascii="Times New Roman" w:hAnsi="Times New Roman" w:cs="Times New Roman"/>
                <w:sz w:val="24"/>
                <w:szCs w:val="24"/>
              </w:rPr>
              <w:t>Планшет;</w:t>
            </w:r>
          </w:p>
          <w:p w14:paraId="4F5B688A" w14:textId="77777777" w:rsidR="00A46DB4" w:rsidRPr="00480A7C" w:rsidRDefault="00A46DB4" w:rsidP="00A46DB4">
            <w:pPr>
              <w:numPr>
                <w:ilvl w:val="0"/>
                <w:numId w:val="48"/>
              </w:numPr>
              <w:suppressAutoHyphens/>
              <w:ind w:left="83" w:right="-284"/>
              <w:jc w:val="both"/>
              <w:rPr>
                <w:rFonts w:ascii="Times New Roman" w:hAnsi="Times New Roman" w:cs="Times New Roman"/>
                <w:sz w:val="24"/>
                <w:szCs w:val="24"/>
              </w:rPr>
            </w:pPr>
            <w:r w:rsidRPr="00480A7C">
              <w:rPr>
                <w:rFonts w:ascii="Times New Roman" w:hAnsi="Times New Roman" w:cs="Times New Roman"/>
                <w:sz w:val="24"/>
                <w:szCs w:val="24"/>
              </w:rPr>
              <w:t>Подборка всех основных изображений проекта.</w:t>
            </w:r>
          </w:p>
          <w:p w14:paraId="00C651A0" w14:textId="77777777" w:rsidR="00A46DB4" w:rsidRPr="00480A7C" w:rsidRDefault="00A46DB4" w:rsidP="00A46DB4">
            <w:pPr>
              <w:suppressAutoHyphens/>
              <w:ind w:right="198"/>
              <w:jc w:val="both"/>
              <w:rPr>
                <w:rFonts w:ascii="Times New Roman" w:hAnsi="Times New Roman" w:cs="Times New Roman"/>
                <w:sz w:val="24"/>
                <w:szCs w:val="24"/>
              </w:rPr>
            </w:pPr>
            <w:r w:rsidRPr="00480A7C">
              <w:rPr>
                <w:rFonts w:ascii="Times New Roman" w:hAnsi="Times New Roman" w:cs="Times New Roman"/>
                <w:sz w:val="24"/>
                <w:szCs w:val="24"/>
              </w:rPr>
              <w:t xml:space="preserve">Перед разработкой материалов утвердить у Заказчика содержание и состав </w:t>
            </w:r>
            <w:r w:rsidR="00EA4BD1">
              <w:rPr>
                <w:rFonts w:ascii="Times New Roman" w:hAnsi="Times New Roman" w:cs="Times New Roman"/>
                <w:sz w:val="24"/>
                <w:szCs w:val="24"/>
              </w:rPr>
              <w:t>выполненных работ.</w:t>
            </w:r>
          </w:p>
          <w:p w14:paraId="53361248" w14:textId="77777777" w:rsidR="00A46DB4" w:rsidRPr="00480A7C" w:rsidRDefault="00A46DB4" w:rsidP="00A46DB4">
            <w:pPr>
              <w:suppressAutoHyphens/>
              <w:jc w:val="both"/>
              <w:rPr>
                <w:rFonts w:ascii="Times New Roman" w:hAnsi="Times New Roman" w:cs="Times New Roman"/>
                <w:sz w:val="24"/>
                <w:szCs w:val="24"/>
              </w:rPr>
            </w:pPr>
            <w:r w:rsidRPr="00480A7C">
              <w:rPr>
                <w:rFonts w:ascii="Times New Roman" w:hAnsi="Times New Roman" w:cs="Times New Roman"/>
                <w:sz w:val="24"/>
                <w:szCs w:val="24"/>
              </w:rPr>
              <w:t xml:space="preserve">Согласовать с Заказчиком содержание и концепцию программы, которая должна быть уникальной и не должна ассоциироваться или иметь схожие элементы с уже существующими программами. </w:t>
            </w:r>
            <w:r w:rsidR="00C73B1B">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представлять Заказчику все рабочие материалы для предварительного согласования. Доработку материалов при необходимости </w:t>
            </w:r>
            <w:r w:rsidR="00C73B1B">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осуществлять в максимально короткие сроки, которые будут способствовать </w:t>
            </w:r>
            <w:r w:rsidR="00EA4BD1">
              <w:rPr>
                <w:rFonts w:ascii="Times New Roman" w:hAnsi="Times New Roman" w:cs="Times New Roman"/>
                <w:sz w:val="24"/>
                <w:szCs w:val="24"/>
              </w:rPr>
              <w:t>качественному и своевременному выполнения работ.</w:t>
            </w:r>
          </w:p>
          <w:p w14:paraId="5C6845F9" w14:textId="77777777" w:rsidR="00A46DB4" w:rsidRPr="00480A7C" w:rsidRDefault="00A46DB4" w:rsidP="00A46DB4">
            <w:pPr>
              <w:suppressAutoHyphens/>
              <w:jc w:val="both"/>
              <w:rPr>
                <w:rFonts w:ascii="Times New Roman" w:hAnsi="Times New Roman" w:cs="Times New Roman"/>
                <w:sz w:val="24"/>
                <w:szCs w:val="24"/>
              </w:rPr>
            </w:pPr>
            <w:r w:rsidRPr="00480A7C">
              <w:rPr>
                <w:rFonts w:ascii="Times New Roman" w:hAnsi="Times New Roman" w:cs="Times New Roman"/>
                <w:sz w:val="24"/>
                <w:szCs w:val="24"/>
              </w:rPr>
              <w:t xml:space="preserve">При выполнении архитектурно-планировочной концепции не допускаются некомплектность, противоречие между отдельными чертежами, текстовыми материалами в составе концепции, противоречие концепции и исходно-разрешительной документации, а также обязателен учет рекомендаций </w:t>
            </w:r>
            <w:r w:rsidR="009B7C30" w:rsidRPr="009B7C30">
              <w:rPr>
                <w:rFonts w:ascii="Times New Roman" w:hAnsi="Times New Roman" w:cs="Times New Roman"/>
                <w:sz w:val="24"/>
                <w:szCs w:val="24"/>
              </w:rPr>
              <w:t>межв</w:t>
            </w:r>
            <w:r w:rsidRPr="00480A7C">
              <w:rPr>
                <w:rFonts w:ascii="Times New Roman" w:hAnsi="Times New Roman" w:cs="Times New Roman"/>
                <w:sz w:val="24"/>
                <w:szCs w:val="24"/>
              </w:rPr>
              <w:t xml:space="preserve">едомственной комиссии Мурманской области по обеспечению реализации федерального проекта «Формирование комфортной городской среды» Министерства градостроительства </w:t>
            </w:r>
            <w:r w:rsidRPr="00480A7C">
              <w:rPr>
                <w:rFonts w:ascii="Times New Roman" w:hAnsi="Times New Roman" w:cs="Times New Roman"/>
                <w:sz w:val="24"/>
                <w:szCs w:val="24"/>
              </w:rPr>
              <w:lastRenderedPageBreak/>
              <w:t>и благоустройства Мурманской области</w:t>
            </w:r>
          </w:p>
          <w:p w14:paraId="27514364" w14:textId="77777777" w:rsidR="00A46DB4" w:rsidRPr="00480A7C" w:rsidRDefault="00A46DB4" w:rsidP="00B16D50">
            <w:pPr>
              <w:suppressAutoHyphens/>
              <w:ind w:right="-284"/>
              <w:rPr>
                <w:rFonts w:ascii="Times New Roman" w:hAnsi="Times New Roman" w:cs="Times New Roman"/>
                <w:b/>
                <w:sz w:val="24"/>
                <w:szCs w:val="24"/>
              </w:rPr>
            </w:pPr>
          </w:p>
          <w:p w14:paraId="73931650" w14:textId="77777777" w:rsidR="00A46DB4" w:rsidRPr="00480A7C" w:rsidRDefault="00B16D50" w:rsidP="00A46DB4">
            <w:pPr>
              <w:suppressAutoHyphens/>
              <w:jc w:val="both"/>
              <w:rPr>
                <w:rFonts w:ascii="Times New Roman" w:hAnsi="Times New Roman" w:cs="Times New Roman"/>
                <w:sz w:val="24"/>
                <w:szCs w:val="24"/>
              </w:rPr>
            </w:pPr>
            <w:r w:rsidRPr="00480A7C">
              <w:rPr>
                <w:rFonts w:ascii="Times New Roman" w:hAnsi="Times New Roman" w:cs="Times New Roman"/>
                <w:b/>
                <w:sz w:val="24"/>
                <w:szCs w:val="24"/>
              </w:rPr>
              <w:t>5.</w:t>
            </w:r>
            <w:r w:rsidR="00A46DB4" w:rsidRPr="00480A7C">
              <w:rPr>
                <w:rFonts w:ascii="Times New Roman" w:hAnsi="Times New Roman" w:cs="Times New Roman"/>
                <w:b/>
                <w:sz w:val="24"/>
                <w:szCs w:val="24"/>
              </w:rPr>
              <w:t>Разработка комплексного проекта развития территории. Альбом</w:t>
            </w:r>
            <w:r w:rsidR="00A46DB4" w:rsidRPr="00480A7C">
              <w:rPr>
                <w:rFonts w:ascii="Times New Roman" w:hAnsi="Times New Roman" w:cs="Times New Roman"/>
                <w:sz w:val="24"/>
                <w:szCs w:val="24"/>
              </w:rPr>
              <w:t xml:space="preserve"> с основными схемами и графическими материалами, содержащий, в том числе пояснительную записку, в которой указывается площадь объекта, создаваемого в рамках проекта, и комплекс мероприятий, связанных с реализацией проекта формата А3 горизонтальной ориентации в виде PDF- файла. Альбом должен содержать в себе следующие материалы:</w:t>
            </w:r>
          </w:p>
          <w:p w14:paraId="6CCBE3BC" w14:textId="77777777" w:rsidR="00A46DB4" w:rsidRPr="00480A7C" w:rsidRDefault="00A46DB4" w:rsidP="00A46DB4">
            <w:pPr>
              <w:pStyle w:val="a4"/>
              <w:numPr>
                <w:ilvl w:val="0"/>
                <w:numId w:val="49"/>
              </w:numPr>
              <w:ind w:left="0" w:firstLine="0"/>
              <w:jc w:val="both"/>
              <w:rPr>
                <w:rFonts w:ascii="Times New Roman" w:hAnsi="Times New Roman" w:cs="Times New Roman"/>
                <w:b/>
                <w:sz w:val="24"/>
                <w:szCs w:val="24"/>
              </w:rPr>
            </w:pPr>
            <w:r w:rsidRPr="00480A7C">
              <w:rPr>
                <w:rFonts w:ascii="Times New Roman" w:hAnsi="Times New Roman" w:cs="Times New Roman"/>
                <w:b/>
                <w:sz w:val="24"/>
                <w:szCs w:val="24"/>
              </w:rPr>
              <w:t>Оглавление (Обязательно)</w:t>
            </w:r>
          </w:p>
          <w:p w14:paraId="64EC9A0E" w14:textId="77777777" w:rsidR="00A46DB4" w:rsidRPr="00480A7C" w:rsidRDefault="00A46DB4" w:rsidP="00A46DB4">
            <w:pPr>
              <w:suppressAutoHyphens/>
              <w:jc w:val="both"/>
              <w:rPr>
                <w:rFonts w:ascii="Times New Roman" w:hAnsi="Times New Roman" w:cs="Times New Roman"/>
                <w:sz w:val="24"/>
                <w:szCs w:val="24"/>
              </w:rPr>
            </w:pPr>
            <w:r w:rsidRPr="00480A7C">
              <w:rPr>
                <w:rFonts w:ascii="Times New Roman" w:hAnsi="Times New Roman" w:cs="Times New Roman"/>
                <w:sz w:val="24"/>
                <w:szCs w:val="24"/>
              </w:rPr>
              <w:t>Слева – состав альбома (схемы, изображения, тексты или таблицы), пронумерованный в последовательности согласно форме заявки.</w:t>
            </w:r>
          </w:p>
          <w:p w14:paraId="63DF078A" w14:textId="77777777" w:rsidR="00A46DB4" w:rsidRPr="00480A7C" w:rsidRDefault="00A46DB4" w:rsidP="00A46DB4">
            <w:pPr>
              <w:suppressAutoHyphens/>
              <w:jc w:val="both"/>
              <w:rPr>
                <w:rFonts w:ascii="Times New Roman" w:hAnsi="Times New Roman" w:cs="Times New Roman"/>
                <w:sz w:val="24"/>
                <w:szCs w:val="24"/>
              </w:rPr>
            </w:pPr>
            <w:r w:rsidRPr="00480A7C">
              <w:rPr>
                <w:rFonts w:ascii="Times New Roman" w:hAnsi="Times New Roman" w:cs="Times New Roman"/>
                <w:sz w:val="24"/>
                <w:szCs w:val="24"/>
              </w:rPr>
              <w:t>Справа – номера страниц, на которых находятся соответствующие схемы, изображения, тексты или таблицы</w:t>
            </w:r>
          </w:p>
          <w:p w14:paraId="7E312E04"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1.1 Обоснование выбора места и востребованности проекта (Обязательно).</w:t>
            </w:r>
          </w:p>
          <w:p w14:paraId="3FBF5D71"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Содержание и полнота сведений остаются на усмотрение Заказчика.</w:t>
            </w:r>
          </w:p>
          <w:p w14:paraId="2B7099FC"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1.2. Ситуационный план территории населенного пункта, благоустраиваемой в рамках проекта;</w:t>
            </w:r>
          </w:p>
          <w:p w14:paraId="19D01B89"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1.3 Карта-схема значения территории в системе общественных пространств населенного пункта или части населенного пункта (округа, района);</w:t>
            </w:r>
          </w:p>
          <w:p w14:paraId="5FBD1914"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1.4 Предполагаемые этапы развития системы общественных пространств (при наличии);</w:t>
            </w:r>
          </w:p>
          <w:p w14:paraId="74780AF3"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1.5 Схемы выявленных проблем территории (социальные, инфраструктурные, экономические, сохранение исторического наследия и т.д.);</w:t>
            </w:r>
          </w:p>
          <w:p w14:paraId="3C4901B1"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1.6 Историческая справка и ретроспективный анализ территории, исторические иллюстративные, картографические и фотографические материалы, отражающие развитие участка проектирования (обязательно для проектов, реализуемых в зоне исторической градостроительной среды). Cхема и информация в соответствии с историческим статусом населенного пункта, историческая справка, включенная в краткую характеристику населенного пункта. Схема описывает основные этапы эволюции поселения, благодаря чему определяется вектор будущего экстенсивного или интенсивного развития города. Обозначаются проблемные, с точки зрения этого развития, места. Определяются территории, сменившие историческую функцию, пришедшие в упадок, или, напротив, резко набирающие темп развития. Объясняются причины существующего положения.</w:t>
            </w:r>
          </w:p>
          <w:p w14:paraId="57D2AF0D"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1.7 Карта-схема объектов, имеющих важное культурное значение или обладающих нераскрытым культурным потенциалом, а также объектов, обладающих архитектурно-пространственной, мемориальной или общественной ценностью, элементов нематериального культурного наследия (в границах территории, на которой реализуется проект или находящихся в зоне пешеходной доступности);</w:t>
            </w:r>
          </w:p>
          <w:p w14:paraId="48927810"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1.8 Карта-схема расположения предприятий малого и среднего </w:t>
            </w:r>
            <w:r w:rsidRPr="00480A7C">
              <w:rPr>
                <w:rFonts w:ascii="Times New Roman" w:hAnsi="Times New Roman" w:cs="Times New Roman"/>
                <w:sz w:val="24"/>
                <w:szCs w:val="24"/>
              </w:rPr>
              <w:lastRenderedPageBreak/>
              <w:t>бизнеса, а также объектов социальной инфраструктуры;</w:t>
            </w:r>
          </w:p>
          <w:p w14:paraId="3614DEB2"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1.9 Схема, отражающая существующие зоны активности городских сообществ с указанием сценариев использования территории, в том числе с указанием сезонных особенностей.</w:t>
            </w:r>
          </w:p>
          <w:p w14:paraId="59B0272F" w14:textId="77777777" w:rsidR="00A46DB4" w:rsidRPr="00480A7C" w:rsidRDefault="00A46DB4" w:rsidP="00A46DB4">
            <w:pPr>
              <w:pStyle w:val="a4"/>
              <w:numPr>
                <w:ilvl w:val="0"/>
                <w:numId w:val="49"/>
              </w:numPr>
              <w:ind w:left="83" w:firstLine="0"/>
              <w:jc w:val="both"/>
              <w:rPr>
                <w:rFonts w:ascii="Times New Roman" w:eastAsia="Arial" w:hAnsi="Times New Roman" w:cs="Times New Roman"/>
                <w:b/>
                <w:sz w:val="24"/>
                <w:szCs w:val="24"/>
              </w:rPr>
            </w:pPr>
            <w:r w:rsidRPr="00480A7C">
              <w:rPr>
                <w:rFonts w:ascii="Times New Roman" w:hAnsi="Times New Roman" w:cs="Times New Roman"/>
                <w:b/>
                <w:sz w:val="24"/>
                <w:szCs w:val="24"/>
              </w:rPr>
              <w:t>Существующее положение (Обязательно)</w:t>
            </w:r>
          </w:p>
          <w:p w14:paraId="55DC0BB7"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 xml:space="preserve">Содержание и полнота сведений остаются на усмотрение Заказчика. </w:t>
            </w:r>
          </w:p>
          <w:p w14:paraId="75BA5CEB"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2.1. Существующее (не ПЗЗ) функциональное зонирование территории (в радиусе 10 минут пешеходной доступности).</w:t>
            </w:r>
          </w:p>
          <w:p w14:paraId="098BA3BA"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2.2. Ландшафтно-визуальный анализ территории с указанием зон охраняемого ландшафта и особо охраняемых природных территорий в радиусе 10 минут пешеходной доступности (при наличии), фиксация проблем, экологическое состояние города (в радиусе до 1 км). </w:t>
            </w:r>
          </w:p>
          <w:p w14:paraId="4D14CFE4"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(На схеме обозначаются элементы природного ландшафта (гидрографическая сеть, ценные, формирующие идентичность ландшафты), абсолютные отметки рельефа, условия восприятия территории (основные точки восприятия, визуально-пространственные взаимосвязи градостроительных доминант). Схемы планов территории и дополнительные графические материалы, рисунки, фотографии, необходимые для выявления экологического каркаса, а также загрязнённые территории, требующие рекомендации и включения в природный комплекс. Аналогичная информация по результатам рабочего анализа. Информация может быть подана как отдельная схема или размещена на Ситуационном плане).</w:t>
            </w:r>
          </w:p>
          <w:p w14:paraId="327835F2"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2.3. </w:t>
            </w:r>
            <w:r w:rsidRPr="00480A7C">
              <w:rPr>
                <w:rFonts w:ascii="Times New Roman" w:hAnsi="Times New Roman" w:cs="Times New Roman"/>
                <w:sz w:val="24"/>
                <w:szCs w:val="24"/>
                <w:lang w:val="en-US"/>
              </w:rPr>
              <w:t>SWOT</w:t>
            </w:r>
            <w:r w:rsidRPr="00480A7C">
              <w:rPr>
                <w:rFonts w:ascii="Times New Roman" w:hAnsi="Times New Roman" w:cs="Times New Roman"/>
                <w:sz w:val="24"/>
                <w:szCs w:val="24"/>
              </w:rPr>
              <w:t>-анализ;</w:t>
            </w:r>
          </w:p>
          <w:p w14:paraId="48BA4FC4"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2.4. Карта-схема транспортной, пешеходной и велосипедной организации территории, в том числе наличие парковок (на территории, благоустраиваемой в рамках проекта, и прилегающей территории);</w:t>
            </w:r>
          </w:p>
          <w:p w14:paraId="2E92FDA7"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2.5. Схема, отражающая состояние инженерной инфраструктуры, в том числе с указанием процента износа инфраструктуры на территории, благоустраиваемой в рамках проекта, и прилегающей территории;</w:t>
            </w:r>
          </w:p>
          <w:p w14:paraId="5819B546"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2.6 Схема и описание состояния зелёных насаждений, зоны охраны (при наличии);</w:t>
            </w:r>
          </w:p>
          <w:p w14:paraId="6D4C34D0"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2.7. Схема, отображающая расположение наиболее характерных для сложившейся архитектурно-пространственной среды объектов (с точки зрения габаритов и формы пятна застройки, высотных характеристик, архитектурной стилистики) на территории, благоустраиваемой в рамках проекта и прилегающей территории;</w:t>
            </w:r>
          </w:p>
          <w:p w14:paraId="1F930F78"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2.8. Схема границ зон охраны, режимов использования земель и требований к градостроительным регламентам или защитных зон объектов культурного наследия, границ территории и предмета охраны исторического поселения (обязательно для проектов, реализуемых в зоне исторической застройки);</w:t>
            </w:r>
          </w:p>
          <w:p w14:paraId="67C52477"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2.9. Карта-схема объектов, имеющих важное культурное значение или обладающих нераскрытым культурным потенциалом, а также объектов, обладающих архитектурно-пространственной, мемориальной или общественной ценностью, элементов </w:t>
            </w:r>
            <w:r w:rsidRPr="00480A7C">
              <w:rPr>
                <w:rFonts w:ascii="Times New Roman" w:hAnsi="Times New Roman" w:cs="Times New Roman"/>
                <w:sz w:val="24"/>
                <w:szCs w:val="24"/>
              </w:rPr>
              <w:lastRenderedPageBreak/>
              <w:t xml:space="preserve">нематериального культурного наследия (в границах территории, на которой реализуется проект или находящихся в зоне пешеходной доступности). </w:t>
            </w:r>
          </w:p>
          <w:p w14:paraId="1114DA13"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На схеме отображаются объекты, не являющиеся предметами охраны, но имеющие непреложную ценность для города как идентификационные маркеры, а также в качестве важных функциональных единиц. Такими объектами могут выступать здания, потерявшие первоначальную функцию сооружения, видовые точки, графические символы, иные места и объекты, являющиеся частью культурного кода города, частью его легенд. Данный материал иллюстрирует авторский взгляд на город, носит частично субъективный характер, но необходим для выявления новых культурных драйверов, способных дать импульс гармоничному развитию городской среды. Информация может быть подана как отдельная схема или размещена на Схеме современного использования территории или Ситуационном плане применительно к территории, включающей площадку (площадки) для разработки и реализации проекта и прилегающую территорию).</w:t>
            </w:r>
          </w:p>
          <w:p w14:paraId="67FED381"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2.9. Схема, отображающая численность населения, проживающего в пешеходной доступности от территории, благоустраиваемой в рамках проекта; </w:t>
            </w:r>
          </w:p>
          <w:p w14:paraId="3604FC71"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2.10. Схема-диаграмма, отражающая степень активности городских сообществ (в радиусе до 1 км). </w:t>
            </w:r>
          </w:p>
          <w:p w14:paraId="78554933"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(Степень развитости городских сообществ и их разнообразие, иллюстрируют социальную, культурную и экономическую развитость города. На данной схеме отображается плотность таких сообществ, образованных по территориальному, культурному, социальному, экономическому или любому феноменальному признаку. Схема отображает вывод о развитости городской среды по параметру активности, заинтересованности горожан. Информация может быть подана на отдельной схеме или размещена на Ситуационном плане.)</w:t>
            </w:r>
          </w:p>
          <w:p w14:paraId="7AE614AC"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2.11. Современная фотофиксация участка проектирования с комментариями о проблемах: перспективы улиц, панорамы с существующих и потенциальных городских видовых площадок (в том числе с высоких точек: колоколен, башен, общественных зданий и т.п.), съемки с квадрокоптера;</w:t>
            </w:r>
          </w:p>
          <w:p w14:paraId="67B40118"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2.12. Карта-схема расположения предприятий малого и среднего бизнеса (в радиусе до 1 км).</w:t>
            </w:r>
          </w:p>
          <w:p w14:paraId="7F9AE43C"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(Информация необходима для оценки качества среды с точки зрения городского потребителя. На схеме желательно указать места и градостроительные причины, препятствующие развитию того или иного бизнеса, показать принципиальные пути решения проблем, вектор развития территории в данном контексте. Информация может быть подана как отдельная схема или размещена на Ситуационном плане применительно к территории, включающей площадку (площадки) для разработки и реализации проекта и прилегающей территории. На нее необходимо нанести объекты торговли и сервиса).</w:t>
            </w:r>
          </w:p>
          <w:p w14:paraId="7432CEED"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2.13. Карта-схема регулирования застройки, схема высотности (в </w:t>
            </w:r>
            <w:r w:rsidRPr="00480A7C">
              <w:rPr>
                <w:rFonts w:ascii="Times New Roman" w:hAnsi="Times New Roman" w:cs="Times New Roman"/>
                <w:sz w:val="24"/>
                <w:szCs w:val="24"/>
              </w:rPr>
              <w:lastRenderedPageBreak/>
              <w:t xml:space="preserve">границах проектируемой территории). </w:t>
            </w:r>
          </w:p>
          <w:p w14:paraId="5C39411F"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(Фрагмент карты градостроительного зонирования территории. Информация может быть подана на отдельной схеме или размещена на Ситуационном плане).</w:t>
            </w:r>
          </w:p>
          <w:p w14:paraId="1B84392D" w14:textId="77777777" w:rsidR="00A46DB4" w:rsidRPr="00480A7C" w:rsidRDefault="00A46DB4" w:rsidP="00A46DB4">
            <w:pPr>
              <w:pStyle w:val="a4"/>
              <w:numPr>
                <w:ilvl w:val="0"/>
                <w:numId w:val="49"/>
              </w:numPr>
              <w:ind w:left="0" w:firstLine="0"/>
              <w:jc w:val="both"/>
              <w:rPr>
                <w:rFonts w:ascii="Times New Roman" w:hAnsi="Times New Roman" w:cs="Times New Roman"/>
                <w:b/>
                <w:sz w:val="24"/>
                <w:szCs w:val="24"/>
              </w:rPr>
            </w:pPr>
            <w:r w:rsidRPr="00480A7C">
              <w:rPr>
                <w:rFonts w:ascii="Times New Roman" w:hAnsi="Times New Roman" w:cs="Times New Roman"/>
                <w:b/>
                <w:sz w:val="24"/>
                <w:szCs w:val="24"/>
              </w:rPr>
              <w:t>Архитектурные решения (Обязательно)</w:t>
            </w:r>
          </w:p>
          <w:p w14:paraId="3A9230F0"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 xml:space="preserve">Содержание и полнота сведений остаются на усмотрение Заказчика. </w:t>
            </w:r>
          </w:p>
          <w:p w14:paraId="156C4CDE"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3.1. Описание проектных решений в формате текста или графических изображений, иллюстрирующих архитектурную и градостроительную концепцию проекта;</w:t>
            </w:r>
          </w:p>
          <w:p w14:paraId="76CDA6C7"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3.2. Схема функционально-планировочной организации территории проектирования (генплан) в масштабе 1:500 или 1:1000;</w:t>
            </w:r>
          </w:p>
          <w:p w14:paraId="4A842118"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3.3. Схема проектного функционального зонирования территории по видам использования и социальной и коммерческой активности;</w:t>
            </w:r>
          </w:p>
          <w:p w14:paraId="49F678D9"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3.4. Схемы и изображения, иллюстрирующие предложения по благоустройству территории, архитектурные решения, расположение малых архитектурных форм, павильонов, иного оборудования (спецификация);</w:t>
            </w:r>
          </w:p>
          <w:p w14:paraId="0F870297"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3.5. Схема покрытий, с указанием типов покрытий, предусмотренных проектом; типовые схемы раскладки мощения (с подбором конкретных материалов);</w:t>
            </w:r>
          </w:p>
          <w:p w14:paraId="497B0198"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3.6. Схема организации озеленения, принципиальные решения по организации ландшафта</w:t>
            </w:r>
          </w:p>
          <w:p w14:paraId="0EF8FA8A"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3.7. Схема решений по освещению территории, благоустраиваемой в рамках проекта;</w:t>
            </w:r>
          </w:p>
          <w:p w14:paraId="00B03D34"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eastAsia="Arial" w:hAnsi="Times New Roman" w:cs="Times New Roman"/>
                <w:sz w:val="24"/>
                <w:szCs w:val="24"/>
              </w:rPr>
              <w:t>3.8. Внешний вид применяемых МАФ и элементов благоустройства;</w:t>
            </w:r>
          </w:p>
          <w:p w14:paraId="0428A8CB"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3.9. Карта-схема проектной транспортной, пешеходной и велосипедной организации территории, в том числе организация парковок (на территории, благоустраиваемой в рамках проекта, и прилегающей территории, а также в контексте города) в случае наличия изменений;</w:t>
            </w:r>
          </w:p>
          <w:p w14:paraId="26E0305E"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3.10. Схема сценариев использования территории (в рабочие дни, выходные, праздники) с учетом климатических особенностей и сезонных факторов;</w:t>
            </w:r>
          </w:p>
          <w:p w14:paraId="01AC431A"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3.11. Схема, отражающая проектные зоны активности, создаваемые для различных городских сообществ, с указанием сценариев использования территории (в рабочие дни, выходные, праздники) с учетом климатических особенностей и сезонных факторов;</w:t>
            </w:r>
          </w:p>
          <w:p w14:paraId="4896F26E"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3.12. Схемы и изображения, иллюстрирующие прогнозируемое развитие сферы услуг и предпринимательства, создание новых рабочих мест (с указанием этапов реализации проекта);</w:t>
            </w:r>
          </w:p>
          <w:p w14:paraId="61DF4E13"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3.13. Схема границ зон охраны, режимов использования земель и требований к градостроительным регламентам или защитных зон объектов культурного наследия, границ территории и предмета охраны исторического поселения </w:t>
            </w:r>
          </w:p>
          <w:p w14:paraId="4EC31B79"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(На схеме обозначаются утвержденные в установленном порядке и действующие на территории зоны охраны объектов культурного </w:t>
            </w:r>
            <w:r w:rsidRPr="00480A7C">
              <w:rPr>
                <w:rFonts w:ascii="Times New Roman" w:hAnsi="Times New Roman" w:cs="Times New Roman"/>
                <w:sz w:val="24"/>
                <w:szCs w:val="24"/>
              </w:rPr>
              <w:lastRenderedPageBreak/>
              <w:t xml:space="preserve">наследия, объединенные зоны охраны объектов культурного наследия, при отсутствии утвержденных зон охраны отображаются защитные зоны объектов культурного наследия. Для исторических поселений отображаются утвержденные границы территории и предмет охраны. Информация может быть подана на отдельной схеме или размещена на Ситуационном плане). </w:t>
            </w:r>
          </w:p>
          <w:p w14:paraId="2E01D25D"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3.14. Основные технико-экономические показатели проекта и финансовое обоснование проекта:</w:t>
            </w:r>
          </w:p>
          <w:p w14:paraId="16F018B9"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 укрупненный сметный расчет и схема финансирования проекта, с указанием источника финансирования проекта;</w:t>
            </w:r>
          </w:p>
          <w:p w14:paraId="13F12A01"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3.15. Визуализации предлагаемых решений (не менее 7).</w:t>
            </w:r>
          </w:p>
          <w:p w14:paraId="25E53611" w14:textId="77777777" w:rsidR="00A46DB4" w:rsidRPr="00480A7C" w:rsidRDefault="00A46DB4" w:rsidP="00A46DB4">
            <w:pPr>
              <w:pStyle w:val="a4"/>
              <w:numPr>
                <w:ilvl w:val="0"/>
                <w:numId w:val="49"/>
              </w:numPr>
              <w:ind w:left="83" w:firstLine="0"/>
              <w:jc w:val="both"/>
              <w:rPr>
                <w:rFonts w:ascii="Times New Roman" w:hAnsi="Times New Roman" w:cs="Times New Roman"/>
                <w:b/>
                <w:sz w:val="24"/>
                <w:szCs w:val="24"/>
              </w:rPr>
            </w:pPr>
            <w:r w:rsidRPr="00480A7C">
              <w:rPr>
                <w:rFonts w:ascii="Times New Roman" w:hAnsi="Times New Roman" w:cs="Times New Roman"/>
                <w:b/>
                <w:sz w:val="24"/>
                <w:szCs w:val="24"/>
              </w:rPr>
              <w:t xml:space="preserve">Пояснительная записка, содержащая основные технико-экономические показатели (ТЭП) проекта и иную информацию на усмотрение Заказчика </w:t>
            </w:r>
          </w:p>
          <w:p w14:paraId="6557EB83" w14:textId="77777777" w:rsidR="00A46DB4" w:rsidRPr="00480A7C" w:rsidRDefault="00A46DB4"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Содержит и иную инф</w:t>
            </w:r>
            <w:r w:rsidR="00BA28B5" w:rsidRPr="00480A7C">
              <w:rPr>
                <w:rFonts w:ascii="Times New Roman" w:hAnsi="Times New Roman" w:cs="Times New Roman"/>
                <w:sz w:val="24"/>
                <w:szCs w:val="24"/>
              </w:rPr>
              <w:t>ормацию на усмотрение Заказчика:</w:t>
            </w:r>
          </w:p>
          <w:p w14:paraId="78F2E969" w14:textId="77777777" w:rsidR="00BA28B5" w:rsidRPr="00480A7C" w:rsidRDefault="00BA28B5"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 укрупненный расчет затрат на реализацию мероприятий, реализуемых в рамках проекта, с указанием источников финансирования;</w:t>
            </w:r>
          </w:p>
          <w:p w14:paraId="19F165C5" w14:textId="77777777" w:rsidR="00BA28B5" w:rsidRPr="00480A7C" w:rsidRDefault="00BA28B5"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 укрупненный расчет ежегодных эксплуатационных расходов на содержание предлагаемых к созданию общественных пространств и объектов благоустройства с указанием источников финансирования;</w:t>
            </w:r>
          </w:p>
          <w:p w14:paraId="5CD9FD86" w14:textId="77777777" w:rsidR="00BA28B5" w:rsidRPr="00480A7C" w:rsidRDefault="00BA28B5"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 прогноз роста капитализации объектов недвижимости, попадающих в зону влияния проекта;</w:t>
            </w:r>
          </w:p>
          <w:p w14:paraId="31DFD80B" w14:textId="77777777" w:rsidR="00BA28B5" w:rsidRPr="00480A7C" w:rsidRDefault="00BA28B5"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 прогноз возникновения новых объектов осуществления предпринимательской деятельности с указанием площади и количества рабочих мест;</w:t>
            </w:r>
          </w:p>
          <w:p w14:paraId="736FFA15" w14:textId="77777777" w:rsidR="00BA28B5" w:rsidRPr="00480A7C" w:rsidRDefault="00BA28B5"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 расчет единоразовых и ежегодных налоговых и неналоговых доходов от реализации проектных решений и дальнейшей эксплуатации благоустраиваемой территории;</w:t>
            </w:r>
          </w:p>
          <w:p w14:paraId="29D9DA89" w14:textId="77777777" w:rsidR="00BA28B5" w:rsidRPr="00480A7C" w:rsidRDefault="00BA28B5"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 описание потенциала развития предприятий и организаций, потенциал привлечения частных инвестиций в случае реализации проекта;</w:t>
            </w:r>
          </w:p>
          <w:p w14:paraId="25A18A9E" w14:textId="77777777" w:rsidR="00BA28B5" w:rsidRPr="00480A7C" w:rsidRDefault="00BA28B5"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 описание иных экономических и социальных эффектов;</w:t>
            </w:r>
          </w:p>
          <w:p w14:paraId="414FA8DD" w14:textId="77777777" w:rsidR="00BA28B5" w:rsidRPr="00480A7C" w:rsidRDefault="00BA28B5"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 основные технико-экономические показатели (ТЭП) проекта;</w:t>
            </w:r>
          </w:p>
          <w:p w14:paraId="280DFB7B" w14:textId="77777777" w:rsidR="00BA28B5" w:rsidRPr="00480A7C" w:rsidRDefault="00BA28B5"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 подтверждающие материалы.</w:t>
            </w:r>
          </w:p>
          <w:p w14:paraId="3B756551"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4.1. Планшет (Обязательно).</w:t>
            </w:r>
          </w:p>
          <w:p w14:paraId="21BCA0C8" w14:textId="77777777" w:rsidR="00B65E37" w:rsidRPr="00480A7C" w:rsidRDefault="00A46DB4" w:rsidP="00B65E37">
            <w:pPr>
              <w:ind w:left="420"/>
              <w:jc w:val="both"/>
              <w:rPr>
                <w:rFonts w:ascii="Times New Roman" w:hAnsi="Times New Roman" w:cs="Times New Roman"/>
                <w:sz w:val="24"/>
                <w:szCs w:val="24"/>
              </w:rPr>
            </w:pPr>
            <w:r w:rsidRPr="00480A7C">
              <w:rPr>
                <w:rFonts w:ascii="Times New Roman" w:hAnsi="Times New Roman" w:cs="Times New Roman"/>
                <w:sz w:val="24"/>
                <w:szCs w:val="24"/>
              </w:rPr>
              <w:t>Выбор схем, изображений и ТЭП на усмотрение Заказчика.</w:t>
            </w:r>
          </w:p>
          <w:p w14:paraId="5C70CFA7" w14:textId="77777777" w:rsidR="00A46DB4" w:rsidRPr="00480A7C" w:rsidRDefault="00B65E37" w:rsidP="00B65E37">
            <w:pPr>
              <w:jc w:val="both"/>
              <w:rPr>
                <w:rFonts w:ascii="Times New Roman" w:hAnsi="Times New Roman" w:cs="Times New Roman"/>
                <w:sz w:val="24"/>
                <w:szCs w:val="24"/>
              </w:rPr>
            </w:pPr>
            <w:r w:rsidRPr="00480A7C">
              <w:rPr>
                <w:rFonts w:ascii="Times New Roman" w:hAnsi="Times New Roman" w:cs="Times New Roman"/>
                <w:sz w:val="24"/>
                <w:szCs w:val="24"/>
              </w:rPr>
              <w:t xml:space="preserve">4.2. </w:t>
            </w:r>
            <w:r w:rsidR="00A46DB4" w:rsidRPr="00480A7C">
              <w:rPr>
                <w:rFonts w:ascii="Times New Roman" w:hAnsi="Times New Roman" w:cs="Times New Roman"/>
                <w:sz w:val="24"/>
                <w:szCs w:val="24"/>
              </w:rPr>
              <w:t>Презентация проекта (Обязательно).</w:t>
            </w:r>
          </w:p>
          <w:p w14:paraId="6EDB1FF1" w14:textId="77777777" w:rsidR="00A46DB4" w:rsidRPr="00480A7C" w:rsidRDefault="00A46DB4"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Выбор схем, изображений и ТЭП на усмотрение Заказчика.</w:t>
            </w:r>
          </w:p>
          <w:p w14:paraId="67655E6E"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4.3 Подтверждающие материалы (Подтверждающие материалы предоставляются при их наличии).</w:t>
            </w:r>
          </w:p>
          <w:p w14:paraId="36E481CC" w14:textId="77777777" w:rsidR="00A46DB4" w:rsidRPr="00480A7C" w:rsidRDefault="00A46DB4" w:rsidP="00A46DB4">
            <w:pPr>
              <w:suppressAutoHyphens/>
              <w:jc w:val="both"/>
              <w:rPr>
                <w:rFonts w:ascii="Times New Roman" w:hAnsi="Times New Roman" w:cs="Times New Roman"/>
                <w:sz w:val="24"/>
                <w:szCs w:val="24"/>
              </w:rPr>
            </w:pPr>
            <w:r w:rsidRPr="00480A7C">
              <w:rPr>
                <w:rFonts w:ascii="Times New Roman" w:hAnsi="Times New Roman" w:cs="Times New Roman"/>
                <w:sz w:val="24"/>
                <w:szCs w:val="24"/>
              </w:rPr>
              <w:t xml:space="preserve">Перед разработкой проекта и альбома утвердить у Заказчика содержание и состав </w:t>
            </w:r>
            <w:r w:rsidR="00EA4BD1">
              <w:rPr>
                <w:rFonts w:ascii="Times New Roman" w:hAnsi="Times New Roman" w:cs="Times New Roman"/>
                <w:sz w:val="24"/>
                <w:szCs w:val="24"/>
              </w:rPr>
              <w:t>выполняемых работ.</w:t>
            </w:r>
          </w:p>
          <w:p w14:paraId="77542ECC" w14:textId="77777777" w:rsidR="00A46DB4" w:rsidRPr="00480A7C" w:rsidRDefault="00A46DB4" w:rsidP="00EA4BD1">
            <w:pPr>
              <w:suppressAutoHyphens/>
              <w:jc w:val="both"/>
              <w:rPr>
                <w:rFonts w:ascii="Times New Roman" w:hAnsi="Times New Roman" w:cs="Times New Roman"/>
                <w:sz w:val="24"/>
                <w:szCs w:val="24"/>
              </w:rPr>
            </w:pPr>
            <w:r w:rsidRPr="00480A7C">
              <w:rPr>
                <w:rFonts w:ascii="Times New Roman" w:hAnsi="Times New Roman" w:cs="Times New Roman"/>
                <w:sz w:val="24"/>
                <w:szCs w:val="24"/>
              </w:rPr>
              <w:t xml:space="preserve">Согласовать с Заказчиком содержание и концепцию проекта и альбома, которые должны быть уникальными и не должны ассоциироваться или иметь схожие элементы с уже существующими проектами. </w:t>
            </w:r>
            <w:r w:rsidR="00C73B1B">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представлять Заказчику все рабочие материалы для предварительного согласования. Доработку материалов при необходимости </w:t>
            </w:r>
            <w:r w:rsidR="00C73B1B">
              <w:rPr>
                <w:rFonts w:ascii="Times New Roman" w:hAnsi="Times New Roman" w:cs="Times New Roman"/>
                <w:sz w:val="24"/>
                <w:szCs w:val="24"/>
              </w:rPr>
              <w:lastRenderedPageBreak/>
              <w:t>Подрядчик</w:t>
            </w:r>
            <w:r w:rsidRPr="00480A7C">
              <w:rPr>
                <w:rFonts w:ascii="Times New Roman" w:hAnsi="Times New Roman" w:cs="Times New Roman"/>
                <w:sz w:val="24"/>
                <w:szCs w:val="24"/>
              </w:rPr>
              <w:t xml:space="preserve"> должен осуществлять в максимально короткие сроки, которые будут способствовать качественному и своевременному </w:t>
            </w:r>
            <w:r w:rsidR="00EA4BD1">
              <w:rPr>
                <w:rFonts w:ascii="Times New Roman" w:hAnsi="Times New Roman" w:cs="Times New Roman"/>
                <w:sz w:val="24"/>
                <w:szCs w:val="24"/>
              </w:rPr>
              <w:t>выполнению работ.</w:t>
            </w:r>
          </w:p>
        </w:tc>
      </w:tr>
      <w:tr w:rsidR="00A46DB4" w:rsidRPr="0093047B" w14:paraId="54C5E67D" w14:textId="77777777" w:rsidTr="00A46DB4">
        <w:tc>
          <w:tcPr>
            <w:tcW w:w="696" w:type="dxa"/>
          </w:tcPr>
          <w:p w14:paraId="172BDEE7" w14:textId="77777777" w:rsidR="00A46DB4" w:rsidRPr="0093047B" w:rsidRDefault="00A46DB4" w:rsidP="00BE782B">
            <w:pPr>
              <w:rPr>
                <w:rFonts w:ascii="Times New Roman" w:hAnsi="Times New Roman" w:cs="Times New Roman"/>
                <w:sz w:val="24"/>
                <w:szCs w:val="24"/>
                <w:lang w:val="en-US"/>
              </w:rPr>
            </w:pPr>
            <w:r w:rsidRPr="0093047B">
              <w:rPr>
                <w:rFonts w:ascii="Times New Roman" w:hAnsi="Times New Roman" w:cs="Times New Roman"/>
                <w:sz w:val="24"/>
                <w:szCs w:val="24"/>
                <w:lang w:val="en-US"/>
              </w:rPr>
              <w:lastRenderedPageBreak/>
              <w:t>3.</w:t>
            </w:r>
            <w:r w:rsidR="00BE782B">
              <w:rPr>
                <w:rFonts w:ascii="Times New Roman" w:hAnsi="Times New Roman" w:cs="Times New Roman"/>
                <w:sz w:val="24"/>
                <w:szCs w:val="24"/>
              </w:rPr>
              <w:t>8</w:t>
            </w:r>
            <w:r w:rsidRPr="0093047B">
              <w:rPr>
                <w:rFonts w:ascii="Times New Roman" w:hAnsi="Times New Roman" w:cs="Times New Roman"/>
                <w:sz w:val="24"/>
                <w:szCs w:val="24"/>
                <w:lang w:val="en-US"/>
              </w:rPr>
              <w:t>.</w:t>
            </w:r>
          </w:p>
        </w:tc>
        <w:tc>
          <w:tcPr>
            <w:tcW w:w="2651" w:type="dxa"/>
          </w:tcPr>
          <w:p w14:paraId="09130988" w14:textId="77777777" w:rsidR="00A46DB4" w:rsidRPr="0093047B" w:rsidRDefault="00A46DB4" w:rsidP="00A46DB4">
            <w:pPr>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Требования к разработке Проектной документации</w:t>
            </w:r>
          </w:p>
        </w:tc>
        <w:tc>
          <w:tcPr>
            <w:tcW w:w="5867" w:type="dxa"/>
          </w:tcPr>
          <w:p w14:paraId="3A615011" w14:textId="77777777" w:rsidR="00A46DB4" w:rsidRPr="0093047B" w:rsidRDefault="00A46DB4" w:rsidP="00A46DB4">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Разработать Проектную документацию на основании Технического задания </w:t>
            </w:r>
          </w:p>
          <w:p w14:paraId="424975B7" w14:textId="77777777" w:rsidR="00A46DB4" w:rsidRPr="0093047B" w:rsidRDefault="00A46DB4" w:rsidP="00A46DB4">
            <w:pPr>
              <w:ind w:right="96"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Все чертежи и схемы в документации не должны быть перегружены информацией, удобочитаемы, понятны и не иметь разночтения в тексте и в чертежах.</w:t>
            </w:r>
          </w:p>
          <w:p w14:paraId="1735C9A5" w14:textId="77777777" w:rsidR="00A46DB4" w:rsidRPr="0093047B" w:rsidRDefault="00A46DB4" w:rsidP="00A46DB4">
            <w:pPr>
              <w:suppressAutoHyphens/>
              <w:ind w:firstLine="306"/>
              <w:jc w:val="both"/>
              <w:rPr>
                <w:rFonts w:ascii="Times New Roman" w:eastAsia="Times New Roman" w:hAnsi="Times New Roman" w:cs="Times New Roman"/>
                <w:sz w:val="24"/>
                <w:szCs w:val="24"/>
                <w:lang w:eastAsia="zh-CN"/>
              </w:rPr>
            </w:pPr>
            <w:r w:rsidRPr="0093047B">
              <w:rPr>
                <w:rFonts w:ascii="Times New Roman" w:eastAsia="Times New Roman" w:hAnsi="Times New Roman" w:cs="Times New Roman"/>
                <w:sz w:val="24"/>
                <w:szCs w:val="24"/>
                <w:lang w:eastAsia="zh-CN"/>
              </w:rPr>
              <w:t xml:space="preserve">В соответствии с п. п. 1,2 ст. 761 ГК РФ Подрядчик несет ответственность за ненадлежащее составление документации, включая недостатки, обнаруженные в последствии в ходе строительства, а также в процессе эксплуатации объекта, созданного на основе технической документации. </w:t>
            </w:r>
          </w:p>
          <w:p w14:paraId="05858275" w14:textId="77777777" w:rsidR="00A46DB4" w:rsidRPr="0093047B" w:rsidRDefault="00A46DB4" w:rsidP="00A46DB4">
            <w:pPr>
              <w:suppressAutoHyphens/>
              <w:ind w:firstLine="306"/>
              <w:jc w:val="both"/>
              <w:rPr>
                <w:rFonts w:ascii="Times New Roman" w:eastAsia="Times New Roman" w:hAnsi="Times New Roman" w:cs="Times New Roman"/>
                <w:sz w:val="24"/>
                <w:szCs w:val="24"/>
                <w:lang w:eastAsia="zh-CN"/>
              </w:rPr>
            </w:pPr>
            <w:r w:rsidRPr="0093047B">
              <w:rPr>
                <w:rFonts w:ascii="Times New Roman" w:eastAsia="Times New Roman" w:hAnsi="Times New Roman" w:cs="Times New Roman"/>
                <w:sz w:val="24"/>
                <w:szCs w:val="24"/>
                <w:lang w:eastAsia="zh-CN"/>
              </w:rPr>
              <w:t>При обнаружении недостатков в документации Подрядчик по требованию Заказчика обязан безвозмездно переделать документацию.</w:t>
            </w:r>
          </w:p>
          <w:p w14:paraId="6DEA68DD" w14:textId="77777777" w:rsidR="00A46DB4" w:rsidRPr="0093047B" w:rsidRDefault="00A46DB4" w:rsidP="004B793F">
            <w:pPr>
              <w:suppressAutoHyphens/>
              <w:ind w:firstLine="306"/>
              <w:jc w:val="both"/>
              <w:rPr>
                <w:rFonts w:ascii="Times New Roman" w:hAnsi="Times New Roman" w:cs="Times New Roman"/>
                <w:bCs/>
                <w:color w:val="FF0000"/>
                <w:sz w:val="24"/>
                <w:szCs w:val="24"/>
                <w:shd w:val="clear" w:color="auto" w:fill="FFFFFF"/>
              </w:rPr>
            </w:pPr>
            <w:r w:rsidRPr="0093047B">
              <w:rPr>
                <w:rFonts w:ascii="Times New Roman" w:eastAsia="Times New Roman" w:hAnsi="Times New Roman" w:cs="Times New Roman"/>
                <w:sz w:val="24"/>
                <w:szCs w:val="24"/>
                <w:lang w:eastAsia="zh-CN"/>
              </w:rPr>
              <w:t xml:space="preserve">Гарантийный срок составляет 36 (тридцать шесть) месяцев с момента подписания </w:t>
            </w:r>
            <w:r w:rsidR="004B793F">
              <w:rPr>
                <w:rFonts w:ascii="Times New Roman" w:eastAsia="Times New Roman" w:hAnsi="Times New Roman" w:cs="Times New Roman"/>
                <w:sz w:val="24"/>
                <w:szCs w:val="24"/>
                <w:lang w:eastAsia="zh-CN"/>
              </w:rPr>
              <w:t>а</w:t>
            </w:r>
            <w:r w:rsidRPr="0093047B">
              <w:rPr>
                <w:rFonts w:ascii="Times New Roman" w:eastAsia="Times New Roman" w:hAnsi="Times New Roman" w:cs="Times New Roman"/>
                <w:sz w:val="24"/>
                <w:szCs w:val="24"/>
                <w:lang w:eastAsia="zh-CN"/>
              </w:rPr>
              <w:t>кта сдачи-приемки выполненных работ.</w:t>
            </w:r>
          </w:p>
        </w:tc>
      </w:tr>
      <w:tr w:rsidR="00C8048A" w:rsidRPr="0093047B" w14:paraId="6A343246" w14:textId="77777777" w:rsidTr="00A46DB4">
        <w:tc>
          <w:tcPr>
            <w:tcW w:w="696" w:type="dxa"/>
          </w:tcPr>
          <w:p w14:paraId="47281B28" w14:textId="77777777" w:rsidR="00C8048A" w:rsidRPr="0093047B" w:rsidRDefault="00C8048A" w:rsidP="00BE782B">
            <w:pPr>
              <w:rPr>
                <w:rFonts w:ascii="Times New Roman" w:hAnsi="Times New Roman" w:cs="Times New Roman"/>
                <w:sz w:val="24"/>
                <w:szCs w:val="24"/>
              </w:rPr>
            </w:pPr>
            <w:r w:rsidRPr="0093047B">
              <w:rPr>
                <w:rFonts w:ascii="Times New Roman" w:hAnsi="Times New Roman" w:cs="Times New Roman"/>
                <w:sz w:val="24"/>
                <w:szCs w:val="24"/>
              </w:rPr>
              <w:t>3.</w:t>
            </w:r>
            <w:r w:rsidR="00BE782B">
              <w:rPr>
                <w:rFonts w:ascii="Times New Roman" w:hAnsi="Times New Roman" w:cs="Times New Roman"/>
                <w:sz w:val="24"/>
                <w:szCs w:val="24"/>
              </w:rPr>
              <w:t>9</w:t>
            </w:r>
            <w:r w:rsidRPr="0093047B">
              <w:rPr>
                <w:rFonts w:ascii="Times New Roman" w:hAnsi="Times New Roman" w:cs="Times New Roman"/>
                <w:sz w:val="24"/>
                <w:szCs w:val="24"/>
              </w:rPr>
              <w:t>.</w:t>
            </w:r>
          </w:p>
        </w:tc>
        <w:tc>
          <w:tcPr>
            <w:tcW w:w="2651" w:type="dxa"/>
          </w:tcPr>
          <w:p w14:paraId="68A6ADE3" w14:textId="77777777" w:rsidR="00C8048A" w:rsidRPr="0093047B" w:rsidRDefault="00C8048A" w:rsidP="00A46DB4">
            <w:pPr>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Требования к составу и содержанию инженерно-геодезических изысканий</w:t>
            </w:r>
          </w:p>
        </w:tc>
        <w:tc>
          <w:tcPr>
            <w:tcW w:w="5867" w:type="dxa"/>
          </w:tcPr>
          <w:p w14:paraId="5D69CDEE"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Инженерно-геодезические изыскания являются необходимой исходной документацией для разработки </w:t>
            </w:r>
            <w:r w:rsidR="007C664F">
              <w:rPr>
                <w:rFonts w:ascii="Times New Roman" w:eastAsia="Times New Roman" w:hAnsi="Times New Roman" w:cs="Times New Roman"/>
                <w:sz w:val="24"/>
                <w:szCs w:val="24"/>
              </w:rPr>
              <w:t>концепции</w:t>
            </w:r>
            <w:r w:rsidRPr="0093047B">
              <w:rPr>
                <w:rFonts w:ascii="Times New Roman" w:eastAsia="Times New Roman" w:hAnsi="Times New Roman" w:cs="Times New Roman"/>
                <w:sz w:val="24"/>
                <w:szCs w:val="24"/>
              </w:rPr>
              <w:t xml:space="preserve"> благоустройства.</w:t>
            </w:r>
          </w:p>
          <w:p w14:paraId="3F0E15F4"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Изыскания выполняются в соответствии с требованиями федерального законодательства, с учетом исходно-разрешительной документации в виде технических отчетов (заключений), содержащих полученные материалы, данные, выводы и рекомендации, в объемах необходимых и достаточных для разработки проекта благоустройства.</w:t>
            </w:r>
          </w:p>
          <w:p w14:paraId="1A6CFA19"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Методы выполнения и объемы отдельных видов работ устанавливаются программой изысканий, разработанной </w:t>
            </w:r>
            <w:r w:rsidR="00DE673E">
              <w:rPr>
                <w:rFonts w:ascii="Times New Roman" w:eastAsia="Times New Roman" w:hAnsi="Times New Roman" w:cs="Times New Roman"/>
                <w:sz w:val="24"/>
                <w:szCs w:val="24"/>
              </w:rPr>
              <w:t>Подрядчико</w:t>
            </w:r>
            <w:r w:rsidRPr="0093047B">
              <w:rPr>
                <w:rFonts w:ascii="Times New Roman" w:eastAsia="Times New Roman" w:hAnsi="Times New Roman" w:cs="Times New Roman"/>
                <w:sz w:val="24"/>
                <w:szCs w:val="24"/>
              </w:rPr>
              <w:t>м на основе настоящего Технического задания.</w:t>
            </w:r>
          </w:p>
          <w:p w14:paraId="61C35D5B"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По запросу </w:t>
            </w:r>
            <w:r w:rsidR="004B793F">
              <w:rPr>
                <w:rFonts w:ascii="Times New Roman" w:eastAsia="Times New Roman" w:hAnsi="Times New Roman" w:cs="Times New Roman"/>
                <w:sz w:val="24"/>
                <w:szCs w:val="24"/>
              </w:rPr>
              <w:t>Подрядчика</w:t>
            </w:r>
            <w:r w:rsidRPr="0093047B">
              <w:rPr>
                <w:rFonts w:ascii="Times New Roman" w:eastAsia="Times New Roman" w:hAnsi="Times New Roman" w:cs="Times New Roman"/>
                <w:sz w:val="24"/>
                <w:szCs w:val="24"/>
              </w:rPr>
              <w:t xml:space="preserve"> Заказчик предоставляет в целях выполнения инженерных изысканий необходимые исходно-разрешительные документы, установленными законодательными и иными нормативно-правовыми актами Российской Федерации, в том числе техническими и градостроительными регламентами.</w:t>
            </w:r>
          </w:p>
          <w:p w14:paraId="1EE168D1"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Состав и общие указания к инженерно-геодезическим изысканиям.</w:t>
            </w:r>
          </w:p>
          <w:p w14:paraId="487EDDF6" w14:textId="77777777" w:rsidR="00C8048A"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При выполнении изысканий должны соблюдаться требования и указания, предъявляемые СП 47.13330.2016 «Инженерные изыскания для строительства» и других сводов правил, регламентирующих геодезическую и картографическую деятельность в соответствии с действующим законодательством Российской Федерации</w:t>
            </w:r>
          </w:p>
          <w:p w14:paraId="4615FD82" w14:textId="77777777" w:rsidR="00AB49CE" w:rsidRDefault="00AB49CE" w:rsidP="00C8048A">
            <w:pPr>
              <w:autoSpaceDE w:val="0"/>
              <w:autoSpaceDN w:val="0"/>
              <w:adjustRightInd w:val="0"/>
              <w:ind w:firstLine="306"/>
              <w:jc w:val="both"/>
              <w:rPr>
                <w:rFonts w:ascii="Times New Roman" w:eastAsia="Times New Roman" w:hAnsi="Times New Roman" w:cs="Times New Roman"/>
                <w:sz w:val="24"/>
                <w:szCs w:val="24"/>
              </w:rPr>
            </w:pPr>
            <w:r w:rsidRPr="00AB49CE">
              <w:rPr>
                <w:rFonts w:ascii="Times New Roman" w:eastAsia="Times New Roman" w:hAnsi="Times New Roman" w:cs="Times New Roman"/>
                <w:sz w:val="24"/>
                <w:szCs w:val="24"/>
              </w:rPr>
              <w:t>Сбор иных исходных данных, необходимых для выполнения работ, Подрядчик осуществляет самостоятельно.</w:t>
            </w:r>
          </w:p>
          <w:p w14:paraId="54AB4795" w14:textId="77777777" w:rsidR="00AB49CE" w:rsidRPr="00AB49CE" w:rsidRDefault="00AB49CE" w:rsidP="00AB49CE">
            <w:pPr>
              <w:autoSpaceDE w:val="0"/>
              <w:autoSpaceDN w:val="0"/>
              <w:adjustRightInd w:val="0"/>
              <w:ind w:firstLine="306"/>
              <w:jc w:val="both"/>
              <w:rPr>
                <w:rFonts w:ascii="Times New Roman" w:eastAsia="Times New Roman" w:hAnsi="Times New Roman" w:cs="Times New Roman"/>
                <w:sz w:val="24"/>
                <w:szCs w:val="24"/>
              </w:rPr>
            </w:pPr>
            <w:r w:rsidRPr="00AB49CE">
              <w:rPr>
                <w:rFonts w:ascii="Times New Roman" w:eastAsia="Times New Roman" w:hAnsi="Times New Roman" w:cs="Times New Roman"/>
                <w:sz w:val="24"/>
                <w:szCs w:val="24"/>
              </w:rPr>
              <w:t xml:space="preserve">Результаты инженерных изысканий должны быть достоверными и достаточными для обоснования конструктивных и объемно-планировочных решений, установления проектных значений и характеристик зданий или сооружений, мероприятий инженерной защиты и мероприятий по охране окружающей среды. </w:t>
            </w:r>
          </w:p>
          <w:p w14:paraId="49E5F36C" w14:textId="77777777" w:rsidR="00AB49CE" w:rsidRPr="00AB49CE" w:rsidRDefault="00AB49CE" w:rsidP="00AB49CE">
            <w:pPr>
              <w:autoSpaceDE w:val="0"/>
              <w:autoSpaceDN w:val="0"/>
              <w:adjustRightInd w:val="0"/>
              <w:ind w:firstLine="306"/>
              <w:jc w:val="both"/>
              <w:rPr>
                <w:rFonts w:ascii="Times New Roman" w:eastAsia="Times New Roman" w:hAnsi="Times New Roman" w:cs="Times New Roman"/>
                <w:sz w:val="24"/>
                <w:szCs w:val="24"/>
              </w:rPr>
            </w:pPr>
            <w:r w:rsidRPr="00AB49CE">
              <w:rPr>
                <w:rFonts w:ascii="Times New Roman" w:eastAsia="Times New Roman" w:hAnsi="Times New Roman" w:cs="Times New Roman"/>
                <w:sz w:val="24"/>
                <w:szCs w:val="24"/>
              </w:rPr>
              <w:lastRenderedPageBreak/>
              <w:t>Выполнить в соответствии с СП 47.13330.2016. «Свод правил. Инженерные изыскания для строительства» в объемах необходимых и достаточных для получения положительного заключения экспертизы и получения разрешения на строительство, в т.ч.:</w:t>
            </w:r>
          </w:p>
          <w:p w14:paraId="15B85D57" w14:textId="77777777" w:rsidR="00AB49CE" w:rsidRPr="0093047B" w:rsidRDefault="00AB49CE" w:rsidP="00AB49CE">
            <w:pPr>
              <w:autoSpaceDE w:val="0"/>
              <w:autoSpaceDN w:val="0"/>
              <w:adjustRightInd w:val="0"/>
              <w:ind w:firstLine="306"/>
              <w:jc w:val="both"/>
              <w:rPr>
                <w:rFonts w:ascii="Times New Roman" w:eastAsia="Times New Roman" w:hAnsi="Times New Roman" w:cs="Times New Roman"/>
                <w:sz w:val="24"/>
                <w:szCs w:val="24"/>
              </w:rPr>
            </w:pPr>
            <w:r w:rsidRPr="00AB49CE">
              <w:rPr>
                <w:rFonts w:ascii="Times New Roman" w:eastAsia="Times New Roman" w:hAnsi="Times New Roman" w:cs="Times New Roman"/>
                <w:sz w:val="24"/>
                <w:szCs w:val="24"/>
              </w:rPr>
              <w:t>1)</w:t>
            </w:r>
            <w:r w:rsidRPr="00AB49CE">
              <w:rPr>
                <w:rFonts w:ascii="Times New Roman" w:eastAsia="Times New Roman" w:hAnsi="Times New Roman" w:cs="Times New Roman"/>
                <w:sz w:val="24"/>
                <w:szCs w:val="24"/>
              </w:rPr>
              <w:tab/>
              <w:t>инженерно-геодезические изыскания</w:t>
            </w:r>
          </w:p>
          <w:p w14:paraId="5CE183AF"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Инженерно-геодезические изыскания выполнить в масштабе 1:500; </w:t>
            </w:r>
          </w:p>
          <w:p w14:paraId="5285A970"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Высота сечения рельефа: 0,5 метра; </w:t>
            </w:r>
          </w:p>
          <w:p w14:paraId="6CC217DC"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Система высот – МСК-51; </w:t>
            </w:r>
          </w:p>
          <w:p w14:paraId="6D1A3B85"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Система координат – Балтийская.</w:t>
            </w:r>
          </w:p>
          <w:p w14:paraId="226A4D09" w14:textId="77777777" w:rsidR="00C8048A"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Необходимо предоставить технический отчет о выполненных инженерно-геодезических изысканиях. Обязательные материалы (разделы) технического отчета: </w:t>
            </w:r>
          </w:p>
          <w:p w14:paraId="631A2583" w14:textId="77777777" w:rsidR="007C664F" w:rsidRDefault="007C664F" w:rsidP="007C664F">
            <w:pPr>
              <w:autoSpaceDE w:val="0"/>
              <w:autoSpaceDN w:val="0"/>
              <w:adjustRightInd w:val="0"/>
              <w:ind w:firstLine="306"/>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В текстовой части технического отчета необходимо приводить информацию о задачах инженерных изысканий, местоположении района (площадки, трассы), видах, объемах и методах работ, сроках их проведения и исполнителях работ, сведения о соответствии результатов инженерны</w:t>
            </w:r>
            <w:r>
              <w:rPr>
                <w:rFonts w:ascii="Times New Roman" w:eastAsia="Times New Roman" w:hAnsi="Times New Roman" w:cs="Times New Roman"/>
                <w:sz w:val="24"/>
                <w:szCs w:val="24"/>
              </w:rPr>
              <w:t>х изысканий договору</w:t>
            </w:r>
            <w:r w:rsidRPr="007C664F">
              <w:rPr>
                <w:rFonts w:ascii="Times New Roman" w:eastAsia="Times New Roman" w:hAnsi="Times New Roman" w:cs="Times New Roman"/>
                <w:sz w:val="24"/>
                <w:szCs w:val="24"/>
              </w:rPr>
              <w:t xml:space="preserve">. </w:t>
            </w:r>
          </w:p>
          <w:p w14:paraId="7D1E0B39" w14:textId="77777777" w:rsidR="007C664F" w:rsidRPr="007C664F" w:rsidRDefault="007C664F" w:rsidP="007C664F">
            <w:pPr>
              <w:autoSpaceDE w:val="0"/>
              <w:autoSpaceDN w:val="0"/>
              <w:adjustRightInd w:val="0"/>
              <w:ind w:firstLine="306"/>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Графическая часть технического отчета о выполненных инженерных изысканиях должна включать карты, планы, таблицы параметров (характеристик, показателей), каталоги данных, содержащих основные результаты изучения.</w:t>
            </w:r>
          </w:p>
          <w:p w14:paraId="04A1747C" w14:textId="77777777" w:rsidR="007C664F" w:rsidRPr="0093047B" w:rsidRDefault="007C664F" w:rsidP="007C664F">
            <w:pPr>
              <w:autoSpaceDE w:val="0"/>
              <w:autoSpaceDN w:val="0"/>
              <w:adjustRightInd w:val="0"/>
              <w:ind w:firstLine="306"/>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При изложении сведений об исполнителе инженерных изысканий необходимо приводить информацию о государственной регистрации организации и наименование зарегистрировавшего его органа, выписки из реестра членов СРО изыскателей, перечень исполнителей. Должны приводиться сведения о полноте и качестве выполненных работ (их соответствие техническому заданию).</w:t>
            </w:r>
          </w:p>
          <w:p w14:paraId="40FE6661"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каталог координат и высот исходных геодезических пунктов;</w:t>
            </w:r>
          </w:p>
          <w:p w14:paraId="7AAA6CF4"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Лист согласования с владельцами коммуникаций;</w:t>
            </w:r>
          </w:p>
          <w:p w14:paraId="7722C50C"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-экспликация инженерных коммуникаций и условных обозначений на плане;</w:t>
            </w:r>
          </w:p>
          <w:p w14:paraId="0BEE59AB"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штамп с реквизитами Подрядчика и датой выполнения изысканий на плане;</w:t>
            </w:r>
          </w:p>
          <w:p w14:paraId="51F2B5C9"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-инженерно-топографический план участка в электронном виде (формат *.dxf, *.dwg, *.pdf) с нанесёнными границами участка и существующими инженерными коммуникациями;</w:t>
            </w:r>
          </w:p>
          <w:p w14:paraId="6734B07E" w14:textId="77777777" w:rsidR="00C8048A"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перечётная ведомость деревьев (формат *.doc или *.xls)</w:t>
            </w:r>
          </w:p>
          <w:p w14:paraId="6B63AEC2" w14:textId="77777777" w:rsidR="00AB49CE" w:rsidRPr="0093047B" w:rsidRDefault="00AB49CE" w:rsidP="007C664F">
            <w:pPr>
              <w:autoSpaceDE w:val="0"/>
              <w:autoSpaceDN w:val="0"/>
              <w:adjustRightInd w:val="0"/>
              <w:ind w:firstLine="306"/>
              <w:jc w:val="both"/>
              <w:rPr>
                <w:rFonts w:ascii="Times New Roman" w:eastAsia="Times New Roman" w:hAnsi="Times New Roman" w:cs="Times New Roman"/>
                <w:sz w:val="24"/>
                <w:szCs w:val="24"/>
              </w:rPr>
            </w:pPr>
            <w:r w:rsidRPr="00AB49CE">
              <w:rPr>
                <w:rFonts w:ascii="Times New Roman" w:eastAsia="Times New Roman" w:hAnsi="Times New Roman" w:cs="Times New Roman"/>
                <w:sz w:val="24"/>
                <w:szCs w:val="24"/>
              </w:rPr>
              <w:t>В случае выявления в процессе инженерных изысканий сложных природных, техногенных условий, которые могут оказать неблагоприятное влияние на строительство и эксплуатацию сооружений, Подрядчик должен поставить Заказчика в известность о необходимости дополнительного изучения территории.</w:t>
            </w:r>
          </w:p>
        </w:tc>
      </w:tr>
      <w:tr w:rsidR="00A46DB4" w:rsidRPr="0093047B" w14:paraId="4D7907EA" w14:textId="77777777" w:rsidTr="00A46DB4">
        <w:tc>
          <w:tcPr>
            <w:tcW w:w="696" w:type="dxa"/>
          </w:tcPr>
          <w:p w14:paraId="6F79938C" w14:textId="77777777" w:rsidR="00A46DB4" w:rsidRPr="0093047B" w:rsidRDefault="00A46DB4" w:rsidP="00BE782B">
            <w:pPr>
              <w:rPr>
                <w:rFonts w:ascii="Times New Roman" w:hAnsi="Times New Roman" w:cs="Times New Roman"/>
                <w:sz w:val="24"/>
                <w:szCs w:val="24"/>
                <w:lang w:val="en-US"/>
              </w:rPr>
            </w:pPr>
            <w:r w:rsidRPr="0093047B">
              <w:rPr>
                <w:rFonts w:ascii="Times New Roman" w:hAnsi="Times New Roman" w:cs="Times New Roman"/>
                <w:sz w:val="24"/>
                <w:szCs w:val="24"/>
                <w:lang w:val="en-US"/>
              </w:rPr>
              <w:lastRenderedPageBreak/>
              <w:t>3.1</w:t>
            </w:r>
            <w:r w:rsidR="00BE782B">
              <w:rPr>
                <w:rFonts w:ascii="Times New Roman" w:hAnsi="Times New Roman" w:cs="Times New Roman"/>
                <w:sz w:val="24"/>
                <w:szCs w:val="24"/>
              </w:rPr>
              <w:t>0</w:t>
            </w:r>
            <w:r w:rsidRPr="0093047B">
              <w:rPr>
                <w:rFonts w:ascii="Times New Roman" w:hAnsi="Times New Roman" w:cs="Times New Roman"/>
                <w:sz w:val="24"/>
                <w:szCs w:val="24"/>
                <w:lang w:val="en-US"/>
              </w:rPr>
              <w:t>.</w:t>
            </w:r>
          </w:p>
        </w:tc>
        <w:tc>
          <w:tcPr>
            <w:tcW w:w="2651" w:type="dxa"/>
          </w:tcPr>
          <w:p w14:paraId="261E662F" w14:textId="77777777" w:rsidR="00A46DB4" w:rsidRPr="0093047B" w:rsidRDefault="00A46DB4" w:rsidP="00A46DB4">
            <w:pPr>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Законодательная, нормативная и правовая база</w:t>
            </w:r>
          </w:p>
        </w:tc>
        <w:tc>
          <w:tcPr>
            <w:tcW w:w="5867" w:type="dxa"/>
          </w:tcPr>
          <w:p w14:paraId="7742EA85"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При выполнении работы, предусмотренной настоящим Техническим заданием, должны соблюдаться требования законодательства Российской Федерации, Мурманской области, в том числе: </w:t>
            </w:r>
          </w:p>
          <w:p w14:paraId="5D2BDB2A"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1.</w:t>
            </w:r>
            <w:r w:rsidRPr="0093047B">
              <w:rPr>
                <w:rFonts w:ascii="Times New Roman" w:eastAsia="Times New Roman" w:hAnsi="Times New Roman" w:cs="Times New Roman"/>
                <w:sz w:val="24"/>
                <w:szCs w:val="24"/>
              </w:rPr>
              <w:tab/>
              <w:t>Градостроительный кодекс Российской Федерации;</w:t>
            </w:r>
          </w:p>
          <w:p w14:paraId="7683B4FE"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lastRenderedPageBreak/>
              <w:t>2.</w:t>
            </w:r>
            <w:r w:rsidRPr="0093047B">
              <w:rPr>
                <w:rFonts w:ascii="Times New Roman" w:eastAsia="Times New Roman" w:hAnsi="Times New Roman" w:cs="Times New Roman"/>
                <w:sz w:val="24"/>
                <w:szCs w:val="24"/>
              </w:rPr>
              <w:tab/>
              <w:t xml:space="preserve">Земельный кодекс Российской Федерации; </w:t>
            </w:r>
          </w:p>
          <w:p w14:paraId="35C37334"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3.</w:t>
            </w:r>
            <w:r w:rsidRPr="0093047B">
              <w:rPr>
                <w:rFonts w:ascii="Times New Roman" w:eastAsia="Times New Roman" w:hAnsi="Times New Roman" w:cs="Times New Roman"/>
                <w:sz w:val="24"/>
                <w:szCs w:val="24"/>
              </w:rPr>
              <w:tab/>
              <w:t>Федеральный Закон от 10.01.2002 № 7-ФЗ «Об охране окружающей среды»;</w:t>
            </w:r>
          </w:p>
          <w:p w14:paraId="26276058"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5.</w:t>
            </w:r>
            <w:r w:rsidRPr="0093047B">
              <w:rPr>
                <w:rFonts w:ascii="Times New Roman" w:eastAsia="Times New Roman" w:hAnsi="Times New Roman" w:cs="Times New Roman"/>
                <w:sz w:val="24"/>
                <w:szCs w:val="24"/>
              </w:rPr>
              <w:tab/>
              <w:t>«СП 140.13330.2012. Городская среда. Правила проектирования для маломобильных групп населения»;</w:t>
            </w:r>
          </w:p>
          <w:p w14:paraId="4FA7CA43"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6.</w:t>
            </w:r>
            <w:r w:rsidRPr="0093047B">
              <w:rPr>
                <w:rFonts w:ascii="Times New Roman" w:eastAsia="Times New Roman" w:hAnsi="Times New Roman" w:cs="Times New Roman"/>
                <w:sz w:val="24"/>
                <w:szCs w:val="24"/>
              </w:rPr>
              <w:tab/>
              <w:t>Закон Российской Федерации от 22.07.2008 г. N 123-ФЗ "Технический регламент о требованиях пожарной безопасности";</w:t>
            </w:r>
          </w:p>
          <w:p w14:paraId="73075251" w14:textId="77777777" w:rsidR="00C8048A" w:rsidRPr="0093047B" w:rsidRDefault="00C8048A" w:rsidP="00F70561">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7.</w:t>
            </w:r>
            <w:r w:rsidRPr="0093047B">
              <w:rPr>
                <w:rFonts w:ascii="Times New Roman" w:eastAsia="Times New Roman" w:hAnsi="Times New Roman" w:cs="Times New Roman"/>
                <w:sz w:val="24"/>
                <w:szCs w:val="24"/>
              </w:rPr>
              <w:tab/>
              <w:t>Федеральный закон от 30 декабря 2009 г. N 384-ФЗ "Технический регламент о безопасности зданий и сооружений" (с изменениями и дополнениями);</w:t>
            </w:r>
          </w:p>
          <w:p w14:paraId="7AEDCF6E"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9.</w:t>
            </w:r>
            <w:r w:rsidRPr="0093047B">
              <w:rPr>
                <w:rFonts w:ascii="Times New Roman" w:eastAsia="Times New Roman" w:hAnsi="Times New Roman" w:cs="Times New Roman"/>
                <w:sz w:val="24"/>
                <w:szCs w:val="24"/>
              </w:rPr>
              <w:tab/>
              <w:t>Постановление Правительства РФ от 16 февраля 2008 г. № 87 «О составе разделов проектной документации и требованиях к их содержанию» (с изменениями и дополнениями);</w:t>
            </w:r>
          </w:p>
          <w:p w14:paraId="103B9F48"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10.</w:t>
            </w:r>
            <w:r w:rsidRPr="0093047B">
              <w:rPr>
                <w:rFonts w:ascii="Times New Roman" w:eastAsia="Times New Roman" w:hAnsi="Times New Roman" w:cs="Times New Roman"/>
                <w:sz w:val="24"/>
                <w:szCs w:val="24"/>
              </w:rPr>
              <w:tab/>
              <w:t xml:space="preserve">ГОСТ 27751-2014 «Надежность строительных конструкций и оснований. Основные положения»; </w:t>
            </w:r>
          </w:p>
          <w:p w14:paraId="5A5A4B6C"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11.</w:t>
            </w:r>
            <w:r w:rsidRPr="0093047B">
              <w:rPr>
                <w:rFonts w:ascii="Times New Roman" w:eastAsia="Times New Roman" w:hAnsi="Times New Roman" w:cs="Times New Roman"/>
                <w:sz w:val="24"/>
                <w:szCs w:val="24"/>
              </w:rPr>
              <w:tab/>
              <w:t>ГОСТ Р 21.101-2020 «Основные требования к проектной и рабочей документации»;</w:t>
            </w:r>
          </w:p>
          <w:p w14:paraId="550C45E6"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12.</w:t>
            </w:r>
            <w:r w:rsidRPr="0093047B">
              <w:rPr>
                <w:rFonts w:ascii="Times New Roman" w:eastAsia="Times New Roman" w:hAnsi="Times New Roman" w:cs="Times New Roman"/>
                <w:sz w:val="24"/>
                <w:szCs w:val="24"/>
              </w:rPr>
              <w:tab/>
              <w:t>ГОСТ Р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14:paraId="52E27653"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14.</w:t>
            </w:r>
            <w:r w:rsidRPr="0093047B">
              <w:rPr>
                <w:rFonts w:ascii="Times New Roman" w:eastAsia="Times New Roman" w:hAnsi="Times New Roman" w:cs="Times New Roman"/>
                <w:sz w:val="24"/>
                <w:szCs w:val="24"/>
              </w:rPr>
              <w:tab/>
              <w:t>СП 16.13330.2017 "СНиП II-23-81* «Стальные конструкции»;</w:t>
            </w:r>
          </w:p>
          <w:p w14:paraId="54E22BF6" w14:textId="77777777" w:rsidR="00C8048A" w:rsidRPr="0093047B" w:rsidRDefault="00C8048A" w:rsidP="00F70561">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16.</w:t>
            </w:r>
            <w:r w:rsidRPr="0093047B">
              <w:rPr>
                <w:rFonts w:ascii="Times New Roman" w:eastAsia="Times New Roman" w:hAnsi="Times New Roman" w:cs="Times New Roman"/>
                <w:sz w:val="24"/>
                <w:szCs w:val="24"/>
              </w:rPr>
              <w:tab/>
              <w:t>СП 22.13330.2016 "СНиП 2.02.01-83* «Основания зданий и сооружений»;</w:t>
            </w:r>
          </w:p>
          <w:p w14:paraId="03BD6618"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19.</w:t>
            </w:r>
            <w:r w:rsidRPr="0093047B">
              <w:rPr>
                <w:rFonts w:ascii="Times New Roman" w:eastAsia="Times New Roman" w:hAnsi="Times New Roman" w:cs="Times New Roman"/>
                <w:sz w:val="24"/>
                <w:szCs w:val="24"/>
              </w:rPr>
              <w:tab/>
              <w:t>СП 45.13330.2017 «СНиП 3.02.01-87 «Земляные сооружения, основания и фундаменты»;</w:t>
            </w:r>
          </w:p>
          <w:p w14:paraId="14026583"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21.</w:t>
            </w:r>
            <w:r w:rsidRPr="0093047B">
              <w:rPr>
                <w:rFonts w:ascii="Times New Roman" w:eastAsia="Times New Roman" w:hAnsi="Times New Roman" w:cs="Times New Roman"/>
                <w:sz w:val="24"/>
                <w:szCs w:val="24"/>
              </w:rPr>
              <w:tab/>
              <w:t>СП 51.13330.2011 «СНиП 23-03-2003 «Защита от шума»;</w:t>
            </w:r>
          </w:p>
          <w:p w14:paraId="3AFD0E4F"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22.</w:t>
            </w:r>
            <w:r w:rsidRPr="0093047B">
              <w:rPr>
                <w:rFonts w:ascii="Times New Roman" w:eastAsia="Times New Roman" w:hAnsi="Times New Roman" w:cs="Times New Roman"/>
                <w:sz w:val="24"/>
                <w:szCs w:val="24"/>
              </w:rPr>
              <w:tab/>
              <w:t>СП 52.13330.2016 «СНиП 23-05-95* «Естественное и искусственное освещение»;</w:t>
            </w:r>
          </w:p>
          <w:p w14:paraId="191ABDA0"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24.</w:t>
            </w:r>
            <w:r w:rsidRPr="0093047B">
              <w:rPr>
                <w:rFonts w:ascii="Times New Roman" w:eastAsia="Times New Roman" w:hAnsi="Times New Roman" w:cs="Times New Roman"/>
                <w:sz w:val="24"/>
                <w:szCs w:val="24"/>
              </w:rPr>
              <w:tab/>
              <w:t>СП 70.13330.2012 "СНиП 3.03.01-87 "Несущие и ограждающие конструкции";</w:t>
            </w:r>
          </w:p>
          <w:p w14:paraId="31E95D32"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25. СП 131.13330.2020 "СНиП 23-01-99* «Строительная климатология». </w:t>
            </w:r>
          </w:p>
          <w:p w14:paraId="60A9183C"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26. </w:t>
            </w:r>
            <w:r w:rsidRPr="0093047B">
              <w:rPr>
                <w:rFonts w:ascii="Times New Roman" w:eastAsia="Times New Roman" w:hAnsi="Times New Roman" w:cs="Times New Roman"/>
                <w:sz w:val="24"/>
                <w:szCs w:val="24"/>
              </w:rPr>
              <w:tab/>
              <w:t>ГОСТ 31937-2011 «Здания и сооружения. Правила обследования и мониторинга технического состояния».</w:t>
            </w:r>
          </w:p>
          <w:p w14:paraId="5213A42A"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27. ГОСТ Р 51872-2019 «Документация исполнительная геодезическая. Правила выполнения».</w:t>
            </w:r>
          </w:p>
          <w:p w14:paraId="568DCE73"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28. Приказ Ростехнадзора РФ от 16.02.2017 № 58 «Об утверждении формы выписки из реестра членов саморегулируемой организации».</w:t>
            </w:r>
          </w:p>
          <w:p w14:paraId="193600E6"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31.</w:t>
            </w:r>
            <w:r w:rsidRPr="0093047B">
              <w:rPr>
                <w:rFonts w:ascii="Times New Roman" w:eastAsia="Times New Roman" w:hAnsi="Times New Roman" w:cs="Times New Roman"/>
                <w:sz w:val="24"/>
                <w:szCs w:val="24"/>
              </w:rPr>
              <w:tab/>
              <w:t>Приказ Федерального дорожного департамента Минтранса России от 26.06.1995 «Рекомендации по учету требований по охране окружающей среды при проектировании автомобильных дорог и мостовых переходов».</w:t>
            </w:r>
          </w:p>
          <w:p w14:paraId="47CD3957"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32.</w:t>
            </w:r>
            <w:r w:rsidRPr="0093047B">
              <w:rPr>
                <w:rFonts w:ascii="Times New Roman" w:eastAsia="Times New Roman" w:hAnsi="Times New Roman" w:cs="Times New Roman"/>
                <w:sz w:val="24"/>
                <w:szCs w:val="24"/>
              </w:rPr>
              <w:tab/>
              <w:t>СН 541-82 «Инструкция по проектированию наружного освещения городов, поселков и сельских населенных пунктов».</w:t>
            </w:r>
          </w:p>
          <w:p w14:paraId="271DAAE1"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33.</w:t>
            </w:r>
            <w:r w:rsidRPr="0093047B">
              <w:rPr>
                <w:rFonts w:ascii="Times New Roman" w:eastAsia="Times New Roman" w:hAnsi="Times New Roman" w:cs="Times New Roman"/>
                <w:sz w:val="24"/>
                <w:szCs w:val="24"/>
              </w:rPr>
              <w:tab/>
              <w:t>ОДН 218.046-01 «Проектирование нежестких дорожных одежд».</w:t>
            </w:r>
          </w:p>
          <w:p w14:paraId="38313F46"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lastRenderedPageBreak/>
              <w:t>34.</w:t>
            </w:r>
            <w:r w:rsidRPr="0093047B">
              <w:rPr>
                <w:rFonts w:ascii="Times New Roman" w:eastAsia="Times New Roman" w:hAnsi="Times New Roman" w:cs="Times New Roman"/>
                <w:sz w:val="24"/>
                <w:szCs w:val="24"/>
              </w:rPr>
              <w:tab/>
              <w:t>ОДМ 218.4.039-2018 «Рекомендации по диагностике и оценке технического состояния автомобильных дорог».</w:t>
            </w:r>
          </w:p>
          <w:p w14:paraId="5455297C" w14:textId="77777777" w:rsidR="00C8048A"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35. </w:t>
            </w:r>
            <w:r w:rsidR="003C21A0" w:rsidRPr="003C21A0">
              <w:rPr>
                <w:rFonts w:ascii="Times New Roman" w:eastAsia="Times New Roman" w:hAnsi="Times New Roman" w:cs="Times New Roman"/>
                <w:sz w:val="24"/>
                <w:szCs w:val="24"/>
              </w:rPr>
              <w:t>Решение Совета депутатов от 02.04.2019 г.  № 01-15рс «О внесении изменений в решение Совета депутатов от 23.10.2017 № 01-47рс «Об утверждении Правил благоустройства территории городского округа город Оленегорск с подведомственной территорией»</w:t>
            </w:r>
            <w:r w:rsidR="003C21A0">
              <w:rPr>
                <w:rFonts w:ascii="Times New Roman" w:eastAsia="Times New Roman" w:hAnsi="Times New Roman" w:cs="Times New Roman"/>
                <w:sz w:val="24"/>
                <w:szCs w:val="24"/>
              </w:rPr>
              <w:t>.</w:t>
            </w:r>
          </w:p>
          <w:p w14:paraId="622557B5" w14:textId="77777777" w:rsidR="006A212C" w:rsidRPr="006A212C" w:rsidRDefault="006A212C" w:rsidP="006A212C">
            <w:pPr>
              <w:ind w:firstLine="447"/>
              <w:jc w:val="both"/>
              <w:rPr>
                <w:rFonts w:ascii="Times New Roman" w:eastAsia="Times New Roman" w:hAnsi="Times New Roman" w:cs="Times New Roman"/>
                <w:sz w:val="24"/>
                <w:szCs w:val="24"/>
              </w:rPr>
            </w:pPr>
            <w:r>
              <w:rPr>
                <w:rFonts w:ascii="Times New Roman" w:eastAsia="Times New Roman" w:hAnsi="Times New Roman" w:cs="Times New Roman"/>
              </w:rPr>
              <w:t xml:space="preserve">36. </w:t>
            </w:r>
            <w:r w:rsidRPr="006A212C">
              <w:rPr>
                <w:rFonts w:ascii="Times New Roman" w:eastAsia="Times New Roman" w:hAnsi="Times New Roman" w:cs="Times New Roman"/>
                <w:sz w:val="24"/>
                <w:szCs w:val="24"/>
              </w:rPr>
              <w:t>Постановление Правительства РФ от 19.01.2006 г.  № 20 «Об инженерных изысканиях для подготовки проектной документации, строительства, реконструкции объектов капитального строительства»;</w:t>
            </w:r>
          </w:p>
          <w:p w14:paraId="4DA2968A" w14:textId="77777777" w:rsidR="006A212C" w:rsidRPr="006A212C" w:rsidRDefault="006A212C" w:rsidP="006A212C">
            <w:pPr>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r w:rsidRPr="006A212C">
              <w:rPr>
                <w:rFonts w:ascii="Times New Roman" w:eastAsia="Times New Roman" w:hAnsi="Times New Roman" w:cs="Times New Roman"/>
                <w:sz w:val="24"/>
                <w:szCs w:val="24"/>
              </w:rPr>
              <w:t>. Приказ Минрегиона РФ от 30.12.2009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71761987" w14:textId="77777777" w:rsidR="006A212C" w:rsidRPr="006A212C" w:rsidRDefault="006A212C" w:rsidP="006A212C">
            <w:pPr>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r w:rsidRPr="006A212C">
              <w:rPr>
                <w:rFonts w:ascii="Times New Roman" w:eastAsia="Times New Roman" w:hAnsi="Times New Roman" w:cs="Times New Roman"/>
                <w:sz w:val="24"/>
                <w:szCs w:val="24"/>
              </w:rPr>
              <w:t>.</w:t>
            </w:r>
            <w:r w:rsidRPr="006A212C">
              <w:rPr>
                <w:rFonts w:ascii="Times New Roman" w:eastAsia="Times New Roman" w:hAnsi="Times New Roman" w:cs="Times New Roman"/>
                <w:sz w:val="24"/>
                <w:szCs w:val="24"/>
              </w:rPr>
              <w:tab/>
              <w:t>ПТБ-88. Правила по технике безопасности на топографо-геодезических работах (утверждены Коллегией ГУГК СССР 09.02.1989</w:t>
            </w:r>
            <w:r>
              <w:rPr>
                <w:rFonts w:ascii="Times New Roman" w:eastAsia="Times New Roman" w:hAnsi="Times New Roman" w:cs="Times New Roman"/>
                <w:sz w:val="24"/>
                <w:szCs w:val="24"/>
              </w:rPr>
              <w:t xml:space="preserve">                             № 2/21).</w:t>
            </w:r>
          </w:p>
          <w:p w14:paraId="5ABE3160" w14:textId="77777777" w:rsidR="00A46DB4"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Иные законы, нормативные и правовые акты Мурманской области</w:t>
            </w:r>
          </w:p>
        </w:tc>
      </w:tr>
      <w:tr w:rsidR="00A46DB4" w:rsidRPr="0093047B" w14:paraId="5275D5B6" w14:textId="77777777" w:rsidTr="00A46DB4">
        <w:tc>
          <w:tcPr>
            <w:tcW w:w="696" w:type="dxa"/>
          </w:tcPr>
          <w:p w14:paraId="37318642" w14:textId="77777777" w:rsidR="00A46DB4" w:rsidRPr="0093047B" w:rsidRDefault="00A46DB4" w:rsidP="00BE782B">
            <w:pPr>
              <w:rPr>
                <w:rFonts w:ascii="Times New Roman" w:hAnsi="Times New Roman" w:cs="Times New Roman"/>
                <w:sz w:val="24"/>
                <w:szCs w:val="24"/>
              </w:rPr>
            </w:pPr>
            <w:r w:rsidRPr="0093047B">
              <w:rPr>
                <w:rFonts w:ascii="Times New Roman" w:hAnsi="Times New Roman" w:cs="Times New Roman"/>
                <w:sz w:val="24"/>
                <w:szCs w:val="24"/>
              </w:rPr>
              <w:lastRenderedPageBreak/>
              <w:t>3.1</w:t>
            </w:r>
            <w:r w:rsidR="00BE782B">
              <w:rPr>
                <w:rFonts w:ascii="Times New Roman" w:hAnsi="Times New Roman" w:cs="Times New Roman"/>
                <w:sz w:val="24"/>
                <w:szCs w:val="24"/>
              </w:rPr>
              <w:t>1</w:t>
            </w:r>
            <w:r w:rsidRPr="0093047B">
              <w:rPr>
                <w:rFonts w:ascii="Times New Roman" w:hAnsi="Times New Roman" w:cs="Times New Roman"/>
                <w:sz w:val="24"/>
                <w:szCs w:val="24"/>
              </w:rPr>
              <w:t>.</w:t>
            </w:r>
          </w:p>
        </w:tc>
        <w:tc>
          <w:tcPr>
            <w:tcW w:w="2651" w:type="dxa"/>
          </w:tcPr>
          <w:p w14:paraId="01F85B30" w14:textId="77777777" w:rsidR="00A46DB4" w:rsidRPr="0093047B" w:rsidRDefault="00A46DB4" w:rsidP="00A46DB4">
            <w:pPr>
              <w:widowControl w:val="0"/>
              <w:autoSpaceDE w:val="0"/>
              <w:autoSpaceDN w:val="0"/>
              <w:adjustRightInd w:val="0"/>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Требования к передаваемой разработанной документации в электронном и бумажном виде.</w:t>
            </w:r>
          </w:p>
          <w:p w14:paraId="2FCEDF4F" w14:textId="77777777" w:rsidR="00A46DB4" w:rsidRPr="0093047B" w:rsidRDefault="00A46DB4" w:rsidP="00A46DB4">
            <w:pPr>
              <w:rPr>
                <w:rFonts w:ascii="Times New Roman" w:hAnsi="Times New Roman" w:cs="Times New Roman"/>
                <w:sz w:val="24"/>
                <w:szCs w:val="24"/>
              </w:rPr>
            </w:pPr>
          </w:p>
        </w:tc>
        <w:tc>
          <w:tcPr>
            <w:tcW w:w="5867" w:type="dxa"/>
          </w:tcPr>
          <w:p w14:paraId="2E59AD3F" w14:textId="77777777" w:rsidR="007C664F" w:rsidRPr="007C664F" w:rsidRDefault="007C664F" w:rsidP="007C664F">
            <w:pPr>
              <w:widowControl w:val="0"/>
              <w:autoSpaceDE w:val="0"/>
              <w:autoSpaceDN w:val="0"/>
              <w:adjustRightInd w:val="0"/>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По инженерно-геодезическим изысканиям:</w:t>
            </w:r>
          </w:p>
          <w:p w14:paraId="415828AC" w14:textId="77777777" w:rsidR="007C664F" w:rsidRPr="007C664F" w:rsidRDefault="007C664F" w:rsidP="007C664F">
            <w:pPr>
              <w:widowControl w:val="0"/>
              <w:autoSpaceDE w:val="0"/>
              <w:autoSpaceDN w:val="0"/>
              <w:adjustRightInd w:val="0"/>
              <w:ind w:right="57"/>
              <w:jc w:val="both"/>
              <w:rPr>
                <w:rFonts w:ascii="Times New Roman" w:eastAsia="Calibri" w:hAnsi="Times New Roman" w:cs="Times New Roman"/>
                <w:sz w:val="24"/>
                <w:szCs w:val="24"/>
              </w:rPr>
            </w:pPr>
            <w:r>
              <w:rPr>
                <w:rFonts w:ascii="Times New Roman" w:eastAsia="Calibri" w:hAnsi="Times New Roman" w:cs="Times New Roman"/>
                <w:sz w:val="24"/>
                <w:szCs w:val="24"/>
              </w:rPr>
              <w:t>т</w:t>
            </w:r>
            <w:r w:rsidRPr="007C664F">
              <w:rPr>
                <w:rFonts w:ascii="Times New Roman" w:eastAsia="Calibri" w:hAnsi="Times New Roman" w:cs="Times New Roman"/>
                <w:sz w:val="24"/>
                <w:szCs w:val="24"/>
              </w:rPr>
              <w:t>ехнический отчет по инженерно-геодезическим изысканиям с графическими приложениями:</w:t>
            </w:r>
          </w:p>
          <w:p w14:paraId="6E1D1FB4" w14:textId="77777777" w:rsidR="007C664F" w:rsidRPr="007C664F" w:rsidRDefault="007C664F" w:rsidP="007C664F">
            <w:pPr>
              <w:widowControl w:val="0"/>
              <w:autoSpaceDE w:val="0"/>
              <w:autoSpaceDN w:val="0"/>
              <w:adjustRightInd w:val="0"/>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 xml:space="preserve">- на бумажном носителе в сброшюрованном виде в 5 экз. (формат А4); </w:t>
            </w:r>
          </w:p>
          <w:p w14:paraId="6E5638B2" w14:textId="77777777" w:rsidR="007C664F" w:rsidRPr="007C664F" w:rsidRDefault="007C664F" w:rsidP="007C664F">
            <w:pPr>
              <w:widowControl w:val="0"/>
              <w:autoSpaceDE w:val="0"/>
              <w:autoSpaceDN w:val="0"/>
              <w:adjustRightInd w:val="0"/>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 xml:space="preserve">- на электронном носителе «USB-флеш-накопитель» (графические материалы в форматах </w:t>
            </w:r>
            <w:r w:rsidR="00C73B1B" w:rsidRPr="007C664F">
              <w:rPr>
                <w:rFonts w:ascii="Times New Roman" w:eastAsia="Calibri" w:hAnsi="Times New Roman" w:cs="Times New Roman"/>
                <w:sz w:val="24"/>
                <w:szCs w:val="24"/>
              </w:rPr>
              <w:t>DWG,</w:t>
            </w:r>
            <w:r w:rsidRPr="007C664F">
              <w:rPr>
                <w:rFonts w:ascii="Times New Roman" w:eastAsia="Calibri" w:hAnsi="Times New Roman" w:cs="Times New Roman"/>
                <w:sz w:val="24"/>
                <w:szCs w:val="24"/>
                <w:lang w:val="en-US"/>
              </w:rPr>
              <w:t>PDF</w:t>
            </w:r>
            <w:r w:rsidRPr="007C664F">
              <w:rPr>
                <w:rFonts w:ascii="Times New Roman" w:eastAsia="Calibri" w:hAnsi="Times New Roman" w:cs="Times New Roman"/>
                <w:sz w:val="24"/>
                <w:szCs w:val="24"/>
              </w:rPr>
              <w:t>; текстовые материалы в форматах, совместимых с Microsoft Office) в 1 экз.</w:t>
            </w:r>
          </w:p>
          <w:p w14:paraId="7CC9EBB0" w14:textId="77777777" w:rsidR="007C664F" w:rsidRPr="007C664F" w:rsidRDefault="007C664F" w:rsidP="00B16D50">
            <w:pPr>
              <w:widowControl w:val="0"/>
              <w:autoSpaceDE w:val="0"/>
              <w:autoSpaceDN w:val="0"/>
              <w:adjustRightInd w:val="0"/>
              <w:ind w:right="57"/>
              <w:jc w:val="both"/>
              <w:rPr>
                <w:rFonts w:ascii="Times New Roman" w:eastAsia="Calibri" w:hAnsi="Times New Roman" w:cs="Times New Roman"/>
                <w:sz w:val="24"/>
                <w:szCs w:val="24"/>
              </w:rPr>
            </w:pPr>
          </w:p>
          <w:p w14:paraId="6963B5D9" w14:textId="77777777" w:rsidR="00C8048A" w:rsidRPr="007C664F" w:rsidRDefault="00C8048A" w:rsidP="00B16D50">
            <w:pPr>
              <w:widowControl w:val="0"/>
              <w:autoSpaceDE w:val="0"/>
              <w:autoSpaceDN w:val="0"/>
              <w:adjustRightInd w:val="0"/>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 xml:space="preserve">Альбом (дизайн-проект) передается заказчику в виде </w:t>
            </w:r>
            <w:r w:rsidR="00C73B1B" w:rsidRPr="007C664F">
              <w:rPr>
                <w:rFonts w:ascii="Times New Roman" w:eastAsia="Calibri" w:hAnsi="Times New Roman" w:cs="Times New Roman"/>
                <w:sz w:val="24"/>
                <w:szCs w:val="24"/>
              </w:rPr>
              <w:t>Альбома формата</w:t>
            </w:r>
            <w:r w:rsidRPr="007C664F">
              <w:rPr>
                <w:rFonts w:ascii="Times New Roman" w:eastAsia="Calibri" w:hAnsi="Times New Roman" w:cs="Times New Roman"/>
                <w:sz w:val="24"/>
                <w:szCs w:val="24"/>
              </w:rPr>
              <w:t xml:space="preserve"> А-3 в 1 (одном) экземплярах на бумажном носителе и в 1 (одном) экземпляре на электронном носителе в формате pdf (Adobe Acrobat).</w:t>
            </w:r>
          </w:p>
          <w:p w14:paraId="314429DD" w14:textId="77777777" w:rsidR="00C8048A" w:rsidRPr="007C664F" w:rsidRDefault="00C8048A" w:rsidP="00B16D50">
            <w:pPr>
              <w:widowControl w:val="0"/>
              <w:autoSpaceDE w:val="0"/>
              <w:autoSpaceDN w:val="0"/>
              <w:adjustRightInd w:val="0"/>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Схемы и иные материалы передается заказчику в 1 (одном) экземпляре на электронном носителе в формате:</w:t>
            </w:r>
          </w:p>
          <w:p w14:paraId="1F06C992" w14:textId="77777777" w:rsidR="00C8048A" w:rsidRPr="007C664F" w:rsidRDefault="00C8048A" w:rsidP="00B16D50">
            <w:pPr>
              <w:widowControl w:val="0"/>
              <w:autoSpaceDE w:val="0"/>
              <w:autoSpaceDN w:val="0"/>
              <w:adjustRightInd w:val="0"/>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 текстовая часть: doc (Word), pdf (Adobe Acrobat);</w:t>
            </w:r>
          </w:p>
          <w:p w14:paraId="626FA80D" w14:textId="77777777" w:rsidR="00C8048A" w:rsidRPr="007C664F" w:rsidRDefault="00C8048A" w:rsidP="00B16D50">
            <w:pPr>
              <w:widowControl w:val="0"/>
              <w:autoSpaceDE w:val="0"/>
              <w:autoSpaceDN w:val="0"/>
              <w:adjustRightInd w:val="0"/>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 графическая часть: dwg (AutoCAD), pdf (Adobe Acrobat);</w:t>
            </w:r>
          </w:p>
          <w:p w14:paraId="708ED588" w14:textId="77777777" w:rsidR="00C8048A" w:rsidRPr="007C664F" w:rsidRDefault="00C8048A" w:rsidP="00C8048A">
            <w:pPr>
              <w:widowControl w:val="0"/>
              <w:autoSpaceDE w:val="0"/>
              <w:autoSpaceDN w:val="0"/>
              <w:adjustRightInd w:val="0"/>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 xml:space="preserve">- сметная документация: xls (Excel); pdf (Adobe Acrobat) </w:t>
            </w:r>
          </w:p>
          <w:p w14:paraId="32A2C84E" w14:textId="77777777" w:rsidR="00C8048A" w:rsidRPr="007C664F" w:rsidRDefault="00C8048A" w:rsidP="00C8048A">
            <w:pPr>
              <w:widowControl w:val="0"/>
              <w:autoSpaceDE w:val="0"/>
              <w:autoSpaceDN w:val="0"/>
              <w:adjustRightInd w:val="0"/>
              <w:ind w:right="57"/>
              <w:jc w:val="both"/>
              <w:rPr>
                <w:rFonts w:ascii="Times New Roman" w:eastAsia="Calibri" w:hAnsi="Times New Roman" w:cs="Times New Roman"/>
                <w:sz w:val="24"/>
                <w:szCs w:val="24"/>
              </w:rPr>
            </w:pPr>
          </w:p>
          <w:p w14:paraId="29EB2297" w14:textId="77777777" w:rsidR="00A46DB4" w:rsidRPr="007C664F" w:rsidRDefault="00A46DB4" w:rsidP="00C73B1B">
            <w:pPr>
              <w:widowControl w:val="0"/>
              <w:tabs>
                <w:tab w:val="left" w:pos="379"/>
              </w:tabs>
              <w:autoSpaceDE w:val="0"/>
              <w:autoSpaceDN w:val="0"/>
              <w:adjustRightInd w:val="0"/>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Требования к передаваемой Заказчику документации в электронном формате:</w:t>
            </w:r>
          </w:p>
          <w:p w14:paraId="3C9AD4EB" w14:textId="77777777" w:rsidR="00A46DB4" w:rsidRPr="007C664F" w:rsidRDefault="00A46DB4" w:rsidP="00C73B1B">
            <w:pPr>
              <w:widowControl w:val="0"/>
              <w:numPr>
                <w:ilvl w:val="0"/>
                <w:numId w:val="33"/>
              </w:numPr>
              <w:tabs>
                <w:tab w:val="left" w:pos="379"/>
              </w:tabs>
              <w:autoSpaceDE w:val="0"/>
              <w:autoSpaceDN w:val="0"/>
              <w:adjustRightInd w:val="0"/>
              <w:ind w:left="0" w:right="57" w:firstLine="0"/>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 xml:space="preserve">В полном объеме (текстовая и графическая часть) </w:t>
            </w:r>
            <w:r w:rsidR="00B16D50" w:rsidRPr="007C664F">
              <w:rPr>
                <w:rFonts w:ascii="Times New Roman" w:eastAsia="Calibri" w:hAnsi="Times New Roman" w:cs="Times New Roman"/>
                <w:sz w:val="24"/>
                <w:szCs w:val="24"/>
              </w:rPr>
              <w:t>Д</w:t>
            </w:r>
            <w:r w:rsidRPr="007C664F">
              <w:rPr>
                <w:rFonts w:ascii="Times New Roman" w:eastAsia="Calibri" w:hAnsi="Times New Roman" w:cs="Times New Roman"/>
                <w:sz w:val="24"/>
                <w:szCs w:val="24"/>
              </w:rPr>
              <w:t xml:space="preserve">окументация предоставляется в межплатформенном открытом формате электронных документов – </w:t>
            </w:r>
            <w:r w:rsidRPr="007C664F">
              <w:rPr>
                <w:rFonts w:ascii="Times New Roman" w:eastAsia="Calibri" w:hAnsi="Times New Roman" w:cs="Times New Roman"/>
                <w:sz w:val="24"/>
                <w:szCs w:val="24"/>
                <w:lang w:val="en-US"/>
              </w:rPr>
              <w:t>PDF</w:t>
            </w:r>
            <w:r w:rsidRPr="007C664F">
              <w:rPr>
                <w:rFonts w:ascii="Times New Roman" w:eastAsia="Calibri" w:hAnsi="Times New Roman" w:cs="Times New Roman"/>
                <w:sz w:val="24"/>
                <w:szCs w:val="24"/>
              </w:rPr>
              <w:t>.</w:t>
            </w:r>
          </w:p>
          <w:p w14:paraId="1AE721F3" w14:textId="77777777" w:rsidR="00A46DB4" w:rsidRPr="007C664F" w:rsidRDefault="00A46DB4" w:rsidP="00C73B1B">
            <w:pPr>
              <w:numPr>
                <w:ilvl w:val="0"/>
                <w:numId w:val="33"/>
              </w:numPr>
              <w:tabs>
                <w:tab w:val="left" w:pos="379"/>
              </w:tabs>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Файлы пакета электронных данных (документов) не должны быть зашифрованы, не допускается устанавливать в файлах парольную защиту на открытие файла;</w:t>
            </w:r>
          </w:p>
          <w:p w14:paraId="300E344E" w14:textId="77777777" w:rsidR="00A46DB4" w:rsidRPr="007C664F" w:rsidRDefault="00A46DB4" w:rsidP="00C73B1B">
            <w:pPr>
              <w:numPr>
                <w:ilvl w:val="0"/>
                <w:numId w:val="33"/>
              </w:numPr>
              <w:tabs>
                <w:tab w:val="left" w:pos="379"/>
              </w:tabs>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 xml:space="preserve">Файлы должны открываться на просмотр стандартными средствами, без предварительного вывода на экран каких-либо </w:t>
            </w:r>
            <w:r w:rsidRPr="007C664F">
              <w:rPr>
                <w:rFonts w:ascii="Times New Roman" w:eastAsia="Times New Roman" w:hAnsi="Times New Roman" w:cs="Times New Roman"/>
                <w:sz w:val="24"/>
                <w:szCs w:val="24"/>
              </w:rPr>
              <w:lastRenderedPageBreak/>
              <w:t>предупреждений или сообщений об ошибках (включая ошибки, при которых файл не открывается для просмотра и копирования);</w:t>
            </w:r>
          </w:p>
          <w:p w14:paraId="2BF963B0" w14:textId="77777777" w:rsidR="00A46DB4" w:rsidRPr="007C664F" w:rsidRDefault="00A46DB4" w:rsidP="00C73B1B">
            <w:pPr>
              <w:numPr>
                <w:ilvl w:val="0"/>
                <w:numId w:val="33"/>
              </w:numPr>
              <w:tabs>
                <w:tab w:val="left" w:pos="379"/>
              </w:tabs>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Не допускается в файлах устанавливать опцию запрета копирования и печати содержимого файла;</w:t>
            </w:r>
          </w:p>
          <w:p w14:paraId="19721821" w14:textId="77777777" w:rsidR="00A46DB4" w:rsidRPr="007C664F" w:rsidRDefault="00A46DB4" w:rsidP="00C73B1B">
            <w:pPr>
              <w:numPr>
                <w:ilvl w:val="0"/>
                <w:numId w:val="33"/>
              </w:numPr>
              <w:tabs>
                <w:tab w:val="left" w:pos="379"/>
              </w:tabs>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При формировании пакета электронных данных (документов) должна быть обеспечена целостность информации, шрифты, иллюстрации и другие файловые объекты должны быть встроены («внедрены») в тело файла;</w:t>
            </w:r>
          </w:p>
          <w:p w14:paraId="49145E83" w14:textId="77777777" w:rsidR="00A46DB4" w:rsidRPr="007C664F" w:rsidRDefault="00A46DB4" w:rsidP="00C73B1B">
            <w:pPr>
              <w:numPr>
                <w:ilvl w:val="0"/>
                <w:numId w:val="33"/>
              </w:numPr>
              <w:tabs>
                <w:tab w:val="left" w:pos="379"/>
              </w:tabs>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 xml:space="preserve"> Архивные файловые форматы (RAR) допускается использовать для представления документов с общим объемом количества информации более 500 Мбайт (мегабайт);</w:t>
            </w:r>
          </w:p>
          <w:p w14:paraId="2D7AAE18" w14:textId="77777777" w:rsidR="00A46DB4" w:rsidRPr="007C664F" w:rsidRDefault="00A46DB4" w:rsidP="00C73B1B">
            <w:pPr>
              <w:numPr>
                <w:ilvl w:val="0"/>
                <w:numId w:val="33"/>
              </w:numPr>
              <w:tabs>
                <w:tab w:val="left" w:pos="379"/>
              </w:tabs>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 xml:space="preserve"> Представление части документа (не в полном объеме) не допускается;</w:t>
            </w:r>
          </w:p>
          <w:p w14:paraId="567594C7" w14:textId="77777777" w:rsidR="00A46DB4" w:rsidRPr="007C664F" w:rsidRDefault="00A46DB4" w:rsidP="00C73B1B">
            <w:pPr>
              <w:numPr>
                <w:ilvl w:val="0"/>
                <w:numId w:val="33"/>
              </w:numPr>
              <w:tabs>
                <w:tab w:val="left" w:pos="379"/>
              </w:tabs>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 xml:space="preserve"> Для представляемых графических изображений не должны быть применены растягивание/сжатие, поворот растровых изображений и иные трансформации;</w:t>
            </w:r>
          </w:p>
          <w:p w14:paraId="77D969C3" w14:textId="77777777" w:rsidR="00A46DB4" w:rsidRPr="007C664F" w:rsidRDefault="00A46DB4" w:rsidP="00C73B1B">
            <w:pPr>
              <w:numPr>
                <w:ilvl w:val="0"/>
                <w:numId w:val="33"/>
              </w:numPr>
              <w:tabs>
                <w:tab w:val="left" w:pos="379"/>
              </w:tabs>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 xml:space="preserve"> Копии текстовых документов </w:t>
            </w:r>
            <w:r w:rsidR="00F70561">
              <w:rPr>
                <w:rFonts w:ascii="Times New Roman" w:eastAsia="Times New Roman" w:hAnsi="Times New Roman" w:cs="Times New Roman"/>
                <w:sz w:val="24"/>
                <w:szCs w:val="24"/>
              </w:rPr>
              <w:t>не должны</w:t>
            </w:r>
            <w:r w:rsidRPr="007C664F">
              <w:rPr>
                <w:rFonts w:ascii="Times New Roman" w:eastAsia="Times New Roman" w:hAnsi="Times New Roman" w:cs="Times New Roman"/>
                <w:sz w:val="24"/>
                <w:szCs w:val="24"/>
              </w:rPr>
              <w:t xml:space="preserve"> содержать визуально воспринимаемых признаков изменения документа, полностью воспроизводящего информацию подлинного документа и всех его внешних признаков или их частей;</w:t>
            </w:r>
          </w:p>
          <w:p w14:paraId="6ABB4504" w14:textId="77777777" w:rsidR="00A46DB4" w:rsidRPr="007C664F" w:rsidRDefault="00A46DB4" w:rsidP="00C73B1B">
            <w:pPr>
              <w:numPr>
                <w:ilvl w:val="0"/>
                <w:numId w:val="33"/>
              </w:numPr>
              <w:tabs>
                <w:tab w:val="left" w:pos="379"/>
              </w:tabs>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Каждое наименование файла пакета электронных данных (документов) должно соответствовать содержанию файла (включая надписи и графические изображения);</w:t>
            </w:r>
          </w:p>
          <w:p w14:paraId="2D5388F0" w14:textId="77777777" w:rsidR="00A46DB4" w:rsidRPr="007C664F" w:rsidRDefault="00A46DB4" w:rsidP="00C73B1B">
            <w:pPr>
              <w:numPr>
                <w:ilvl w:val="0"/>
                <w:numId w:val="33"/>
              </w:numPr>
              <w:tabs>
                <w:tab w:val="left" w:pos="379"/>
              </w:tabs>
              <w:ind w:left="0" w:firstLine="0"/>
              <w:jc w:val="both"/>
              <w:rPr>
                <w:rFonts w:ascii="Times New Roman" w:eastAsia="Times New Roman" w:hAnsi="Times New Roman" w:cs="Times New Roman"/>
                <w:sz w:val="24"/>
                <w:szCs w:val="24"/>
                <w:shd w:val="clear" w:color="auto" w:fill="FFFFFF"/>
              </w:rPr>
            </w:pPr>
            <w:r w:rsidRPr="007C664F">
              <w:rPr>
                <w:rFonts w:ascii="Times New Roman" w:eastAsia="Times New Roman" w:hAnsi="Times New Roman" w:cs="Times New Roman"/>
                <w:sz w:val="24"/>
                <w:szCs w:val="24"/>
              </w:rPr>
              <w:t xml:space="preserve"> Файлы не должны содержать недоступных для прочтения (рассмотрения) надписей, условных обозначений, толщин линий, текстур, </w:t>
            </w:r>
            <w:r w:rsidR="002B2E36" w:rsidRPr="007C664F">
              <w:rPr>
                <w:rFonts w:ascii="Times New Roman" w:eastAsia="Times New Roman" w:hAnsi="Times New Roman" w:cs="Times New Roman"/>
                <w:sz w:val="24"/>
                <w:szCs w:val="24"/>
              </w:rPr>
              <w:t>рисунков, архитектурных деталей.</w:t>
            </w:r>
          </w:p>
          <w:p w14:paraId="78B93AE6" w14:textId="77777777" w:rsidR="002B2E36" w:rsidRPr="007C664F" w:rsidRDefault="002B2E36" w:rsidP="00C73B1B">
            <w:pPr>
              <w:tabs>
                <w:tab w:val="left" w:pos="379"/>
              </w:tabs>
              <w:jc w:val="both"/>
              <w:rPr>
                <w:rFonts w:ascii="Times New Roman" w:eastAsia="Times New Roman" w:hAnsi="Times New Roman" w:cs="Times New Roman"/>
                <w:sz w:val="24"/>
                <w:szCs w:val="24"/>
                <w:shd w:val="clear" w:color="auto" w:fill="FFFFFF"/>
              </w:rPr>
            </w:pPr>
          </w:p>
          <w:p w14:paraId="75156FFB" w14:textId="77777777" w:rsidR="00A46DB4" w:rsidRPr="007C664F" w:rsidRDefault="002B2E36" w:rsidP="00C73B1B">
            <w:pPr>
              <w:tabs>
                <w:tab w:val="left" w:pos="379"/>
              </w:tabs>
              <w:jc w:val="both"/>
              <w:rPr>
                <w:rFonts w:ascii="Times New Roman" w:eastAsia="Calibri" w:hAnsi="Times New Roman" w:cs="Times New Roman"/>
                <w:sz w:val="24"/>
                <w:szCs w:val="24"/>
              </w:rPr>
            </w:pPr>
            <w:r w:rsidRPr="007C664F">
              <w:rPr>
                <w:rFonts w:ascii="Times New Roman" w:eastAsia="Times New Roman" w:hAnsi="Times New Roman" w:cs="Times New Roman"/>
                <w:sz w:val="24"/>
                <w:szCs w:val="24"/>
                <w:shd w:val="clear" w:color="auto" w:fill="FFFFFF"/>
              </w:rPr>
              <w:t xml:space="preserve">Материалы направляются </w:t>
            </w:r>
            <w:r w:rsidR="00C73B1B">
              <w:rPr>
                <w:rFonts w:ascii="Times New Roman" w:eastAsia="Times New Roman" w:hAnsi="Times New Roman" w:cs="Times New Roman"/>
                <w:sz w:val="24"/>
                <w:szCs w:val="24"/>
                <w:shd w:val="clear" w:color="auto" w:fill="FFFFFF"/>
              </w:rPr>
              <w:t>Подрядчику</w:t>
            </w:r>
            <w:r w:rsidRPr="007C664F">
              <w:rPr>
                <w:rFonts w:ascii="Times New Roman" w:eastAsia="Times New Roman" w:hAnsi="Times New Roman" w:cs="Times New Roman"/>
                <w:sz w:val="24"/>
                <w:szCs w:val="24"/>
                <w:shd w:val="clear" w:color="auto" w:fill="FFFFFF"/>
              </w:rPr>
              <w:t xml:space="preserve"> Заказчику с защитой разработанных презентационных материалов и предоставлением всех сопутствующих материалов.</w:t>
            </w:r>
          </w:p>
        </w:tc>
      </w:tr>
    </w:tbl>
    <w:p w14:paraId="0D9485C1" w14:textId="77777777" w:rsidR="001D5D61" w:rsidRDefault="001D5D61" w:rsidP="001C3505">
      <w:pPr>
        <w:ind w:firstLine="709"/>
        <w:rPr>
          <w:rFonts w:ascii="Times New Roman" w:hAnsi="Times New Roman" w:cs="Times New Roman"/>
          <w:b/>
          <w:bCs/>
        </w:rPr>
      </w:pPr>
    </w:p>
    <w:p w14:paraId="15DC0067" w14:textId="58BEC7E9" w:rsidR="009F27FB" w:rsidRDefault="009F27FB" w:rsidP="001C3505">
      <w:pPr>
        <w:tabs>
          <w:tab w:val="left" w:pos="2985"/>
          <w:tab w:val="right" w:pos="9355"/>
        </w:tabs>
        <w:ind w:firstLine="709"/>
        <w:jc w:val="right"/>
        <w:rPr>
          <w:rFonts w:ascii="Times New Roman" w:hAnsi="Times New Roman" w:cs="Times New Roman"/>
          <w:sz w:val="20"/>
          <w:szCs w:val="20"/>
        </w:rPr>
      </w:pPr>
    </w:p>
    <w:p w14:paraId="2A080D03" w14:textId="11E7FDFD" w:rsidR="00470CD8" w:rsidRDefault="00470CD8" w:rsidP="001C3505">
      <w:pPr>
        <w:tabs>
          <w:tab w:val="left" w:pos="2985"/>
          <w:tab w:val="right" w:pos="9355"/>
        </w:tabs>
        <w:ind w:firstLine="709"/>
        <w:jc w:val="right"/>
        <w:rPr>
          <w:rFonts w:ascii="Times New Roman" w:hAnsi="Times New Roman" w:cs="Times New Roman"/>
          <w:sz w:val="20"/>
          <w:szCs w:val="20"/>
        </w:rPr>
      </w:pPr>
    </w:p>
    <w:p w14:paraId="0C079AD8" w14:textId="1ACC1255" w:rsidR="00470CD8" w:rsidRDefault="00470CD8" w:rsidP="001C3505">
      <w:pPr>
        <w:tabs>
          <w:tab w:val="left" w:pos="2985"/>
          <w:tab w:val="right" w:pos="9355"/>
        </w:tabs>
        <w:ind w:firstLine="709"/>
        <w:jc w:val="right"/>
        <w:rPr>
          <w:rFonts w:ascii="Times New Roman" w:hAnsi="Times New Roman" w:cs="Times New Roman"/>
          <w:sz w:val="20"/>
          <w:szCs w:val="20"/>
        </w:rPr>
      </w:pPr>
    </w:p>
    <w:p w14:paraId="21E813C2" w14:textId="5F4ABAE3" w:rsidR="00470CD8" w:rsidRDefault="00470CD8" w:rsidP="001C3505">
      <w:pPr>
        <w:tabs>
          <w:tab w:val="left" w:pos="2985"/>
          <w:tab w:val="right" w:pos="9355"/>
        </w:tabs>
        <w:ind w:firstLine="709"/>
        <w:jc w:val="right"/>
        <w:rPr>
          <w:rFonts w:ascii="Times New Roman" w:hAnsi="Times New Roman" w:cs="Times New Roman"/>
          <w:sz w:val="20"/>
          <w:szCs w:val="20"/>
        </w:rPr>
      </w:pPr>
    </w:p>
    <w:p w14:paraId="50F08642" w14:textId="365B6C1E" w:rsidR="00470CD8" w:rsidRDefault="00470CD8" w:rsidP="001C3505">
      <w:pPr>
        <w:tabs>
          <w:tab w:val="left" w:pos="2985"/>
          <w:tab w:val="right" w:pos="9355"/>
        </w:tabs>
        <w:ind w:firstLine="709"/>
        <w:jc w:val="right"/>
        <w:rPr>
          <w:rFonts w:ascii="Times New Roman" w:hAnsi="Times New Roman" w:cs="Times New Roman"/>
          <w:sz w:val="20"/>
          <w:szCs w:val="20"/>
        </w:rPr>
      </w:pPr>
    </w:p>
    <w:p w14:paraId="6C4F8214" w14:textId="413E2889" w:rsidR="00470CD8" w:rsidRDefault="00470CD8" w:rsidP="001C3505">
      <w:pPr>
        <w:tabs>
          <w:tab w:val="left" w:pos="2985"/>
          <w:tab w:val="right" w:pos="9355"/>
        </w:tabs>
        <w:ind w:firstLine="709"/>
        <w:jc w:val="right"/>
        <w:rPr>
          <w:rFonts w:ascii="Times New Roman" w:hAnsi="Times New Roman" w:cs="Times New Roman"/>
          <w:sz w:val="20"/>
          <w:szCs w:val="20"/>
        </w:rPr>
      </w:pPr>
    </w:p>
    <w:p w14:paraId="08A5DF92" w14:textId="5E7EA8AC" w:rsidR="00470CD8" w:rsidRDefault="00470CD8" w:rsidP="001C3505">
      <w:pPr>
        <w:tabs>
          <w:tab w:val="left" w:pos="2985"/>
          <w:tab w:val="right" w:pos="9355"/>
        </w:tabs>
        <w:ind w:firstLine="709"/>
        <w:jc w:val="right"/>
        <w:rPr>
          <w:rFonts w:ascii="Times New Roman" w:hAnsi="Times New Roman" w:cs="Times New Roman"/>
          <w:sz w:val="20"/>
          <w:szCs w:val="20"/>
        </w:rPr>
      </w:pPr>
    </w:p>
    <w:p w14:paraId="3C19B703" w14:textId="418EB07A" w:rsidR="00470CD8" w:rsidRDefault="00470CD8" w:rsidP="001C3505">
      <w:pPr>
        <w:tabs>
          <w:tab w:val="left" w:pos="2985"/>
          <w:tab w:val="right" w:pos="9355"/>
        </w:tabs>
        <w:ind w:firstLine="709"/>
        <w:jc w:val="right"/>
        <w:rPr>
          <w:rFonts w:ascii="Times New Roman" w:hAnsi="Times New Roman" w:cs="Times New Roman"/>
          <w:sz w:val="20"/>
          <w:szCs w:val="20"/>
        </w:rPr>
      </w:pPr>
    </w:p>
    <w:p w14:paraId="1A150F9D" w14:textId="3504C4F7" w:rsidR="00470CD8" w:rsidRDefault="00470CD8" w:rsidP="001C3505">
      <w:pPr>
        <w:tabs>
          <w:tab w:val="left" w:pos="2985"/>
          <w:tab w:val="right" w:pos="9355"/>
        </w:tabs>
        <w:ind w:firstLine="709"/>
        <w:jc w:val="right"/>
        <w:rPr>
          <w:rFonts w:ascii="Times New Roman" w:hAnsi="Times New Roman" w:cs="Times New Roman"/>
          <w:sz w:val="20"/>
          <w:szCs w:val="20"/>
        </w:rPr>
      </w:pPr>
    </w:p>
    <w:p w14:paraId="130503C9" w14:textId="426EF782" w:rsidR="00470CD8" w:rsidRDefault="00470CD8" w:rsidP="001C3505">
      <w:pPr>
        <w:tabs>
          <w:tab w:val="left" w:pos="2985"/>
          <w:tab w:val="right" w:pos="9355"/>
        </w:tabs>
        <w:ind w:firstLine="709"/>
        <w:jc w:val="right"/>
        <w:rPr>
          <w:rFonts w:ascii="Times New Roman" w:hAnsi="Times New Roman" w:cs="Times New Roman"/>
          <w:sz w:val="20"/>
          <w:szCs w:val="20"/>
        </w:rPr>
      </w:pPr>
    </w:p>
    <w:p w14:paraId="361A06A0" w14:textId="1F7CFE25" w:rsidR="00470CD8" w:rsidRDefault="00470CD8" w:rsidP="001C3505">
      <w:pPr>
        <w:tabs>
          <w:tab w:val="left" w:pos="2985"/>
          <w:tab w:val="right" w:pos="9355"/>
        </w:tabs>
        <w:ind w:firstLine="709"/>
        <w:jc w:val="right"/>
        <w:rPr>
          <w:rFonts w:ascii="Times New Roman" w:hAnsi="Times New Roman" w:cs="Times New Roman"/>
          <w:sz w:val="20"/>
          <w:szCs w:val="20"/>
        </w:rPr>
      </w:pPr>
    </w:p>
    <w:p w14:paraId="192E9900" w14:textId="2BB05A63" w:rsidR="00470CD8" w:rsidRDefault="00470CD8" w:rsidP="001C3505">
      <w:pPr>
        <w:tabs>
          <w:tab w:val="left" w:pos="2985"/>
          <w:tab w:val="right" w:pos="9355"/>
        </w:tabs>
        <w:ind w:firstLine="709"/>
        <w:jc w:val="right"/>
        <w:rPr>
          <w:rFonts w:ascii="Times New Roman" w:hAnsi="Times New Roman" w:cs="Times New Roman"/>
          <w:sz w:val="20"/>
          <w:szCs w:val="20"/>
        </w:rPr>
      </w:pPr>
    </w:p>
    <w:p w14:paraId="27884316" w14:textId="31826288" w:rsidR="00470CD8" w:rsidRDefault="00470CD8" w:rsidP="001C3505">
      <w:pPr>
        <w:tabs>
          <w:tab w:val="left" w:pos="2985"/>
          <w:tab w:val="right" w:pos="9355"/>
        </w:tabs>
        <w:ind w:firstLine="709"/>
        <w:jc w:val="right"/>
        <w:rPr>
          <w:rFonts w:ascii="Times New Roman" w:hAnsi="Times New Roman" w:cs="Times New Roman"/>
          <w:sz w:val="20"/>
          <w:szCs w:val="20"/>
        </w:rPr>
      </w:pPr>
    </w:p>
    <w:p w14:paraId="63FC5D69" w14:textId="77777777" w:rsidR="00470CD8" w:rsidRPr="00D557FA" w:rsidRDefault="00470CD8" w:rsidP="00470CD8">
      <w:pPr>
        <w:spacing w:after="0" w:line="240" w:lineRule="auto"/>
        <w:ind w:left="4536"/>
        <w:jc w:val="both"/>
        <w:rPr>
          <w:rFonts w:ascii="Times New Roman" w:eastAsia="Arial Unicode MS" w:hAnsi="Times New Roman" w:cs="Times New Roman"/>
          <w:b/>
          <w:bCs/>
          <w:iCs/>
          <w:color w:val="000000"/>
          <w:sz w:val="24"/>
          <w:szCs w:val="24"/>
          <w:lang w:eastAsia="ru-RU"/>
        </w:rPr>
      </w:pPr>
      <w:bookmarkStart w:id="1" w:name="_Hlk89069185"/>
      <w:r w:rsidRPr="00D557FA">
        <w:rPr>
          <w:rFonts w:ascii="Times New Roman" w:eastAsia="Arial Unicode MS" w:hAnsi="Times New Roman" w:cs="Times New Roman"/>
          <w:b/>
          <w:bCs/>
          <w:iCs/>
          <w:color w:val="000000"/>
          <w:sz w:val="24"/>
          <w:szCs w:val="24"/>
          <w:lang w:eastAsia="ru-RU"/>
        </w:rPr>
        <w:lastRenderedPageBreak/>
        <w:t xml:space="preserve">Приложение № 1 к Техническому заданию </w:t>
      </w:r>
    </w:p>
    <w:p w14:paraId="63988439" w14:textId="77777777" w:rsidR="00470CD8" w:rsidRPr="00D557FA" w:rsidRDefault="00470CD8" w:rsidP="00470CD8">
      <w:pPr>
        <w:spacing w:after="0" w:line="240" w:lineRule="auto"/>
        <w:ind w:left="5529"/>
        <w:jc w:val="both"/>
        <w:rPr>
          <w:rFonts w:ascii="Times New Roman" w:eastAsia="Arial Unicode MS" w:hAnsi="Times New Roman" w:cs="Times New Roman"/>
          <w:b/>
          <w:bCs/>
          <w:iCs/>
          <w:color w:val="000000"/>
          <w:sz w:val="24"/>
          <w:szCs w:val="24"/>
          <w:lang w:eastAsia="ru-RU"/>
        </w:rPr>
      </w:pPr>
    </w:p>
    <w:p w14:paraId="6D155AF1" w14:textId="77777777" w:rsidR="00470CD8" w:rsidRPr="00D557FA" w:rsidRDefault="00470CD8" w:rsidP="00470CD8">
      <w:pPr>
        <w:spacing w:after="0" w:line="240" w:lineRule="auto"/>
        <w:ind w:left="5529"/>
        <w:jc w:val="both"/>
        <w:rPr>
          <w:rFonts w:ascii="Times New Roman" w:eastAsia="Arial Unicode MS" w:hAnsi="Times New Roman" w:cs="Times New Roman"/>
          <w:b/>
          <w:bCs/>
          <w:iCs/>
          <w:color w:val="000000"/>
          <w:sz w:val="24"/>
          <w:szCs w:val="24"/>
          <w:lang w:eastAsia="ru-RU"/>
        </w:rPr>
      </w:pPr>
    </w:p>
    <w:p w14:paraId="674EC064" w14:textId="77777777" w:rsidR="00470CD8" w:rsidRPr="00D557FA" w:rsidRDefault="00470CD8" w:rsidP="00470CD8">
      <w:pPr>
        <w:spacing w:after="0" w:line="240" w:lineRule="auto"/>
        <w:ind w:left="5529"/>
        <w:jc w:val="both"/>
        <w:rPr>
          <w:rFonts w:ascii="Times New Roman" w:eastAsia="Arial Unicode MS" w:hAnsi="Times New Roman" w:cs="Times New Roman"/>
          <w:b/>
          <w:bCs/>
          <w:iCs/>
          <w:color w:val="000000"/>
          <w:sz w:val="24"/>
          <w:szCs w:val="24"/>
          <w:lang w:eastAsia="ru-RU"/>
        </w:rPr>
      </w:pPr>
    </w:p>
    <w:p w14:paraId="5337AB72" w14:textId="77777777" w:rsidR="00470CD8" w:rsidRPr="00D557FA" w:rsidRDefault="00470CD8" w:rsidP="00470CD8">
      <w:pPr>
        <w:spacing w:after="0" w:line="240" w:lineRule="auto"/>
        <w:ind w:left="5529"/>
        <w:jc w:val="both"/>
        <w:rPr>
          <w:rFonts w:ascii="Times New Roman" w:eastAsia="Arial Unicode MS" w:hAnsi="Times New Roman" w:cs="Times New Roman"/>
          <w:b/>
          <w:bCs/>
          <w:iCs/>
          <w:color w:val="000000"/>
          <w:sz w:val="24"/>
          <w:szCs w:val="24"/>
          <w:lang w:eastAsia="ru-RU"/>
        </w:rPr>
      </w:pPr>
    </w:p>
    <w:p w14:paraId="19B91C91" w14:textId="77777777" w:rsidR="00470CD8" w:rsidRPr="00D557FA" w:rsidRDefault="00470CD8" w:rsidP="00470CD8">
      <w:pPr>
        <w:spacing w:after="0" w:line="240" w:lineRule="auto"/>
        <w:ind w:left="5529"/>
        <w:jc w:val="both"/>
        <w:rPr>
          <w:rFonts w:ascii="Times New Roman" w:eastAsia="Arial Unicode MS" w:hAnsi="Times New Roman" w:cs="Times New Roman"/>
          <w:b/>
          <w:bCs/>
          <w:iCs/>
          <w:color w:val="000000"/>
          <w:sz w:val="24"/>
          <w:szCs w:val="24"/>
          <w:lang w:eastAsia="ru-RU"/>
        </w:rPr>
      </w:pPr>
    </w:p>
    <w:p w14:paraId="6D89AC95" w14:textId="77777777" w:rsidR="00470CD8" w:rsidRPr="00D557FA" w:rsidRDefault="00470CD8" w:rsidP="00470CD8">
      <w:pPr>
        <w:spacing w:after="0" w:line="240" w:lineRule="auto"/>
        <w:ind w:left="5529"/>
        <w:jc w:val="both"/>
        <w:rPr>
          <w:rFonts w:ascii="Times New Roman" w:eastAsia="Arial Unicode MS" w:hAnsi="Times New Roman" w:cs="Times New Roman"/>
          <w:b/>
          <w:bCs/>
          <w:iCs/>
          <w:color w:val="000000"/>
          <w:sz w:val="24"/>
          <w:szCs w:val="24"/>
          <w:lang w:eastAsia="ru-RU"/>
        </w:rPr>
      </w:pPr>
    </w:p>
    <w:p w14:paraId="55AEBC06" w14:textId="77777777" w:rsidR="00470CD8" w:rsidRPr="00D557FA" w:rsidRDefault="00470CD8" w:rsidP="00470CD8">
      <w:pPr>
        <w:spacing w:after="0" w:line="240" w:lineRule="auto"/>
        <w:ind w:left="5529"/>
        <w:jc w:val="both"/>
        <w:rPr>
          <w:rFonts w:ascii="Times New Roman" w:eastAsia="Arial Unicode MS" w:hAnsi="Times New Roman" w:cs="Times New Roman"/>
          <w:b/>
          <w:bCs/>
          <w:iCs/>
          <w:color w:val="000000"/>
          <w:sz w:val="24"/>
          <w:szCs w:val="24"/>
          <w:lang w:eastAsia="ru-RU"/>
        </w:rPr>
      </w:pPr>
    </w:p>
    <w:p w14:paraId="2B70219A" w14:textId="77777777" w:rsidR="00470CD8" w:rsidRPr="00D557FA" w:rsidRDefault="00470CD8" w:rsidP="00470CD8">
      <w:pPr>
        <w:spacing w:after="0" w:line="240" w:lineRule="auto"/>
        <w:ind w:left="5529"/>
        <w:jc w:val="both"/>
        <w:rPr>
          <w:rFonts w:ascii="Times New Roman" w:eastAsia="Arial Unicode MS" w:hAnsi="Times New Roman" w:cs="Times New Roman"/>
          <w:b/>
          <w:bCs/>
          <w:iCs/>
          <w:color w:val="000000"/>
          <w:sz w:val="24"/>
          <w:szCs w:val="24"/>
          <w:lang w:eastAsia="ru-RU"/>
        </w:rPr>
      </w:pPr>
    </w:p>
    <w:p w14:paraId="07C5C83F" w14:textId="77777777" w:rsidR="00470CD8" w:rsidRPr="00D557FA" w:rsidRDefault="00470CD8" w:rsidP="00470CD8">
      <w:pPr>
        <w:spacing w:after="0" w:line="240" w:lineRule="auto"/>
        <w:ind w:left="5529"/>
        <w:jc w:val="both"/>
        <w:rPr>
          <w:rFonts w:ascii="Times New Roman" w:eastAsia="Arial Unicode MS" w:hAnsi="Times New Roman" w:cs="Times New Roman"/>
          <w:b/>
          <w:bCs/>
          <w:iCs/>
          <w:color w:val="000000"/>
          <w:sz w:val="24"/>
          <w:szCs w:val="24"/>
          <w:lang w:eastAsia="ru-RU"/>
        </w:rPr>
      </w:pPr>
    </w:p>
    <w:p w14:paraId="499FCE4F" w14:textId="77777777" w:rsidR="00470CD8" w:rsidRPr="00D557FA" w:rsidRDefault="00470CD8" w:rsidP="00470CD8">
      <w:pPr>
        <w:spacing w:after="0" w:line="240" w:lineRule="auto"/>
        <w:ind w:left="5529"/>
        <w:jc w:val="center"/>
        <w:rPr>
          <w:rFonts w:ascii="Times New Roman" w:eastAsia="Arial Unicode MS" w:hAnsi="Times New Roman" w:cs="Times New Roman"/>
          <w:b/>
          <w:bCs/>
          <w:iCs/>
          <w:color w:val="000000"/>
          <w:sz w:val="24"/>
          <w:szCs w:val="24"/>
          <w:lang w:eastAsia="ru-RU"/>
        </w:rPr>
      </w:pPr>
    </w:p>
    <w:p w14:paraId="12BA9A19" w14:textId="77777777" w:rsidR="00470CD8" w:rsidRDefault="00470CD8" w:rsidP="00470CD8">
      <w:pPr>
        <w:spacing w:after="0" w:line="240" w:lineRule="auto"/>
        <w:jc w:val="center"/>
        <w:rPr>
          <w:rFonts w:ascii="Times New Roman" w:eastAsia="Calibri" w:hAnsi="Times New Roman" w:cs="Times New Roman"/>
          <w:b/>
          <w:sz w:val="24"/>
          <w:szCs w:val="24"/>
        </w:rPr>
      </w:pPr>
      <w:r w:rsidRPr="00D557FA">
        <w:rPr>
          <w:rFonts w:ascii="Times New Roman" w:eastAsia="Calibri" w:hAnsi="Times New Roman" w:cs="Times New Roman"/>
          <w:b/>
          <w:sz w:val="24"/>
          <w:szCs w:val="24"/>
        </w:rPr>
        <w:t xml:space="preserve">Схема расположения территории </w:t>
      </w:r>
    </w:p>
    <w:p w14:paraId="1BB66C0E" w14:textId="77777777" w:rsidR="00470CD8" w:rsidRPr="00D557FA" w:rsidRDefault="00470CD8" w:rsidP="00470CD8">
      <w:pPr>
        <w:spacing w:after="0" w:line="240" w:lineRule="auto"/>
        <w:jc w:val="center"/>
        <w:rPr>
          <w:rFonts w:ascii="Times New Roman" w:eastAsia="Arial Unicode MS" w:hAnsi="Times New Roman" w:cs="Times New Roman"/>
          <w:b/>
          <w:iCs/>
          <w:color w:val="000000"/>
          <w:sz w:val="24"/>
          <w:szCs w:val="24"/>
          <w:lang w:eastAsia="ru-RU"/>
        </w:rPr>
      </w:pPr>
      <w:r w:rsidRPr="00D557FA">
        <w:rPr>
          <w:rFonts w:ascii="Times New Roman" w:eastAsia="Calibri" w:hAnsi="Times New Roman" w:cs="Times New Roman"/>
          <w:b/>
          <w:sz w:val="24"/>
          <w:szCs w:val="24"/>
        </w:rPr>
        <w:t>(см. отдельный файл)</w:t>
      </w:r>
      <w:bookmarkEnd w:id="1"/>
    </w:p>
    <w:p w14:paraId="720AD671" w14:textId="77777777" w:rsidR="00470CD8" w:rsidRDefault="00470CD8" w:rsidP="001C3505">
      <w:pPr>
        <w:tabs>
          <w:tab w:val="left" w:pos="2985"/>
          <w:tab w:val="right" w:pos="9355"/>
        </w:tabs>
        <w:ind w:firstLine="709"/>
        <w:jc w:val="right"/>
        <w:rPr>
          <w:rFonts w:ascii="Times New Roman" w:hAnsi="Times New Roman" w:cs="Times New Roman"/>
          <w:sz w:val="20"/>
          <w:szCs w:val="20"/>
        </w:rPr>
      </w:pPr>
    </w:p>
    <w:sectPr w:rsidR="00470CD8" w:rsidSect="00B849A3">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3BA0F" w14:textId="77777777" w:rsidR="00EC50F1" w:rsidRDefault="00EC50F1">
      <w:pPr>
        <w:spacing w:after="0" w:line="240" w:lineRule="auto"/>
      </w:pPr>
      <w:r>
        <w:separator/>
      </w:r>
    </w:p>
  </w:endnote>
  <w:endnote w:type="continuationSeparator" w:id="0">
    <w:p w14:paraId="5CA7E970" w14:textId="77777777" w:rsidR="00EC50F1" w:rsidRDefault="00EC50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ilroy ExtraBold">
    <w:altName w:val="Calibri"/>
    <w:panose1 w:val="00000000000000000000"/>
    <w:charset w:val="CC"/>
    <w:family w:val="swiss"/>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Roman P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F4EEB" w14:textId="77777777" w:rsidR="007F247E" w:rsidRPr="00316F89" w:rsidRDefault="00CE5ECA">
    <w:pPr>
      <w:pStyle w:val="af"/>
      <w:jc w:val="right"/>
      <w:rPr>
        <w:rFonts w:ascii="Times New Roman" w:hAnsi="Times New Roman" w:cs="Times New Roman"/>
      </w:rPr>
    </w:pPr>
    <w:r w:rsidRPr="00316F89">
      <w:rPr>
        <w:rFonts w:ascii="Times New Roman" w:hAnsi="Times New Roman" w:cs="Times New Roman"/>
      </w:rPr>
      <w:fldChar w:fldCharType="begin"/>
    </w:r>
    <w:r w:rsidR="007F247E" w:rsidRPr="00316F89">
      <w:rPr>
        <w:rFonts w:ascii="Times New Roman" w:hAnsi="Times New Roman" w:cs="Times New Roman"/>
      </w:rPr>
      <w:instrText>PAGE   \* MERGEFORMAT</w:instrText>
    </w:r>
    <w:r w:rsidRPr="00316F89">
      <w:rPr>
        <w:rFonts w:ascii="Times New Roman" w:hAnsi="Times New Roman" w:cs="Times New Roman"/>
      </w:rPr>
      <w:fldChar w:fldCharType="separate"/>
    </w:r>
    <w:r w:rsidR="00454EAF">
      <w:rPr>
        <w:rFonts w:ascii="Times New Roman" w:hAnsi="Times New Roman" w:cs="Times New Roman"/>
        <w:noProof/>
      </w:rPr>
      <w:t>1</w:t>
    </w:r>
    <w:r w:rsidRPr="00316F89">
      <w:rPr>
        <w:rFonts w:ascii="Times New Roman" w:hAnsi="Times New Roman" w:cs="Times New Roman"/>
      </w:rPr>
      <w:fldChar w:fldCharType="end"/>
    </w:r>
  </w:p>
  <w:p w14:paraId="39D38170" w14:textId="77777777" w:rsidR="007F247E" w:rsidRDefault="007F247E">
    <w:pPr>
      <w:pStyle w:val="af"/>
    </w:pPr>
  </w:p>
  <w:p w14:paraId="02196707" w14:textId="77777777" w:rsidR="007F247E" w:rsidRDefault="007F24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8273E" w14:textId="77777777" w:rsidR="00EC50F1" w:rsidRDefault="00EC50F1">
      <w:pPr>
        <w:spacing w:after="0" w:line="240" w:lineRule="auto"/>
      </w:pPr>
      <w:r>
        <w:separator/>
      </w:r>
    </w:p>
  </w:footnote>
  <w:footnote w:type="continuationSeparator" w:id="0">
    <w:p w14:paraId="2FCA0156" w14:textId="77777777" w:rsidR="00EC50F1" w:rsidRDefault="00EC50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4"/>
    <w:lvl w:ilvl="0">
      <w:start w:val="1"/>
      <w:numFmt w:val="bullet"/>
      <w:lvlText w:val=""/>
      <w:lvlJc w:val="left"/>
      <w:pPr>
        <w:tabs>
          <w:tab w:val="num" w:pos="501"/>
        </w:tabs>
        <w:ind w:left="501" w:hanging="360"/>
      </w:pPr>
      <w:rPr>
        <w:rFonts w:ascii="Symbol" w:hAnsi="Symbol" w:cs="Symbol"/>
      </w:rPr>
    </w:lvl>
  </w:abstractNum>
  <w:abstractNum w:abstractNumId="1" w15:restartNumberingAfterBreak="0">
    <w:nsid w:val="019906F4"/>
    <w:multiLevelType w:val="hybridMultilevel"/>
    <w:tmpl w:val="DD50F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A334CA"/>
    <w:multiLevelType w:val="multilevel"/>
    <w:tmpl w:val="A2CCD77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D87B64"/>
    <w:multiLevelType w:val="multilevel"/>
    <w:tmpl w:val="80BA047A"/>
    <w:lvl w:ilvl="0">
      <w:start w:val="1"/>
      <w:numFmt w:val="decimal"/>
      <w:lvlText w:val="%1."/>
      <w:lvlJc w:val="left"/>
      <w:pPr>
        <w:ind w:left="750" w:hanging="750"/>
      </w:pPr>
      <w:rPr>
        <w:rFonts w:hint="default"/>
      </w:rPr>
    </w:lvl>
    <w:lvl w:ilvl="1">
      <w:start w:val="1"/>
      <w:numFmt w:val="decimal"/>
      <w:lvlText w:val="%1.%2."/>
      <w:lvlJc w:val="left"/>
      <w:pPr>
        <w:ind w:left="750" w:hanging="750"/>
      </w:pPr>
      <w:rPr>
        <w:rFonts w:hint="default"/>
        <w:b/>
      </w:rPr>
    </w:lvl>
    <w:lvl w:ilvl="2">
      <w:start w:val="1"/>
      <w:numFmt w:val="decimal"/>
      <w:lvlText w:val="%1.%2.%3."/>
      <w:lvlJc w:val="left"/>
      <w:pPr>
        <w:ind w:left="1601" w:hanging="750"/>
      </w:pPr>
      <w:rPr>
        <w:rFonts w:hint="default"/>
      </w:rPr>
    </w:lvl>
    <w:lvl w:ilvl="3">
      <w:start w:val="1"/>
      <w:numFmt w:val="decimal"/>
      <w:lvlText w:val="%1.%2.%3.%4."/>
      <w:lvlJc w:val="left"/>
      <w:pPr>
        <w:ind w:left="750" w:hanging="75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6F44BC"/>
    <w:multiLevelType w:val="hybridMultilevel"/>
    <w:tmpl w:val="23609AFA"/>
    <w:lvl w:ilvl="0" w:tplc="5EEE24B8">
      <w:start w:val="1"/>
      <w:numFmt w:val="decimal"/>
      <w:lvlText w:val="5.1.%1."/>
      <w:lvlJc w:val="right"/>
      <w:pPr>
        <w:ind w:left="1740"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FF71F7"/>
    <w:multiLevelType w:val="multilevel"/>
    <w:tmpl w:val="D7348E1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4B1F5D"/>
    <w:multiLevelType w:val="multilevel"/>
    <w:tmpl w:val="B59252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5B7C48"/>
    <w:multiLevelType w:val="hybridMultilevel"/>
    <w:tmpl w:val="5420C5F0"/>
    <w:lvl w:ilvl="0" w:tplc="151660C6">
      <w:start w:val="1"/>
      <w:numFmt w:val="decimal"/>
      <w:lvlText w:val="4.10.%1."/>
      <w:lvlJc w:val="right"/>
      <w:pPr>
        <w:ind w:left="1456"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347025"/>
    <w:multiLevelType w:val="hybridMultilevel"/>
    <w:tmpl w:val="275C69A4"/>
    <w:lvl w:ilvl="0" w:tplc="0CD0D16E">
      <w:start w:val="1"/>
      <w:numFmt w:val="decimal"/>
      <w:lvlText w:val="4.5.%1."/>
      <w:lvlJc w:val="right"/>
      <w:pPr>
        <w:ind w:left="888"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8E66C0"/>
    <w:multiLevelType w:val="hybridMultilevel"/>
    <w:tmpl w:val="E7C880AA"/>
    <w:lvl w:ilvl="0" w:tplc="6A4EB43C">
      <w:start w:val="1"/>
      <w:numFmt w:val="decimal"/>
      <w:lvlText w:val="6.3.%1."/>
      <w:lvlJc w:val="right"/>
      <w:pPr>
        <w:ind w:left="2024" w:hanging="18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0DC0774"/>
    <w:multiLevelType w:val="hybridMultilevel"/>
    <w:tmpl w:val="17906900"/>
    <w:lvl w:ilvl="0" w:tplc="BCBAB8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21608E3"/>
    <w:multiLevelType w:val="hybridMultilevel"/>
    <w:tmpl w:val="57F8347A"/>
    <w:lvl w:ilvl="0" w:tplc="96D4D684">
      <w:start w:val="1"/>
      <w:numFmt w:val="decimal"/>
      <w:lvlText w:val="4.7.%1."/>
      <w:lvlJc w:val="right"/>
      <w:pPr>
        <w:ind w:left="1456"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4B2154C"/>
    <w:multiLevelType w:val="multilevel"/>
    <w:tmpl w:val="86141B32"/>
    <w:lvl w:ilvl="0">
      <w:start w:val="1"/>
      <w:numFmt w:val="decimal"/>
      <w:lvlText w:val="%1."/>
      <w:lvlJc w:val="left"/>
      <w:pPr>
        <w:tabs>
          <w:tab w:val="num" w:pos="360"/>
        </w:tabs>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3" w15:restartNumberingAfterBreak="0">
    <w:nsid w:val="15521712"/>
    <w:multiLevelType w:val="multilevel"/>
    <w:tmpl w:val="D976446A"/>
    <w:lvl w:ilvl="0">
      <w:start w:val="1"/>
      <w:numFmt w:val="bullet"/>
      <w:lvlText w:val=""/>
      <w:lvlJc w:val="left"/>
      <w:pPr>
        <w:ind w:left="628" w:hanging="360"/>
      </w:pPr>
      <w:rPr>
        <w:rFonts w:ascii="Symbol" w:hAnsi="Symbol" w:hint="default"/>
      </w:rPr>
    </w:lvl>
    <w:lvl w:ilvl="1">
      <w:start w:val="1"/>
      <w:numFmt w:val="decimal"/>
      <w:isLgl/>
      <w:lvlText w:val="%1.%2."/>
      <w:lvlJc w:val="left"/>
      <w:pPr>
        <w:ind w:left="1340" w:hanging="1020"/>
      </w:pPr>
      <w:rPr>
        <w:rFonts w:hint="default"/>
      </w:rPr>
    </w:lvl>
    <w:lvl w:ilvl="2">
      <w:start w:val="1"/>
      <w:numFmt w:val="decimal"/>
      <w:lvlText w:val="4.1.%3."/>
      <w:lvlJc w:val="right"/>
      <w:pPr>
        <w:ind w:left="1871" w:hanging="1020"/>
      </w:pPr>
      <w:rPr>
        <w:rFonts w:hint="default"/>
      </w:rPr>
    </w:lvl>
    <w:lvl w:ilvl="3">
      <w:start w:val="1"/>
      <w:numFmt w:val="decimal"/>
      <w:lvlText w:val="4.1.1.%4."/>
      <w:lvlJc w:val="right"/>
      <w:pPr>
        <w:ind w:left="1444" w:hanging="1020"/>
      </w:pPr>
      <w:rPr>
        <w:rFonts w:hint="default"/>
        <w:b w:val="0"/>
        <w:bCs/>
      </w:rPr>
    </w:lvl>
    <w:lvl w:ilvl="4">
      <w:start w:val="1"/>
      <w:numFmt w:val="decimal"/>
      <w:isLgl/>
      <w:lvlText w:val="%1.%2.%3.%4.%5."/>
      <w:lvlJc w:val="left"/>
      <w:pPr>
        <w:ind w:left="1556" w:hanging="1080"/>
      </w:pPr>
      <w:rPr>
        <w:rFonts w:hint="default"/>
      </w:rPr>
    </w:lvl>
    <w:lvl w:ilvl="5">
      <w:start w:val="1"/>
      <w:numFmt w:val="decimal"/>
      <w:isLgl/>
      <w:lvlText w:val="%1.%2.%3.%4.%5.%6."/>
      <w:lvlJc w:val="left"/>
      <w:pPr>
        <w:ind w:left="1608" w:hanging="1080"/>
      </w:pPr>
      <w:rPr>
        <w:rFonts w:hint="default"/>
      </w:rPr>
    </w:lvl>
    <w:lvl w:ilvl="6">
      <w:start w:val="1"/>
      <w:numFmt w:val="decimal"/>
      <w:isLgl/>
      <w:lvlText w:val="%1.%2.%3.%4.%5.%6.%7."/>
      <w:lvlJc w:val="left"/>
      <w:pPr>
        <w:ind w:left="2020" w:hanging="1440"/>
      </w:pPr>
      <w:rPr>
        <w:rFonts w:hint="default"/>
      </w:rPr>
    </w:lvl>
    <w:lvl w:ilvl="7">
      <w:start w:val="1"/>
      <w:numFmt w:val="decimal"/>
      <w:isLgl/>
      <w:lvlText w:val="%1.%2.%3.%4.%5.%6.%7.%8."/>
      <w:lvlJc w:val="left"/>
      <w:pPr>
        <w:ind w:left="2072" w:hanging="1440"/>
      </w:pPr>
      <w:rPr>
        <w:rFonts w:hint="default"/>
      </w:rPr>
    </w:lvl>
    <w:lvl w:ilvl="8">
      <w:start w:val="1"/>
      <w:numFmt w:val="decimal"/>
      <w:isLgl/>
      <w:lvlText w:val="%1.%2.%3.%4.%5.%6.%7.%8.%9."/>
      <w:lvlJc w:val="left"/>
      <w:pPr>
        <w:ind w:left="2484" w:hanging="1800"/>
      </w:pPr>
      <w:rPr>
        <w:rFonts w:hint="default"/>
      </w:rPr>
    </w:lvl>
  </w:abstractNum>
  <w:abstractNum w:abstractNumId="14" w15:restartNumberingAfterBreak="0">
    <w:nsid w:val="15F92636"/>
    <w:multiLevelType w:val="hybridMultilevel"/>
    <w:tmpl w:val="53543460"/>
    <w:lvl w:ilvl="0" w:tplc="EEDAB7F8">
      <w:start w:val="1"/>
      <w:numFmt w:val="decimal"/>
      <w:lvlText w:val="5.3.%1."/>
      <w:lvlJc w:val="right"/>
      <w:pPr>
        <w:ind w:left="1740"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7FC5081"/>
    <w:multiLevelType w:val="multilevel"/>
    <w:tmpl w:val="6292ECFA"/>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92D19AC"/>
    <w:multiLevelType w:val="multilevel"/>
    <w:tmpl w:val="FF3AFD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F6F2B7C"/>
    <w:multiLevelType w:val="hybridMultilevel"/>
    <w:tmpl w:val="D416F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265419E"/>
    <w:multiLevelType w:val="hybridMultilevel"/>
    <w:tmpl w:val="DF7C39F8"/>
    <w:lvl w:ilvl="0" w:tplc="D1EA913A">
      <w:start w:val="1"/>
      <w:numFmt w:val="decimal"/>
      <w:lvlText w:val="6.6.%1."/>
      <w:lvlJc w:val="right"/>
      <w:pPr>
        <w:ind w:left="2024"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3843BD6"/>
    <w:multiLevelType w:val="multilevel"/>
    <w:tmpl w:val="E2D0FA8E"/>
    <w:lvl w:ilvl="0">
      <w:start w:val="2"/>
      <w:numFmt w:val="decimal"/>
      <w:lvlText w:val="%1."/>
      <w:lvlJc w:val="left"/>
      <w:pPr>
        <w:ind w:left="705" w:hanging="705"/>
      </w:pPr>
      <w:rPr>
        <w:rFonts w:hint="default"/>
        <w:b/>
      </w:rPr>
    </w:lvl>
    <w:lvl w:ilvl="1">
      <w:start w:val="2"/>
      <w:numFmt w:val="decimal"/>
      <w:lvlText w:val="%1.%2."/>
      <w:lvlJc w:val="left"/>
      <w:pPr>
        <w:ind w:left="705" w:hanging="705"/>
      </w:pPr>
      <w:rPr>
        <w:rFonts w:hint="default"/>
        <w:b/>
      </w:rPr>
    </w:lvl>
    <w:lvl w:ilvl="2">
      <w:start w:val="1"/>
      <w:numFmt w:val="decimal"/>
      <w:lvlText w:val="%1.%2.%3."/>
      <w:lvlJc w:val="left"/>
      <w:pPr>
        <w:ind w:left="1288" w:hanging="720"/>
      </w:pPr>
      <w:rPr>
        <w:rFonts w:hint="default"/>
        <w:b/>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23DD7EC4"/>
    <w:multiLevelType w:val="multilevel"/>
    <w:tmpl w:val="CF744C2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7495E52"/>
    <w:multiLevelType w:val="multilevel"/>
    <w:tmpl w:val="98626FB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782720F"/>
    <w:multiLevelType w:val="hybridMultilevel"/>
    <w:tmpl w:val="D3948DB6"/>
    <w:lvl w:ilvl="0" w:tplc="04190001">
      <w:start w:val="1"/>
      <w:numFmt w:val="bullet"/>
      <w:lvlText w:val=""/>
      <w:lvlJc w:val="left"/>
      <w:pPr>
        <w:ind w:left="2744" w:hanging="360"/>
      </w:pPr>
      <w:rPr>
        <w:rFonts w:ascii="Symbol" w:hAnsi="Symbol" w:hint="default"/>
      </w:rPr>
    </w:lvl>
    <w:lvl w:ilvl="1" w:tplc="04190003" w:tentative="1">
      <w:start w:val="1"/>
      <w:numFmt w:val="bullet"/>
      <w:lvlText w:val="o"/>
      <w:lvlJc w:val="left"/>
      <w:pPr>
        <w:ind w:left="3464" w:hanging="360"/>
      </w:pPr>
      <w:rPr>
        <w:rFonts w:ascii="Courier New" w:hAnsi="Courier New" w:cs="Courier New" w:hint="default"/>
      </w:rPr>
    </w:lvl>
    <w:lvl w:ilvl="2" w:tplc="04190005" w:tentative="1">
      <w:start w:val="1"/>
      <w:numFmt w:val="bullet"/>
      <w:lvlText w:val=""/>
      <w:lvlJc w:val="left"/>
      <w:pPr>
        <w:ind w:left="4184" w:hanging="360"/>
      </w:pPr>
      <w:rPr>
        <w:rFonts w:ascii="Wingdings" w:hAnsi="Wingdings" w:hint="default"/>
      </w:rPr>
    </w:lvl>
    <w:lvl w:ilvl="3" w:tplc="04190001" w:tentative="1">
      <w:start w:val="1"/>
      <w:numFmt w:val="bullet"/>
      <w:lvlText w:val=""/>
      <w:lvlJc w:val="left"/>
      <w:pPr>
        <w:ind w:left="4904" w:hanging="360"/>
      </w:pPr>
      <w:rPr>
        <w:rFonts w:ascii="Symbol" w:hAnsi="Symbol" w:hint="default"/>
      </w:rPr>
    </w:lvl>
    <w:lvl w:ilvl="4" w:tplc="04190003" w:tentative="1">
      <w:start w:val="1"/>
      <w:numFmt w:val="bullet"/>
      <w:lvlText w:val="o"/>
      <w:lvlJc w:val="left"/>
      <w:pPr>
        <w:ind w:left="5624" w:hanging="360"/>
      </w:pPr>
      <w:rPr>
        <w:rFonts w:ascii="Courier New" w:hAnsi="Courier New" w:cs="Courier New" w:hint="default"/>
      </w:rPr>
    </w:lvl>
    <w:lvl w:ilvl="5" w:tplc="04190005" w:tentative="1">
      <w:start w:val="1"/>
      <w:numFmt w:val="bullet"/>
      <w:lvlText w:val=""/>
      <w:lvlJc w:val="left"/>
      <w:pPr>
        <w:ind w:left="6344" w:hanging="360"/>
      </w:pPr>
      <w:rPr>
        <w:rFonts w:ascii="Wingdings" w:hAnsi="Wingdings" w:hint="default"/>
      </w:rPr>
    </w:lvl>
    <w:lvl w:ilvl="6" w:tplc="04190001" w:tentative="1">
      <w:start w:val="1"/>
      <w:numFmt w:val="bullet"/>
      <w:lvlText w:val=""/>
      <w:lvlJc w:val="left"/>
      <w:pPr>
        <w:ind w:left="7064" w:hanging="360"/>
      </w:pPr>
      <w:rPr>
        <w:rFonts w:ascii="Symbol" w:hAnsi="Symbol" w:hint="default"/>
      </w:rPr>
    </w:lvl>
    <w:lvl w:ilvl="7" w:tplc="04190003" w:tentative="1">
      <w:start w:val="1"/>
      <w:numFmt w:val="bullet"/>
      <w:lvlText w:val="o"/>
      <w:lvlJc w:val="left"/>
      <w:pPr>
        <w:ind w:left="7784" w:hanging="360"/>
      </w:pPr>
      <w:rPr>
        <w:rFonts w:ascii="Courier New" w:hAnsi="Courier New" w:cs="Courier New" w:hint="default"/>
      </w:rPr>
    </w:lvl>
    <w:lvl w:ilvl="8" w:tplc="04190005" w:tentative="1">
      <w:start w:val="1"/>
      <w:numFmt w:val="bullet"/>
      <w:lvlText w:val=""/>
      <w:lvlJc w:val="left"/>
      <w:pPr>
        <w:ind w:left="8504" w:hanging="360"/>
      </w:pPr>
      <w:rPr>
        <w:rFonts w:ascii="Wingdings" w:hAnsi="Wingdings" w:hint="default"/>
      </w:rPr>
    </w:lvl>
  </w:abstractNum>
  <w:abstractNum w:abstractNumId="23" w15:restartNumberingAfterBreak="0">
    <w:nsid w:val="289D4C74"/>
    <w:multiLevelType w:val="multilevel"/>
    <w:tmpl w:val="8F52BCF2"/>
    <w:lvl w:ilvl="0">
      <w:start w:val="4"/>
      <w:numFmt w:val="decimal"/>
      <w:lvlText w:val="%1."/>
      <w:lvlJc w:val="left"/>
      <w:pPr>
        <w:ind w:left="540" w:hanging="540"/>
      </w:pPr>
      <w:rPr>
        <w:rFonts w:hint="default"/>
      </w:rPr>
    </w:lvl>
    <w:lvl w:ilvl="1">
      <w:start w:val="1"/>
      <w:numFmt w:val="decimal"/>
      <w:lvlText w:val="%1.%2."/>
      <w:lvlJc w:val="left"/>
      <w:pPr>
        <w:ind w:left="2525" w:hanging="540"/>
      </w:pPr>
      <w:rPr>
        <w:rFonts w:hint="default"/>
      </w:rPr>
    </w:lvl>
    <w:lvl w:ilvl="2">
      <w:start w:val="8"/>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2D04393A"/>
    <w:multiLevelType w:val="multilevel"/>
    <w:tmpl w:val="8C843E32"/>
    <w:lvl w:ilvl="0">
      <w:start w:val="1"/>
      <w:numFmt w:val="decimal"/>
      <w:lvlText w:val="%1."/>
      <w:lvlJc w:val="left"/>
      <w:pPr>
        <w:ind w:left="720" w:hanging="360"/>
      </w:pPr>
      <w:rPr>
        <w:rFonts w:hint="default"/>
      </w:rPr>
    </w:lvl>
    <w:lvl w:ilvl="1">
      <w:start w:val="2"/>
      <w:numFmt w:val="decimal"/>
      <w:isLgl/>
      <w:lvlText w:val="%1.%2."/>
      <w:lvlJc w:val="left"/>
      <w:pPr>
        <w:ind w:left="1039" w:hanging="360"/>
      </w:pPr>
      <w:rPr>
        <w:rFonts w:hint="default"/>
        <w:i w:val="0"/>
      </w:rPr>
    </w:lvl>
    <w:lvl w:ilvl="2">
      <w:start w:val="1"/>
      <w:numFmt w:val="decimal"/>
      <w:isLgl/>
      <w:lvlText w:val="%1.%2.%3."/>
      <w:lvlJc w:val="left"/>
      <w:pPr>
        <w:ind w:left="1718" w:hanging="720"/>
      </w:pPr>
      <w:rPr>
        <w:rFonts w:hint="default"/>
        <w:i w:val="0"/>
      </w:rPr>
    </w:lvl>
    <w:lvl w:ilvl="3">
      <w:start w:val="1"/>
      <w:numFmt w:val="decimal"/>
      <w:isLgl/>
      <w:lvlText w:val="%1.%2.%3.%4."/>
      <w:lvlJc w:val="left"/>
      <w:pPr>
        <w:ind w:left="2037" w:hanging="720"/>
      </w:pPr>
      <w:rPr>
        <w:rFonts w:hint="default"/>
        <w:i w:val="0"/>
      </w:rPr>
    </w:lvl>
    <w:lvl w:ilvl="4">
      <w:start w:val="1"/>
      <w:numFmt w:val="decimal"/>
      <w:isLgl/>
      <w:lvlText w:val="%1.%2.%3.%4.%5."/>
      <w:lvlJc w:val="left"/>
      <w:pPr>
        <w:ind w:left="2716" w:hanging="1080"/>
      </w:pPr>
      <w:rPr>
        <w:rFonts w:hint="default"/>
        <w:i w:val="0"/>
      </w:rPr>
    </w:lvl>
    <w:lvl w:ilvl="5">
      <w:start w:val="1"/>
      <w:numFmt w:val="decimal"/>
      <w:isLgl/>
      <w:lvlText w:val="%1.%2.%3.%4.%5.%6."/>
      <w:lvlJc w:val="left"/>
      <w:pPr>
        <w:ind w:left="3035" w:hanging="1080"/>
      </w:pPr>
      <w:rPr>
        <w:rFonts w:hint="default"/>
        <w:i w:val="0"/>
      </w:rPr>
    </w:lvl>
    <w:lvl w:ilvl="6">
      <w:start w:val="1"/>
      <w:numFmt w:val="decimal"/>
      <w:isLgl/>
      <w:lvlText w:val="%1.%2.%3.%4.%5.%6.%7."/>
      <w:lvlJc w:val="left"/>
      <w:pPr>
        <w:ind w:left="3714" w:hanging="1440"/>
      </w:pPr>
      <w:rPr>
        <w:rFonts w:hint="default"/>
        <w:i w:val="0"/>
      </w:rPr>
    </w:lvl>
    <w:lvl w:ilvl="7">
      <w:start w:val="1"/>
      <w:numFmt w:val="decimal"/>
      <w:isLgl/>
      <w:lvlText w:val="%1.%2.%3.%4.%5.%6.%7.%8."/>
      <w:lvlJc w:val="left"/>
      <w:pPr>
        <w:ind w:left="4033" w:hanging="1440"/>
      </w:pPr>
      <w:rPr>
        <w:rFonts w:hint="default"/>
        <w:i w:val="0"/>
      </w:rPr>
    </w:lvl>
    <w:lvl w:ilvl="8">
      <w:start w:val="1"/>
      <w:numFmt w:val="decimal"/>
      <w:isLgl/>
      <w:lvlText w:val="%1.%2.%3.%4.%5.%6.%7.%8.%9."/>
      <w:lvlJc w:val="left"/>
      <w:pPr>
        <w:ind w:left="4712" w:hanging="1800"/>
      </w:pPr>
      <w:rPr>
        <w:rFonts w:hint="default"/>
        <w:i w:val="0"/>
      </w:rPr>
    </w:lvl>
  </w:abstractNum>
  <w:abstractNum w:abstractNumId="25" w15:restartNumberingAfterBreak="0">
    <w:nsid w:val="2F6B477F"/>
    <w:multiLevelType w:val="multilevel"/>
    <w:tmpl w:val="29645A5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06E203E"/>
    <w:multiLevelType w:val="hybridMultilevel"/>
    <w:tmpl w:val="3B442866"/>
    <w:lvl w:ilvl="0" w:tplc="80746E0C">
      <w:start w:val="1"/>
      <w:numFmt w:val="decimal"/>
      <w:lvlText w:val="4.8.%1."/>
      <w:lvlJc w:val="right"/>
      <w:pPr>
        <w:ind w:left="1456"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4BB220B"/>
    <w:multiLevelType w:val="hybridMultilevel"/>
    <w:tmpl w:val="7940F5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51C4221"/>
    <w:multiLevelType w:val="hybridMultilevel"/>
    <w:tmpl w:val="7F8E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A9A57C2"/>
    <w:multiLevelType w:val="hybridMultilevel"/>
    <w:tmpl w:val="EE34F500"/>
    <w:lvl w:ilvl="0" w:tplc="0F00C6B4">
      <w:start w:val="1"/>
      <w:numFmt w:val="decimal"/>
      <w:lvlText w:val="4.3.%1."/>
      <w:lvlJc w:val="right"/>
      <w:pPr>
        <w:ind w:left="604"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BFA3536"/>
    <w:multiLevelType w:val="hybridMultilevel"/>
    <w:tmpl w:val="73E0C7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4595AED"/>
    <w:multiLevelType w:val="multilevel"/>
    <w:tmpl w:val="17DA45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78B5255"/>
    <w:multiLevelType w:val="multilevel"/>
    <w:tmpl w:val="A8986FA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85A6051"/>
    <w:multiLevelType w:val="multilevel"/>
    <w:tmpl w:val="4F4477FE"/>
    <w:lvl w:ilvl="0">
      <w:start w:val="2"/>
      <w:numFmt w:val="decimal"/>
      <w:lvlText w:val="%1."/>
      <w:lvlJc w:val="left"/>
      <w:pPr>
        <w:ind w:left="720" w:hanging="720"/>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497F5964"/>
    <w:multiLevelType w:val="hybridMultilevel"/>
    <w:tmpl w:val="4EDE192A"/>
    <w:lvl w:ilvl="0" w:tplc="04190001">
      <w:start w:val="1"/>
      <w:numFmt w:val="bullet"/>
      <w:lvlText w:val=""/>
      <w:lvlJc w:val="left"/>
      <w:pPr>
        <w:ind w:left="4188"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4C1F04D2"/>
    <w:multiLevelType w:val="hybridMultilevel"/>
    <w:tmpl w:val="3E2C8B8C"/>
    <w:lvl w:ilvl="0" w:tplc="909AD052">
      <w:start w:val="1"/>
      <w:numFmt w:val="decimal"/>
      <w:lvlText w:val="6.2.%1."/>
      <w:lvlJc w:val="right"/>
      <w:pPr>
        <w:ind w:left="2024"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CB4798"/>
    <w:multiLevelType w:val="hybridMultilevel"/>
    <w:tmpl w:val="ACB05FD2"/>
    <w:lvl w:ilvl="0" w:tplc="04190001">
      <w:start w:val="1"/>
      <w:numFmt w:val="bullet"/>
      <w:lvlText w:val=""/>
      <w:lvlJc w:val="left"/>
      <w:pPr>
        <w:ind w:left="3130" w:hanging="360"/>
      </w:pPr>
      <w:rPr>
        <w:rFonts w:ascii="Symbol" w:hAnsi="Symbol" w:hint="default"/>
      </w:rPr>
    </w:lvl>
    <w:lvl w:ilvl="1" w:tplc="04190003">
      <w:start w:val="1"/>
      <w:numFmt w:val="bullet"/>
      <w:lvlText w:val="o"/>
      <w:lvlJc w:val="left"/>
      <w:pPr>
        <w:ind w:left="3850" w:hanging="360"/>
      </w:pPr>
      <w:rPr>
        <w:rFonts w:ascii="Courier New" w:hAnsi="Courier New" w:cs="Courier New" w:hint="default"/>
      </w:rPr>
    </w:lvl>
    <w:lvl w:ilvl="2" w:tplc="04190005" w:tentative="1">
      <w:start w:val="1"/>
      <w:numFmt w:val="bullet"/>
      <w:lvlText w:val=""/>
      <w:lvlJc w:val="left"/>
      <w:pPr>
        <w:ind w:left="4570" w:hanging="360"/>
      </w:pPr>
      <w:rPr>
        <w:rFonts w:ascii="Wingdings" w:hAnsi="Wingdings" w:hint="default"/>
      </w:rPr>
    </w:lvl>
    <w:lvl w:ilvl="3" w:tplc="04190001" w:tentative="1">
      <w:start w:val="1"/>
      <w:numFmt w:val="bullet"/>
      <w:lvlText w:val=""/>
      <w:lvlJc w:val="left"/>
      <w:pPr>
        <w:ind w:left="5290" w:hanging="360"/>
      </w:pPr>
      <w:rPr>
        <w:rFonts w:ascii="Symbol" w:hAnsi="Symbol" w:hint="default"/>
      </w:rPr>
    </w:lvl>
    <w:lvl w:ilvl="4" w:tplc="04190003" w:tentative="1">
      <w:start w:val="1"/>
      <w:numFmt w:val="bullet"/>
      <w:lvlText w:val="o"/>
      <w:lvlJc w:val="left"/>
      <w:pPr>
        <w:ind w:left="6010" w:hanging="360"/>
      </w:pPr>
      <w:rPr>
        <w:rFonts w:ascii="Courier New" w:hAnsi="Courier New" w:cs="Courier New" w:hint="default"/>
      </w:rPr>
    </w:lvl>
    <w:lvl w:ilvl="5" w:tplc="04190005" w:tentative="1">
      <w:start w:val="1"/>
      <w:numFmt w:val="bullet"/>
      <w:lvlText w:val=""/>
      <w:lvlJc w:val="left"/>
      <w:pPr>
        <w:ind w:left="6730" w:hanging="360"/>
      </w:pPr>
      <w:rPr>
        <w:rFonts w:ascii="Wingdings" w:hAnsi="Wingdings" w:hint="default"/>
      </w:rPr>
    </w:lvl>
    <w:lvl w:ilvl="6" w:tplc="04190001" w:tentative="1">
      <w:start w:val="1"/>
      <w:numFmt w:val="bullet"/>
      <w:lvlText w:val=""/>
      <w:lvlJc w:val="left"/>
      <w:pPr>
        <w:ind w:left="7450" w:hanging="360"/>
      </w:pPr>
      <w:rPr>
        <w:rFonts w:ascii="Symbol" w:hAnsi="Symbol" w:hint="default"/>
      </w:rPr>
    </w:lvl>
    <w:lvl w:ilvl="7" w:tplc="04190003" w:tentative="1">
      <w:start w:val="1"/>
      <w:numFmt w:val="bullet"/>
      <w:lvlText w:val="o"/>
      <w:lvlJc w:val="left"/>
      <w:pPr>
        <w:ind w:left="8170" w:hanging="360"/>
      </w:pPr>
      <w:rPr>
        <w:rFonts w:ascii="Courier New" w:hAnsi="Courier New" w:cs="Courier New" w:hint="default"/>
      </w:rPr>
    </w:lvl>
    <w:lvl w:ilvl="8" w:tplc="04190005" w:tentative="1">
      <w:start w:val="1"/>
      <w:numFmt w:val="bullet"/>
      <w:lvlText w:val=""/>
      <w:lvlJc w:val="left"/>
      <w:pPr>
        <w:ind w:left="8890" w:hanging="360"/>
      </w:pPr>
      <w:rPr>
        <w:rFonts w:ascii="Wingdings" w:hAnsi="Wingdings" w:hint="default"/>
      </w:rPr>
    </w:lvl>
  </w:abstractNum>
  <w:abstractNum w:abstractNumId="37" w15:restartNumberingAfterBreak="0">
    <w:nsid w:val="5EBC11A4"/>
    <w:multiLevelType w:val="multilevel"/>
    <w:tmpl w:val="35BE39DE"/>
    <w:lvl w:ilvl="0">
      <w:start w:val="1"/>
      <w:numFmt w:val="decimal"/>
      <w:lvlText w:val="%1."/>
      <w:lvlJc w:val="left"/>
      <w:pPr>
        <w:ind w:left="36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06836DC"/>
    <w:multiLevelType w:val="hybridMultilevel"/>
    <w:tmpl w:val="31784962"/>
    <w:lvl w:ilvl="0" w:tplc="0419000F">
      <w:start w:val="1"/>
      <w:numFmt w:val="decimal"/>
      <w:lvlText w:val="%1."/>
      <w:lvlJc w:val="left"/>
      <w:pPr>
        <w:ind w:left="720" w:hanging="360"/>
      </w:pPr>
    </w:lvl>
    <w:lvl w:ilvl="1" w:tplc="8B8E64E8">
      <w:start w:val="1"/>
      <w:numFmt w:val="decimal"/>
      <w:lvlText w:val="%2."/>
      <w:lvlJc w:val="left"/>
      <w:pPr>
        <w:ind w:left="1440" w:hanging="360"/>
      </w:pPr>
      <w:rPr>
        <w:rFonts w:ascii="Times New Roman" w:eastAsia="Calibr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596722A"/>
    <w:multiLevelType w:val="hybridMultilevel"/>
    <w:tmpl w:val="F1BC56D6"/>
    <w:lvl w:ilvl="0" w:tplc="71346122">
      <w:start w:val="1"/>
      <w:numFmt w:val="decimal"/>
      <w:lvlText w:val="4.9.%1."/>
      <w:lvlJc w:val="right"/>
      <w:pPr>
        <w:ind w:left="1456"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6231632"/>
    <w:multiLevelType w:val="multilevel"/>
    <w:tmpl w:val="799001F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6BB607B"/>
    <w:multiLevelType w:val="hybridMultilevel"/>
    <w:tmpl w:val="32C4DCA4"/>
    <w:lvl w:ilvl="0" w:tplc="C8EEC854">
      <w:start w:val="1"/>
      <w:numFmt w:val="decimal"/>
      <w:lvlText w:val="4.6.%1."/>
      <w:lvlJc w:val="right"/>
      <w:pPr>
        <w:ind w:left="1172"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CDB6203"/>
    <w:multiLevelType w:val="hybridMultilevel"/>
    <w:tmpl w:val="9F96C4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FF6529"/>
    <w:multiLevelType w:val="hybridMultilevel"/>
    <w:tmpl w:val="539AD120"/>
    <w:lvl w:ilvl="0" w:tplc="A7748C54">
      <w:start w:val="1"/>
      <w:numFmt w:val="decimal"/>
      <w:lvlText w:val="5.2.%1."/>
      <w:lvlJc w:val="right"/>
      <w:pPr>
        <w:ind w:left="1740"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6416BEB"/>
    <w:multiLevelType w:val="multilevel"/>
    <w:tmpl w:val="0FC0AF58"/>
    <w:lvl w:ilvl="0">
      <w:start w:val="1"/>
      <w:numFmt w:val="decimal"/>
      <w:lvlText w:val="%1."/>
      <w:lvlJc w:val="left"/>
      <w:pPr>
        <w:ind w:left="780" w:hanging="360"/>
      </w:pPr>
      <w:rPr>
        <w:rFonts w:hint="default"/>
      </w:rPr>
    </w:lvl>
    <w:lvl w:ilvl="1">
      <w:start w:val="1"/>
      <w:numFmt w:val="decimal"/>
      <w:isLgl/>
      <w:lvlText w:val="%1.%2"/>
      <w:lvlJc w:val="left"/>
      <w:pPr>
        <w:ind w:left="1080" w:hanging="360"/>
      </w:pPr>
      <w:rPr>
        <w:rFonts w:eastAsia="Times New Roman" w:hint="default"/>
      </w:rPr>
    </w:lvl>
    <w:lvl w:ilvl="2">
      <w:start w:val="1"/>
      <w:numFmt w:val="decimal"/>
      <w:isLgl/>
      <w:lvlText w:val="%1.%2.%3"/>
      <w:lvlJc w:val="left"/>
      <w:pPr>
        <w:ind w:left="1740" w:hanging="720"/>
      </w:pPr>
      <w:rPr>
        <w:rFonts w:eastAsia="Times New Roman" w:hint="default"/>
      </w:rPr>
    </w:lvl>
    <w:lvl w:ilvl="3">
      <w:start w:val="1"/>
      <w:numFmt w:val="decimal"/>
      <w:isLgl/>
      <w:lvlText w:val="%1.%2.%3.%4"/>
      <w:lvlJc w:val="left"/>
      <w:pPr>
        <w:ind w:left="2040" w:hanging="720"/>
      </w:pPr>
      <w:rPr>
        <w:rFonts w:eastAsia="Times New Roman" w:hint="default"/>
      </w:rPr>
    </w:lvl>
    <w:lvl w:ilvl="4">
      <w:start w:val="1"/>
      <w:numFmt w:val="decimal"/>
      <w:isLgl/>
      <w:lvlText w:val="%1.%2.%3.%4.%5"/>
      <w:lvlJc w:val="left"/>
      <w:pPr>
        <w:ind w:left="2700" w:hanging="1080"/>
      </w:pPr>
      <w:rPr>
        <w:rFonts w:eastAsia="Times New Roman" w:hint="default"/>
      </w:rPr>
    </w:lvl>
    <w:lvl w:ilvl="5">
      <w:start w:val="1"/>
      <w:numFmt w:val="decimal"/>
      <w:isLgl/>
      <w:lvlText w:val="%1.%2.%3.%4.%5.%6"/>
      <w:lvlJc w:val="left"/>
      <w:pPr>
        <w:ind w:left="3000" w:hanging="1080"/>
      </w:pPr>
      <w:rPr>
        <w:rFonts w:eastAsia="Times New Roman" w:hint="default"/>
      </w:rPr>
    </w:lvl>
    <w:lvl w:ilvl="6">
      <w:start w:val="1"/>
      <w:numFmt w:val="decimal"/>
      <w:isLgl/>
      <w:lvlText w:val="%1.%2.%3.%4.%5.%6.%7"/>
      <w:lvlJc w:val="left"/>
      <w:pPr>
        <w:ind w:left="3660" w:hanging="1440"/>
      </w:pPr>
      <w:rPr>
        <w:rFonts w:eastAsia="Times New Roman" w:hint="default"/>
      </w:rPr>
    </w:lvl>
    <w:lvl w:ilvl="7">
      <w:start w:val="1"/>
      <w:numFmt w:val="decimal"/>
      <w:isLgl/>
      <w:lvlText w:val="%1.%2.%3.%4.%5.%6.%7.%8"/>
      <w:lvlJc w:val="left"/>
      <w:pPr>
        <w:ind w:left="3960" w:hanging="1440"/>
      </w:pPr>
      <w:rPr>
        <w:rFonts w:eastAsia="Times New Roman" w:hint="default"/>
      </w:rPr>
    </w:lvl>
    <w:lvl w:ilvl="8">
      <w:start w:val="1"/>
      <w:numFmt w:val="decimal"/>
      <w:isLgl/>
      <w:lvlText w:val="%1.%2.%3.%4.%5.%6.%7.%8.%9"/>
      <w:lvlJc w:val="left"/>
      <w:pPr>
        <w:ind w:left="4620" w:hanging="1800"/>
      </w:pPr>
      <w:rPr>
        <w:rFonts w:eastAsia="Times New Roman" w:hint="default"/>
      </w:rPr>
    </w:lvl>
  </w:abstractNum>
  <w:abstractNum w:abstractNumId="45" w15:restartNumberingAfterBreak="0">
    <w:nsid w:val="76F61DF8"/>
    <w:multiLevelType w:val="hybridMultilevel"/>
    <w:tmpl w:val="BD9C90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AC537F8"/>
    <w:multiLevelType w:val="hybridMultilevel"/>
    <w:tmpl w:val="9036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9A1492"/>
    <w:multiLevelType w:val="hybridMultilevel"/>
    <w:tmpl w:val="A9CA30C4"/>
    <w:lvl w:ilvl="0" w:tplc="04190001">
      <w:start w:val="1"/>
      <w:numFmt w:val="bullet"/>
      <w:lvlText w:val=""/>
      <w:lvlJc w:val="left"/>
      <w:pPr>
        <w:ind w:left="1031" w:hanging="360"/>
      </w:pPr>
      <w:rPr>
        <w:rFonts w:ascii="Symbol" w:hAnsi="Symbol" w:hint="default"/>
      </w:rPr>
    </w:lvl>
    <w:lvl w:ilvl="1" w:tplc="04190003" w:tentative="1">
      <w:start w:val="1"/>
      <w:numFmt w:val="bullet"/>
      <w:lvlText w:val="o"/>
      <w:lvlJc w:val="left"/>
      <w:pPr>
        <w:ind w:left="1751" w:hanging="360"/>
      </w:pPr>
      <w:rPr>
        <w:rFonts w:ascii="Courier New" w:hAnsi="Courier New" w:cs="Courier New" w:hint="default"/>
      </w:rPr>
    </w:lvl>
    <w:lvl w:ilvl="2" w:tplc="04190005" w:tentative="1">
      <w:start w:val="1"/>
      <w:numFmt w:val="bullet"/>
      <w:lvlText w:val=""/>
      <w:lvlJc w:val="left"/>
      <w:pPr>
        <w:ind w:left="2471" w:hanging="360"/>
      </w:pPr>
      <w:rPr>
        <w:rFonts w:ascii="Wingdings" w:hAnsi="Wingdings" w:hint="default"/>
      </w:rPr>
    </w:lvl>
    <w:lvl w:ilvl="3" w:tplc="04190001" w:tentative="1">
      <w:start w:val="1"/>
      <w:numFmt w:val="bullet"/>
      <w:lvlText w:val=""/>
      <w:lvlJc w:val="left"/>
      <w:pPr>
        <w:ind w:left="3191" w:hanging="360"/>
      </w:pPr>
      <w:rPr>
        <w:rFonts w:ascii="Symbol" w:hAnsi="Symbol" w:hint="default"/>
      </w:rPr>
    </w:lvl>
    <w:lvl w:ilvl="4" w:tplc="04190003" w:tentative="1">
      <w:start w:val="1"/>
      <w:numFmt w:val="bullet"/>
      <w:lvlText w:val="o"/>
      <w:lvlJc w:val="left"/>
      <w:pPr>
        <w:ind w:left="3911" w:hanging="360"/>
      </w:pPr>
      <w:rPr>
        <w:rFonts w:ascii="Courier New" w:hAnsi="Courier New" w:cs="Courier New" w:hint="default"/>
      </w:rPr>
    </w:lvl>
    <w:lvl w:ilvl="5" w:tplc="04190005" w:tentative="1">
      <w:start w:val="1"/>
      <w:numFmt w:val="bullet"/>
      <w:lvlText w:val=""/>
      <w:lvlJc w:val="left"/>
      <w:pPr>
        <w:ind w:left="4631" w:hanging="360"/>
      </w:pPr>
      <w:rPr>
        <w:rFonts w:ascii="Wingdings" w:hAnsi="Wingdings" w:hint="default"/>
      </w:rPr>
    </w:lvl>
    <w:lvl w:ilvl="6" w:tplc="04190001" w:tentative="1">
      <w:start w:val="1"/>
      <w:numFmt w:val="bullet"/>
      <w:lvlText w:val=""/>
      <w:lvlJc w:val="left"/>
      <w:pPr>
        <w:ind w:left="5351" w:hanging="360"/>
      </w:pPr>
      <w:rPr>
        <w:rFonts w:ascii="Symbol" w:hAnsi="Symbol" w:hint="default"/>
      </w:rPr>
    </w:lvl>
    <w:lvl w:ilvl="7" w:tplc="04190003" w:tentative="1">
      <w:start w:val="1"/>
      <w:numFmt w:val="bullet"/>
      <w:lvlText w:val="o"/>
      <w:lvlJc w:val="left"/>
      <w:pPr>
        <w:ind w:left="6071" w:hanging="360"/>
      </w:pPr>
      <w:rPr>
        <w:rFonts w:ascii="Courier New" w:hAnsi="Courier New" w:cs="Courier New" w:hint="default"/>
      </w:rPr>
    </w:lvl>
    <w:lvl w:ilvl="8" w:tplc="04190005" w:tentative="1">
      <w:start w:val="1"/>
      <w:numFmt w:val="bullet"/>
      <w:lvlText w:val=""/>
      <w:lvlJc w:val="left"/>
      <w:pPr>
        <w:ind w:left="6791" w:hanging="360"/>
      </w:pPr>
      <w:rPr>
        <w:rFonts w:ascii="Wingdings" w:hAnsi="Wingdings" w:hint="default"/>
      </w:rPr>
    </w:lvl>
  </w:abstractNum>
  <w:abstractNum w:abstractNumId="48" w15:restartNumberingAfterBreak="0">
    <w:nsid w:val="7C3C508D"/>
    <w:multiLevelType w:val="multilevel"/>
    <w:tmpl w:val="07EE8BE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FB16FDC"/>
    <w:multiLevelType w:val="hybridMultilevel"/>
    <w:tmpl w:val="26388AB2"/>
    <w:lvl w:ilvl="0" w:tplc="5D04F21E">
      <w:start w:val="1"/>
      <w:numFmt w:val="decimal"/>
      <w:lvlText w:val="5.4.%1."/>
      <w:lvlJc w:val="right"/>
      <w:pPr>
        <w:ind w:left="2024"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BF0F33"/>
    <w:multiLevelType w:val="hybridMultilevel"/>
    <w:tmpl w:val="9F7622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33"/>
  </w:num>
  <w:num w:numId="4">
    <w:abstractNumId w:val="13"/>
  </w:num>
  <w:num w:numId="5">
    <w:abstractNumId w:val="28"/>
  </w:num>
  <w:num w:numId="6">
    <w:abstractNumId w:val="37"/>
  </w:num>
  <w:num w:numId="7">
    <w:abstractNumId w:val="1"/>
  </w:num>
  <w:num w:numId="8">
    <w:abstractNumId w:val="36"/>
  </w:num>
  <w:num w:numId="9">
    <w:abstractNumId w:val="34"/>
  </w:num>
  <w:num w:numId="10">
    <w:abstractNumId w:val="23"/>
  </w:num>
  <w:num w:numId="11">
    <w:abstractNumId w:val="29"/>
  </w:num>
  <w:num w:numId="12">
    <w:abstractNumId w:val="8"/>
  </w:num>
  <w:num w:numId="13">
    <w:abstractNumId w:val="41"/>
  </w:num>
  <w:num w:numId="14">
    <w:abstractNumId w:val="11"/>
  </w:num>
  <w:num w:numId="15">
    <w:abstractNumId w:val="26"/>
  </w:num>
  <w:num w:numId="16">
    <w:abstractNumId w:val="39"/>
  </w:num>
  <w:num w:numId="17">
    <w:abstractNumId w:val="7"/>
  </w:num>
  <w:num w:numId="18">
    <w:abstractNumId w:val="10"/>
  </w:num>
  <w:num w:numId="19">
    <w:abstractNumId w:val="27"/>
  </w:num>
  <w:num w:numId="20">
    <w:abstractNumId w:val="4"/>
  </w:num>
  <w:num w:numId="21">
    <w:abstractNumId w:val="43"/>
  </w:num>
  <w:num w:numId="22">
    <w:abstractNumId w:val="14"/>
  </w:num>
  <w:num w:numId="23">
    <w:abstractNumId w:val="49"/>
  </w:num>
  <w:num w:numId="24">
    <w:abstractNumId w:val="50"/>
  </w:num>
  <w:num w:numId="25">
    <w:abstractNumId w:val="18"/>
  </w:num>
  <w:num w:numId="26">
    <w:abstractNumId w:val="35"/>
  </w:num>
  <w:num w:numId="27">
    <w:abstractNumId w:val="9"/>
  </w:num>
  <w:num w:numId="28">
    <w:abstractNumId w:val="22"/>
  </w:num>
  <w:num w:numId="29">
    <w:abstractNumId w:val="45"/>
  </w:num>
  <w:num w:numId="30">
    <w:abstractNumId w:val="2"/>
  </w:num>
  <w:num w:numId="31">
    <w:abstractNumId w:val="47"/>
  </w:num>
  <w:num w:numId="32">
    <w:abstractNumId w:val="12"/>
  </w:num>
  <w:num w:numId="33">
    <w:abstractNumId w:val="38"/>
  </w:num>
  <w:num w:numId="34">
    <w:abstractNumId w:val="15"/>
  </w:num>
  <w:num w:numId="35">
    <w:abstractNumId w:val="30"/>
  </w:num>
  <w:num w:numId="36">
    <w:abstractNumId w:val="25"/>
  </w:num>
  <w:num w:numId="37">
    <w:abstractNumId w:val="19"/>
  </w:num>
  <w:num w:numId="38">
    <w:abstractNumId w:val="42"/>
  </w:num>
  <w:num w:numId="39">
    <w:abstractNumId w:val="46"/>
  </w:num>
  <w:num w:numId="40">
    <w:abstractNumId w:val="5"/>
  </w:num>
  <w:num w:numId="41">
    <w:abstractNumId w:val="20"/>
  </w:num>
  <w:num w:numId="42">
    <w:abstractNumId w:val="40"/>
  </w:num>
  <w:num w:numId="43">
    <w:abstractNumId w:val="16"/>
  </w:num>
  <w:num w:numId="44">
    <w:abstractNumId w:val="21"/>
  </w:num>
  <w:num w:numId="45">
    <w:abstractNumId w:val="32"/>
  </w:num>
  <w:num w:numId="46">
    <w:abstractNumId w:val="48"/>
  </w:num>
  <w:num w:numId="47">
    <w:abstractNumId w:val="31"/>
  </w:num>
  <w:num w:numId="48">
    <w:abstractNumId w:val="6"/>
  </w:num>
  <w:num w:numId="49">
    <w:abstractNumId w:val="44"/>
  </w:num>
  <w:num w:numId="50">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6D4B"/>
    <w:rsid w:val="00037BAB"/>
    <w:rsid w:val="00042730"/>
    <w:rsid w:val="00046815"/>
    <w:rsid w:val="00051FDF"/>
    <w:rsid w:val="0005556C"/>
    <w:rsid w:val="00056683"/>
    <w:rsid w:val="00056A26"/>
    <w:rsid w:val="000604F8"/>
    <w:rsid w:val="00062154"/>
    <w:rsid w:val="00070E6D"/>
    <w:rsid w:val="000845D0"/>
    <w:rsid w:val="000A6BAF"/>
    <w:rsid w:val="000B6326"/>
    <w:rsid w:val="000C56CD"/>
    <w:rsid w:val="000E36A7"/>
    <w:rsid w:val="000F5F46"/>
    <w:rsid w:val="000F7455"/>
    <w:rsid w:val="000F7C41"/>
    <w:rsid w:val="001003FA"/>
    <w:rsid w:val="0010178F"/>
    <w:rsid w:val="00117624"/>
    <w:rsid w:val="001222AB"/>
    <w:rsid w:val="00123B36"/>
    <w:rsid w:val="001242A9"/>
    <w:rsid w:val="00130E59"/>
    <w:rsid w:val="0013390C"/>
    <w:rsid w:val="001365B8"/>
    <w:rsid w:val="00137DD5"/>
    <w:rsid w:val="00157FE3"/>
    <w:rsid w:val="00175BC1"/>
    <w:rsid w:val="00180242"/>
    <w:rsid w:val="00183CF9"/>
    <w:rsid w:val="0018554A"/>
    <w:rsid w:val="001B4502"/>
    <w:rsid w:val="001C0ED1"/>
    <w:rsid w:val="001C3505"/>
    <w:rsid w:val="001C5230"/>
    <w:rsid w:val="001C73BD"/>
    <w:rsid w:val="001D21F5"/>
    <w:rsid w:val="001D227D"/>
    <w:rsid w:val="001D2361"/>
    <w:rsid w:val="001D5D61"/>
    <w:rsid w:val="001E0D42"/>
    <w:rsid w:val="001E253A"/>
    <w:rsid w:val="001E27C2"/>
    <w:rsid w:val="001F5490"/>
    <w:rsid w:val="001F6FBE"/>
    <w:rsid w:val="00207150"/>
    <w:rsid w:val="00213C3B"/>
    <w:rsid w:val="00213EE7"/>
    <w:rsid w:val="0023359F"/>
    <w:rsid w:val="0023400A"/>
    <w:rsid w:val="00234DDD"/>
    <w:rsid w:val="0026019D"/>
    <w:rsid w:val="002608AB"/>
    <w:rsid w:val="00262758"/>
    <w:rsid w:val="00262C04"/>
    <w:rsid w:val="00262DDD"/>
    <w:rsid w:val="00275ACF"/>
    <w:rsid w:val="00290871"/>
    <w:rsid w:val="0029491E"/>
    <w:rsid w:val="00295E54"/>
    <w:rsid w:val="002A2A5D"/>
    <w:rsid w:val="002A4135"/>
    <w:rsid w:val="002A71B6"/>
    <w:rsid w:val="002A7701"/>
    <w:rsid w:val="002B24A2"/>
    <w:rsid w:val="002B2E36"/>
    <w:rsid w:val="002B7F2A"/>
    <w:rsid w:val="002C2208"/>
    <w:rsid w:val="002C23C4"/>
    <w:rsid w:val="002C3D3F"/>
    <w:rsid w:val="002C45F9"/>
    <w:rsid w:val="002C6B03"/>
    <w:rsid w:val="002E6026"/>
    <w:rsid w:val="002F1178"/>
    <w:rsid w:val="002F6A06"/>
    <w:rsid w:val="00301047"/>
    <w:rsid w:val="00303A50"/>
    <w:rsid w:val="00326558"/>
    <w:rsid w:val="00326FCB"/>
    <w:rsid w:val="003438A4"/>
    <w:rsid w:val="00350D39"/>
    <w:rsid w:val="00356FEC"/>
    <w:rsid w:val="003620DC"/>
    <w:rsid w:val="003640ED"/>
    <w:rsid w:val="00367347"/>
    <w:rsid w:val="0039420E"/>
    <w:rsid w:val="0039586D"/>
    <w:rsid w:val="003A09CB"/>
    <w:rsid w:val="003B5FFC"/>
    <w:rsid w:val="003B6B5E"/>
    <w:rsid w:val="003B7882"/>
    <w:rsid w:val="003C21A0"/>
    <w:rsid w:val="003C5305"/>
    <w:rsid w:val="003D32D5"/>
    <w:rsid w:val="003D665E"/>
    <w:rsid w:val="003D6868"/>
    <w:rsid w:val="003E4269"/>
    <w:rsid w:val="003F17C8"/>
    <w:rsid w:val="003F2121"/>
    <w:rsid w:val="00405A9B"/>
    <w:rsid w:val="00432BB2"/>
    <w:rsid w:val="00443EE8"/>
    <w:rsid w:val="00454EAF"/>
    <w:rsid w:val="00470CD8"/>
    <w:rsid w:val="0047206E"/>
    <w:rsid w:val="00480A7C"/>
    <w:rsid w:val="00484A62"/>
    <w:rsid w:val="00486997"/>
    <w:rsid w:val="004900F4"/>
    <w:rsid w:val="004969CA"/>
    <w:rsid w:val="004A007D"/>
    <w:rsid w:val="004A1BA5"/>
    <w:rsid w:val="004A3913"/>
    <w:rsid w:val="004A5E58"/>
    <w:rsid w:val="004B793F"/>
    <w:rsid w:val="004C30AC"/>
    <w:rsid w:val="004C741D"/>
    <w:rsid w:val="004D5A0C"/>
    <w:rsid w:val="004F2F16"/>
    <w:rsid w:val="004F6130"/>
    <w:rsid w:val="00501C08"/>
    <w:rsid w:val="0050238F"/>
    <w:rsid w:val="00502F09"/>
    <w:rsid w:val="00505F61"/>
    <w:rsid w:val="00507F2C"/>
    <w:rsid w:val="00516323"/>
    <w:rsid w:val="00535048"/>
    <w:rsid w:val="00542B4F"/>
    <w:rsid w:val="005534BD"/>
    <w:rsid w:val="00553DF1"/>
    <w:rsid w:val="00564290"/>
    <w:rsid w:val="00582E5C"/>
    <w:rsid w:val="00584FCD"/>
    <w:rsid w:val="005A6768"/>
    <w:rsid w:val="005C7CEC"/>
    <w:rsid w:val="005E4539"/>
    <w:rsid w:val="005E69A5"/>
    <w:rsid w:val="00603FC5"/>
    <w:rsid w:val="00607A18"/>
    <w:rsid w:val="006133CA"/>
    <w:rsid w:val="00614B04"/>
    <w:rsid w:val="00615039"/>
    <w:rsid w:val="0062502E"/>
    <w:rsid w:val="006256FB"/>
    <w:rsid w:val="00627CA8"/>
    <w:rsid w:val="0063197D"/>
    <w:rsid w:val="00635D71"/>
    <w:rsid w:val="0063708A"/>
    <w:rsid w:val="00645402"/>
    <w:rsid w:val="006617CA"/>
    <w:rsid w:val="00681D7F"/>
    <w:rsid w:val="006A212C"/>
    <w:rsid w:val="006A24AD"/>
    <w:rsid w:val="006A3C5B"/>
    <w:rsid w:val="006B6343"/>
    <w:rsid w:val="006C481C"/>
    <w:rsid w:val="006E6385"/>
    <w:rsid w:val="006E7871"/>
    <w:rsid w:val="006E7E28"/>
    <w:rsid w:val="006F5F1D"/>
    <w:rsid w:val="006F67C5"/>
    <w:rsid w:val="006F6A27"/>
    <w:rsid w:val="0070346E"/>
    <w:rsid w:val="007064F6"/>
    <w:rsid w:val="00716B93"/>
    <w:rsid w:val="00734E54"/>
    <w:rsid w:val="0075001A"/>
    <w:rsid w:val="00751B2F"/>
    <w:rsid w:val="00755ADE"/>
    <w:rsid w:val="00781488"/>
    <w:rsid w:val="007838CE"/>
    <w:rsid w:val="00784815"/>
    <w:rsid w:val="00796A63"/>
    <w:rsid w:val="00797D01"/>
    <w:rsid w:val="007A0C11"/>
    <w:rsid w:val="007B53D0"/>
    <w:rsid w:val="007C63C8"/>
    <w:rsid w:val="007C664F"/>
    <w:rsid w:val="007C6D5A"/>
    <w:rsid w:val="007D2CD1"/>
    <w:rsid w:val="007E5A9F"/>
    <w:rsid w:val="007F247E"/>
    <w:rsid w:val="007F58E2"/>
    <w:rsid w:val="00806F3C"/>
    <w:rsid w:val="00826EA7"/>
    <w:rsid w:val="00840C66"/>
    <w:rsid w:val="008506E4"/>
    <w:rsid w:val="0086125E"/>
    <w:rsid w:val="0086257B"/>
    <w:rsid w:val="00865E0A"/>
    <w:rsid w:val="00871174"/>
    <w:rsid w:val="00874AD5"/>
    <w:rsid w:val="008766E3"/>
    <w:rsid w:val="00880A9F"/>
    <w:rsid w:val="00883447"/>
    <w:rsid w:val="00885E91"/>
    <w:rsid w:val="008949EE"/>
    <w:rsid w:val="008A57C6"/>
    <w:rsid w:val="008A71F8"/>
    <w:rsid w:val="008B5A4F"/>
    <w:rsid w:val="008B6648"/>
    <w:rsid w:val="008C0E69"/>
    <w:rsid w:val="008C6D4B"/>
    <w:rsid w:val="008C73D9"/>
    <w:rsid w:val="008D4CA4"/>
    <w:rsid w:val="008D4F15"/>
    <w:rsid w:val="0090284D"/>
    <w:rsid w:val="00922F1C"/>
    <w:rsid w:val="0093047B"/>
    <w:rsid w:val="009326EB"/>
    <w:rsid w:val="009331D9"/>
    <w:rsid w:val="00947E6A"/>
    <w:rsid w:val="00951367"/>
    <w:rsid w:val="00953891"/>
    <w:rsid w:val="00955056"/>
    <w:rsid w:val="0097198F"/>
    <w:rsid w:val="00983592"/>
    <w:rsid w:val="0099671D"/>
    <w:rsid w:val="009A5897"/>
    <w:rsid w:val="009A59F6"/>
    <w:rsid w:val="009A5AC2"/>
    <w:rsid w:val="009B2BF3"/>
    <w:rsid w:val="009B7C30"/>
    <w:rsid w:val="009C2A45"/>
    <w:rsid w:val="009C4D39"/>
    <w:rsid w:val="009D3C9C"/>
    <w:rsid w:val="009D7078"/>
    <w:rsid w:val="009E4899"/>
    <w:rsid w:val="009F27FB"/>
    <w:rsid w:val="009F2F58"/>
    <w:rsid w:val="00A10A39"/>
    <w:rsid w:val="00A320DD"/>
    <w:rsid w:val="00A32B20"/>
    <w:rsid w:val="00A46DB4"/>
    <w:rsid w:val="00A526F6"/>
    <w:rsid w:val="00A533E6"/>
    <w:rsid w:val="00A66CA7"/>
    <w:rsid w:val="00A808D5"/>
    <w:rsid w:val="00A8321B"/>
    <w:rsid w:val="00A93A79"/>
    <w:rsid w:val="00A94DB7"/>
    <w:rsid w:val="00AA01A0"/>
    <w:rsid w:val="00AA2FEE"/>
    <w:rsid w:val="00AB1304"/>
    <w:rsid w:val="00AB49CE"/>
    <w:rsid w:val="00AC0D11"/>
    <w:rsid w:val="00AD6BA5"/>
    <w:rsid w:val="00AE241F"/>
    <w:rsid w:val="00AE5AD5"/>
    <w:rsid w:val="00AE5F38"/>
    <w:rsid w:val="00B022FE"/>
    <w:rsid w:val="00B02B3C"/>
    <w:rsid w:val="00B1005E"/>
    <w:rsid w:val="00B16D50"/>
    <w:rsid w:val="00B206ED"/>
    <w:rsid w:val="00B554D4"/>
    <w:rsid w:val="00B65E37"/>
    <w:rsid w:val="00B73A45"/>
    <w:rsid w:val="00B74B1B"/>
    <w:rsid w:val="00B81FFF"/>
    <w:rsid w:val="00B849A3"/>
    <w:rsid w:val="00B92F35"/>
    <w:rsid w:val="00B97A85"/>
    <w:rsid w:val="00BA0557"/>
    <w:rsid w:val="00BA28B5"/>
    <w:rsid w:val="00BB2A4D"/>
    <w:rsid w:val="00BB4C22"/>
    <w:rsid w:val="00BB51B4"/>
    <w:rsid w:val="00BC1198"/>
    <w:rsid w:val="00BC5C3A"/>
    <w:rsid w:val="00BC5D9F"/>
    <w:rsid w:val="00BD5D9E"/>
    <w:rsid w:val="00BE726F"/>
    <w:rsid w:val="00BE782B"/>
    <w:rsid w:val="00BF570B"/>
    <w:rsid w:val="00C1281C"/>
    <w:rsid w:val="00C20F37"/>
    <w:rsid w:val="00C24989"/>
    <w:rsid w:val="00C27F4F"/>
    <w:rsid w:val="00C348AC"/>
    <w:rsid w:val="00C3493F"/>
    <w:rsid w:val="00C443C0"/>
    <w:rsid w:val="00C53F32"/>
    <w:rsid w:val="00C56FCB"/>
    <w:rsid w:val="00C6506F"/>
    <w:rsid w:val="00C73B1B"/>
    <w:rsid w:val="00C75AFC"/>
    <w:rsid w:val="00C8048A"/>
    <w:rsid w:val="00C922DA"/>
    <w:rsid w:val="00CA2CEA"/>
    <w:rsid w:val="00CA412C"/>
    <w:rsid w:val="00CD16E7"/>
    <w:rsid w:val="00CD53D3"/>
    <w:rsid w:val="00CD6615"/>
    <w:rsid w:val="00CE4BD2"/>
    <w:rsid w:val="00CE5560"/>
    <w:rsid w:val="00CE5ECA"/>
    <w:rsid w:val="00CF3071"/>
    <w:rsid w:val="00CF462D"/>
    <w:rsid w:val="00CF465A"/>
    <w:rsid w:val="00D00BC3"/>
    <w:rsid w:val="00D1244D"/>
    <w:rsid w:val="00D125F9"/>
    <w:rsid w:val="00D37309"/>
    <w:rsid w:val="00D512AC"/>
    <w:rsid w:val="00D620CA"/>
    <w:rsid w:val="00D7055A"/>
    <w:rsid w:val="00D75112"/>
    <w:rsid w:val="00D75F3E"/>
    <w:rsid w:val="00DA0361"/>
    <w:rsid w:val="00DA2247"/>
    <w:rsid w:val="00DA2776"/>
    <w:rsid w:val="00DC36B7"/>
    <w:rsid w:val="00DC4635"/>
    <w:rsid w:val="00DC4802"/>
    <w:rsid w:val="00DC4F8C"/>
    <w:rsid w:val="00DD20E9"/>
    <w:rsid w:val="00DE114E"/>
    <w:rsid w:val="00DE15C2"/>
    <w:rsid w:val="00DE4AE4"/>
    <w:rsid w:val="00DE673E"/>
    <w:rsid w:val="00E0099E"/>
    <w:rsid w:val="00E13B79"/>
    <w:rsid w:val="00E42569"/>
    <w:rsid w:val="00E43193"/>
    <w:rsid w:val="00E44301"/>
    <w:rsid w:val="00E61B2B"/>
    <w:rsid w:val="00E659A8"/>
    <w:rsid w:val="00E72D36"/>
    <w:rsid w:val="00E8648C"/>
    <w:rsid w:val="00E9104D"/>
    <w:rsid w:val="00E9154C"/>
    <w:rsid w:val="00E931AF"/>
    <w:rsid w:val="00E93703"/>
    <w:rsid w:val="00EA41BA"/>
    <w:rsid w:val="00EA4BD1"/>
    <w:rsid w:val="00EB1324"/>
    <w:rsid w:val="00EB5BB7"/>
    <w:rsid w:val="00EC483F"/>
    <w:rsid w:val="00EC50F1"/>
    <w:rsid w:val="00ED7AD5"/>
    <w:rsid w:val="00EF158E"/>
    <w:rsid w:val="00EF71F2"/>
    <w:rsid w:val="00F01F43"/>
    <w:rsid w:val="00F0594C"/>
    <w:rsid w:val="00F16A53"/>
    <w:rsid w:val="00F33529"/>
    <w:rsid w:val="00F45D3F"/>
    <w:rsid w:val="00F504D9"/>
    <w:rsid w:val="00F60503"/>
    <w:rsid w:val="00F60DE1"/>
    <w:rsid w:val="00F70561"/>
    <w:rsid w:val="00F71D34"/>
    <w:rsid w:val="00F77AFD"/>
    <w:rsid w:val="00F84174"/>
    <w:rsid w:val="00F908DD"/>
    <w:rsid w:val="00F935C4"/>
    <w:rsid w:val="00F95A1F"/>
    <w:rsid w:val="00F95DEF"/>
    <w:rsid w:val="00FA1B39"/>
    <w:rsid w:val="00FA56B7"/>
    <w:rsid w:val="00FA678D"/>
    <w:rsid w:val="00FA7D5B"/>
    <w:rsid w:val="00FB0220"/>
    <w:rsid w:val="00FD2147"/>
    <w:rsid w:val="00FD216E"/>
    <w:rsid w:val="00FD59BC"/>
    <w:rsid w:val="00FE261E"/>
    <w:rsid w:val="00FE62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41B8D"/>
  <w15:docId w15:val="{0A1C7A82-3E31-44C7-BF63-95AB03323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2B3C"/>
  </w:style>
  <w:style w:type="paragraph" w:styleId="1">
    <w:name w:val="heading 1"/>
    <w:basedOn w:val="a"/>
    <w:link w:val="10"/>
    <w:uiPriority w:val="9"/>
    <w:qFormat/>
    <w:rsid w:val="000604F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E69A5"/>
    <w:pPr>
      <w:autoSpaceDE w:val="0"/>
      <w:autoSpaceDN w:val="0"/>
      <w:adjustRightInd w:val="0"/>
      <w:spacing w:after="0" w:line="240" w:lineRule="auto"/>
    </w:pPr>
    <w:rPr>
      <w:rFonts w:ascii="Gilroy ExtraBold" w:hAnsi="Gilroy ExtraBold" w:cs="Gilroy ExtraBold"/>
      <w:color w:val="000000"/>
      <w:sz w:val="24"/>
      <w:szCs w:val="24"/>
    </w:rPr>
  </w:style>
  <w:style w:type="paragraph" w:customStyle="1" w:styleId="Pa0">
    <w:name w:val="Pa0"/>
    <w:basedOn w:val="Default"/>
    <w:next w:val="Default"/>
    <w:uiPriority w:val="99"/>
    <w:rsid w:val="005E69A5"/>
    <w:pPr>
      <w:spacing w:line="241" w:lineRule="atLeast"/>
    </w:pPr>
    <w:rPr>
      <w:rFonts w:cstheme="minorBidi"/>
      <w:color w:val="auto"/>
    </w:rPr>
  </w:style>
  <w:style w:type="character" w:customStyle="1" w:styleId="A10">
    <w:name w:val="A1"/>
    <w:uiPriority w:val="99"/>
    <w:rsid w:val="005E69A5"/>
    <w:rPr>
      <w:rFonts w:cs="Gilroy ExtraBold"/>
      <w:b/>
      <w:bCs/>
      <w:color w:val="000000"/>
      <w:sz w:val="28"/>
      <w:szCs w:val="28"/>
    </w:rPr>
  </w:style>
  <w:style w:type="table" w:styleId="a3">
    <w:name w:val="Table Grid"/>
    <w:basedOn w:val="a1"/>
    <w:uiPriority w:val="39"/>
    <w:rsid w:val="005E6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Заговок Марина,ПАРАГРАФ,Выделеный,Текст с номером,Абзац списка для документа,Абзац списка основной,it_List1,Ненумерованный список,основной диплом"/>
    <w:basedOn w:val="a"/>
    <w:link w:val="a5"/>
    <w:uiPriority w:val="99"/>
    <w:qFormat/>
    <w:rsid w:val="001C5230"/>
    <w:pPr>
      <w:ind w:left="720"/>
      <w:contextualSpacing/>
    </w:pPr>
  </w:style>
  <w:style w:type="character" w:styleId="a6">
    <w:name w:val="annotation reference"/>
    <w:basedOn w:val="a0"/>
    <w:uiPriority w:val="99"/>
    <w:semiHidden/>
    <w:unhideWhenUsed/>
    <w:rsid w:val="00056A26"/>
    <w:rPr>
      <w:sz w:val="16"/>
      <w:szCs w:val="16"/>
    </w:rPr>
  </w:style>
  <w:style w:type="paragraph" w:styleId="a7">
    <w:name w:val="annotation text"/>
    <w:basedOn w:val="a"/>
    <w:link w:val="a8"/>
    <w:uiPriority w:val="99"/>
    <w:unhideWhenUsed/>
    <w:rsid w:val="00056A26"/>
    <w:pPr>
      <w:spacing w:line="240" w:lineRule="auto"/>
    </w:pPr>
    <w:rPr>
      <w:sz w:val="20"/>
      <w:szCs w:val="20"/>
    </w:rPr>
  </w:style>
  <w:style w:type="character" w:customStyle="1" w:styleId="a8">
    <w:name w:val="Текст примечания Знак"/>
    <w:basedOn w:val="a0"/>
    <w:link w:val="a7"/>
    <w:uiPriority w:val="99"/>
    <w:rsid w:val="00056A26"/>
    <w:rPr>
      <w:sz w:val="20"/>
      <w:szCs w:val="20"/>
    </w:rPr>
  </w:style>
  <w:style w:type="paragraph" w:styleId="a9">
    <w:name w:val="annotation subject"/>
    <w:basedOn w:val="a7"/>
    <w:next w:val="a7"/>
    <w:link w:val="aa"/>
    <w:uiPriority w:val="99"/>
    <w:semiHidden/>
    <w:unhideWhenUsed/>
    <w:rsid w:val="00056A26"/>
    <w:rPr>
      <w:b/>
      <w:bCs/>
    </w:rPr>
  </w:style>
  <w:style w:type="character" w:customStyle="1" w:styleId="aa">
    <w:name w:val="Тема примечания Знак"/>
    <w:basedOn w:val="a8"/>
    <w:link w:val="a9"/>
    <w:uiPriority w:val="99"/>
    <w:semiHidden/>
    <w:rsid w:val="00056A26"/>
    <w:rPr>
      <w:b/>
      <w:bCs/>
      <w:sz w:val="20"/>
      <w:szCs w:val="20"/>
    </w:rPr>
  </w:style>
  <w:style w:type="paragraph" w:styleId="ab">
    <w:name w:val="Balloon Text"/>
    <w:basedOn w:val="a"/>
    <w:link w:val="ac"/>
    <w:uiPriority w:val="99"/>
    <w:semiHidden/>
    <w:unhideWhenUsed/>
    <w:rsid w:val="00056A2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56A26"/>
    <w:rPr>
      <w:rFonts w:ascii="Segoe UI" w:hAnsi="Segoe UI" w:cs="Segoe UI"/>
      <w:sz w:val="18"/>
      <w:szCs w:val="18"/>
    </w:rPr>
  </w:style>
  <w:style w:type="character" w:customStyle="1" w:styleId="a5">
    <w:name w:val="Абзац списка Знак"/>
    <w:aliases w:val="Заговок Марина Знак,ПАРАГРАФ Знак,Выделеный Знак,Текст с номером Знак,Абзац списка для документа Знак,Абзац списка основной Знак,it_List1 Знак,Ненумерованный список Знак,основной диплом Знак"/>
    <w:link w:val="a4"/>
    <w:uiPriority w:val="99"/>
    <w:locked/>
    <w:rsid w:val="00B022FE"/>
  </w:style>
  <w:style w:type="character" w:customStyle="1" w:styleId="10">
    <w:name w:val="Заголовок 1 Знак"/>
    <w:basedOn w:val="a0"/>
    <w:link w:val="1"/>
    <w:uiPriority w:val="9"/>
    <w:rsid w:val="000604F8"/>
    <w:rPr>
      <w:rFonts w:ascii="Times New Roman" w:eastAsia="Times New Roman" w:hAnsi="Times New Roman" w:cs="Times New Roman"/>
      <w:b/>
      <w:bCs/>
      <w:kern w:val="36"/>
      <w:sz w:val="48"/>
      <w:szCs w:val="48"/>
      <w:lang w:eastAsia="ru-RU"/>
    </w:rPr>
  </w:style>
  <w:style w:type="character" w:customStyle="1" w:styleId="blk">
    <w:name w:val="blk"/>
    <w:basedOn w:val="a0"/>
    <w:rsid w:val="0063197D"/>
  </w:style>
  <w:style w:type="character" w:styleId="ad">
    <w:name w:val="Hyperlink"/>
    <w:uiPriority w:val="99"/>
    <w:unhideWhenUsed/>
    <w:rsid w:val="00883447"/>
    <w:rPr>
      <w:color w:val="0000FF"/>
      <w:u w:val="single"/>
    </w:rPr>
  </w:style>
  <w:style w:type="paragraph" w:styleId="ae">
    <w:name w:val="Revision"/>
    <w:hidden/>
    <w:uiPriority w:val="99"/>
    <w:semiHidden/>
    <w:rsid w:val="00051FDF"/>
    <w:pPr>
      <w:spacing w:after="0" w:line="240" w:lineRule="auto"/>
    </w:pPr>
  </w:style>
  <w:style w:type="character" w:customStyle="1" w:styleId="button-search">
    <w:name w:val="button-search"/>
    <w:basedOn w:val="a0"/>
    <w:rsid w:val="00301047"/>
  </w:style>
  <w:style w:type="paragraph" w:styleId="af">
    <w:name w:val="footer"/>
    <w:basedOn w:val="a"/>
    <w:link w:val="af0"/>
    <w:unhideWhenUsed/>
    <w:rsid w:val="001C3505"/>
    <w:pPr>
      <w:tabs>
        <w:tab w:val="center" w:pos="4677"/>
        <w:tab w:val="right" w:pos="9355"/>
      </w:tabs>
      <w:spacing w:after="0" w:line="240" w:lineRule="auto"/>
    </w:pPr>
    <w:rPr>
      <w:rFonts w:ascii="Arial Unicode MS" w:eastAsia="Arial Unicode MS" w:hAnsi="Arial Unicode MS" w:cs="Arial Unicode MS"/>
      <w:color w:val="000000"/>
      <w:sz w:val="24"/>
      <w:szCs w:val="24"/>
      <w:lang w:eastAsia="ru-RU"/>
    </w:rPr>
  </w:style>
  <w:style w:type="character" w:customStyle="1" w:styleId="af0">
    <w:name w:val="Нижний колонтитул Знак"/>
    <w:basedOn w:val="a0"/>
    <w:link w:val="af"/>
    <w:rsid w:val="001C3505"/>
    <w:rPr>
      <w:rFonts w:ascii="Arial Unicode MS" w:eastAsia="Arial Unicode MS" w:hAnsi="Arial Unicode MS" w:cs="Arial Unicode M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6386">
      <w:bodyDiv w:val="1"/>
      <w:marLeft w:val="0"/>
      <w:marRight w:val="0"/>
      <w:marTop w:val="0"/>
      <w:marBottom w:val="0"/>
      <w:divBdr>
        <w:top w:val="none" w:sz="0" w:space="0" w:color="auto"/>
        <w:left w:val="none" w:sz="0" w:space="0" w:color="auto"/>
        <w:bottom w:val="none" w:sz="0" w:space="0" w:color="auto"/>
        <w:right w:val="none" w:sz="0" w:space="0" w:color="auto"/>
      </w:divBdr>
      <w:divsChild>
        <w:div w:id="1690598348">
          <w:marLeft w:val="0"/>
          <w:marRight w:val="0"/>
          <w:marTop w:val="0"/>
          <w:marBottom w:val="0"/>
          <w:divBdr>
            <w:top w:val="none" w:sz="0" w:space="0" w:color="auto"/>
            <w:left w:val="none" w:sz="0" w:space="0" w:color="auto"/>
            <w:bottom w:val="none" w:sz="0" w:space="0" w:color="auto"/>
            <w:right w:val="none" w:sz="0" w:space="0" w:color="auto"/>
          </w:divBdr>
        </w:div>
      </w:divsChild>
    </w:div>
    <w:div w:id="182743848">
      <w:bodyDiv w:val="1"/>
      <w:marLeft w:val="0"/>
      <w:marRight w:val="0"/>
      <w:marTop w:val="0"/>
      <w:marBottom w:val="0"/>
      <w:divBdr>
        <w:top w:val="none" w:sz="0" w:space="0" w:color="auto"/>
        <w:left w:val="none" w:sz="0" w:space="0" w:color="auto"/>
        <w:bottom w:val="none" w:sz="0" w:space="0" w:color="auto"/>
        <w:right w:val="none" w:sz="0" w:space="0" w:color="auto"/>
      </w:divBdr>
    </w:div>
    <w:div w:id="288706701">
      <w:bodyDiv w:val="1"/>
      <w:marLeft w:val="0"/>
      <w:marRight w:val="0"/>
      <w:marTop w:val="0"/>
      <w:marBottom w:val="0"/>
      <w:divBdr>
        <w:top w:val="none" w:sz="0" w:space="0" w:color="auto"/>
        <w:left w:val="none" w:sz="0" w:space="0" w:color="auto"/>
        <w:bottom w:val="none" w:sz="0" w:space="0" w:color="auto"/>
        <w:right w:val="none" w:sz="0" w:space="0" w:color="auto"/>
      </w:divBdr>
    </w:div>
    <w:div w:id="412507634">
      <w:bodyDiv w:val="1"/>
      <w:marLeft w:val="0"/>
      <w:marRight w:val="0"/>
      <w:marTop w:val="0"/>
      <w:marBottom w:val="0"/>
      <w:divBdr>
        <w:top w:val="none" w:sz="0" w:space="0" w:color="auto"/>
        <w:left w:val="none" w:sz="0" w:space="0" w:color="auto"/>
        <w:bottom w:val="none" w:sz="0" w:space="0" w:color="auto"/>
        <w:right w:val="none" w:sz="0" w:space="0" w:color="auto"/>
      </w:divBdr>
    </w:div>
    <w:div w:id="626468125">
      <w:bodyDiv w:val="1"/>
      <w:marLeft w:val="0"/>
      <w:marRight w:val="0"/>
      <w:marTop w:val="0"/>
      <w:marBottom w:val="0"/>
      <w:divBdr>
        <w:top w:val="none" w:sz="0" w:space="0" w:color="auto"/>
        <w:left w:val="none" w:sz="0" w:space="0" w:color="auto"/>
        <w:bottom w:val="none" w:sz="0" w:space="0" w:color="auto"/>
        <w:right w:val="none" w:sz="0" w:space="0" w:color="auto"/>
      </w:divBdr>
      <w:divsChild>
        <w:div w:id="630404851">
          <w:marLeft w:val="0"/>
          <w:marRight w:val="0"/>
          <w:marTop w:val="0"/>
          <w:marBottom w:val="0"/>
          <w:divBdr>
            <w:top w:val="none" w:sz="0" w:space="0" w:color="auto"/>
            <w:left w:val="none" w:sz="0" w:space="0" w:color="auto"/>
            <w:bottom w:val="none" w:sz="0" w:space="0" w:color="auto"/>
            <w:right w:val="none" w:sz="0" w:space="0" w:color="auto"/>
          </w:divBdr>
        </w:div>
      </w:divsChild>
    </w:div>
    <w:div w:id="683674567">
      <w:bodyDiv w:val="1"/>
      <w:marLeft w:val="0"/>
      <w:marRight w:val="0"/>
      <w:marTop w:val="0"/>
      <w:marBottom w:val="0"/>
      <w:divBdr>
        <w:top w:val="none" w:sz="0" w:space="0" w:color="auto"/>
        <w:left w:val="none" w:sz="0" w:space="0" w:color="auto"/>
        <w:bottom w:val="none" w:sz="0" w:space="0" w:color="auto"/>
        <w:right w:val="none" w:sz="0" w:space="0" w:color="auto"/>
      </w:divBdr>
      <w:divsChild>
        <w:div w:id="258299090">
          <w:marLeft w:val="0"/>
          <w:marRight w:val="0"/>
          <w:marTop w:val="0"/>
          <w:marBottom w:val="0"/>
          <w:divBdr>
            <w:top w:val="none" w:sz="0" w:space="0" w:color="auto"/>
            <w:left w:val="none" w:sz="0" w:space="0" w:color="auto"/>
            <w:bottom w:val="none" w:sz="0" w:space="0" w:color="auto"/>
            <w:right w:val="none" w:sz="0" w:space="0" w:color="auto"/>
          </w:divBdr>
        </w:div>
      </w:divsChild>
    </w:div>
    <w:div w:id="882063378">
      <w:bodyDiv w:val="1"/>
      <w:marLeft w:val="0"/>
      <w:marRight w:val="0"/>
      <w:marTop w:val="0"/>
      <w:marBottom w:val="0"/>
      <w:divBdr>
        <w:top w:val="none" w:sz="0" w:space="0" w:color="auto"/>
        <w:left w:val="none" w:sz="0" w:space="0" w:color="auto"/>
        <w:bottom w:val="none" w:sz="0" w:space="0" w:color="auto"/>
        <w:right w:val="none" w:sz="0" w:space="0" w:color="auto"/>
      </w:divBdr>
    </w:div>
    <w:div w:id="950668408">
      <w:bodyDiv w:val="1"/>
      <w:marLeft w:val="0"/>
      <w:marRight w:val="0"/>
      <w:marTop w:val="0"/>
      <w:marBottom w:val="0"/>
      <w:divBdr>
        <w:top w:val="none" w:sz="0" w:space="0" w:color="auto"/>
        <w:left w:val="none" w:sz="0" w:space="0" w:color="auto"/>
        <w:bottom w:val="none" w:sz="0" w:space="0" w:color="auto"/>
        <w:right w:val="none" w:sz="0" w:space="0" w:color="auto"/>
      </w:divBdr>
    </w:div>
    <w:div w:id="989795369">
      <w:bodyDiv w:val="1"/>
      <w:marLeft w:val="0"/>
      <w:marRight w:val="0"/>
      <w:marTop w:val="0"/>
      <w:marBottom w:val="0"/>
      <w:divBdr>
        <w:top w:val="none" w:sz="0" w:space="0" w:color="auto"/>
        <w:left w:val="none" w:sz="0" w:space="0" w:color="auto"/>
        <w:bottom w:val="none" w:sz="0" w:space="0" w:color="auto"/>
        <w:right w:val="none" w:sz="0" w:space="0" w:color="auto"/>
      </w:divBdr>
    </w:div>
    <w:div w:id="1074477127">
      <w:bodyDiv w:val="1"/>
      <w:marLeft w:val="0"/>
      <w:marRight w:val="0"/>
      <w:marTop w:val="0"/>
      <w:marBottom w:val="0"/>
      <w:divBdr>
        <w:top w:val="none" w:sz="0" w:space="0" w:color="auto"/>
        <w:left w:val="none" w:sz="0" w:space="0" w:color="auto"/>
        <w:bottom w:val="none" w:sz="0" w:space="0" w:color="auto"/>
        <w:right w:val="none" w:sz="0" w:space="0" w:color="auto"/>
      </w:divBdr>
    </w:div>
    <w:div w:id="1228608311">
      <w:bodyDiv w:val="1"/>
      <w:marLeft w:val="0"/>
      <w:marRight w:val="0"/>
      <w:marTop w:val="0"/>
      <w:marBottom w:val="0"/>
      <w:divBdr>
        <w:top w:val="none" w:sz="0" w:space="0" w:color="auto"/>
        <w:left w:val="none" w:sz="0" w:space="0" w:color="auto"/>
        <w:bottom w:val="none" w:sz="0" w:space="0" w:color="auto"/>
        <w:right w:val="none" w:sz="0" w:space="0" w:color="auto"/>
      </w:divBdr>
      <w:divsChild>
        <w:div w:id="932400549">
          <w:marLeft w:val="0"/>
          <w:marRight w:val="0"/>
          <w:marTop w:val="0"/>
          <w:marBottom w:val="0"/>
          <w:divBdr>
            <w:top w:val="none" w:sz="0" w:space="0" w:color="auto"/>
            <w:left w:val="none" w:sz="0" w:space="0" w:color="auto"/>
            <w:bottom w:val="none" w:sz="0" w:space="0" w:color="auto"/>
            <w:right w:val="none" w:sz="0" w:space="0" w:color="auto"/>
          </w:divBdr>
          <w:divsChild>
            <w:div w:id="1150249094">
              <w:marLeft w:val="0"/>
              <w:marRight w:val="0"/>
              <w:marTop w:val="0"/>
              <w:marBottom w:val="0"/>
              <w:divBdr>
                <w:top w:val="none" w:sz="0" w:space="0" w:color="auto"/>
                <w:left w:val="none" w:sz="0" w:space="0" w:color="auto"/>
                <w:bottom w:val="none" w:sz="0" w:space="0" w:color="auto"/>
                <w:right w:val="none" w:sz="0" w:space="0" w:color="auto"/>
              </w:divBdr>
            </w:div>
            <w:div w:id="383336778">
              <w:marLeft w:val="0"/>
              <w:marRight w:val="0"/>
              <w:marTop w:val="0"/>
              <w:marBottom w:val="0"/>
              <w:divBdr>
                <w:top w:val="none" w:sz="0" w:space="0" w:color="auto"/>
                <w:left w:val="none" w:sz="0" w:space="0" w:color="auto"/>
                <w:bottom w:val="none" w:sz="0" w:space="0" w:color="auto"/>
                <w:right w:val="none" w:sz="0" w:space="0" w:color="auto"/>
              </w:divBdr>
            </w:div>
            <w:div w:id="1399017780">
              <w:marLeft w:val="0"/>
              <w:marRight w:val="0"/>
              <w:marTop w:val="0"/>
              <w:marBottom w:val="0"/>
              <w:divBdr>
                <w:top w:val="none" w:sz="0" w:space="0" w:color="auto"/>
                <w:left w:val="none" w:sz="0" w:space="0" w:color="auto"/>
                <w:bottom w:val="none" w:sz="0" w:space="0" w:color="auto"/>
                <w:right w:val="none" w:sz="0" w:space="0" w:color="auto"/>
              </w:divBdr>
            </w:div>
            <w:div w:id="1732730532">
              <w:marLeft w:val="0"/>
              <w:marRight w:val="0"/>
              <w:marTop w:val="0"/>
              <w:marBottom w:val="0"/>
              <w:divBdr>
                <w:top w:val="none" w:sz="0" w:space="0" w:color="auto"/>
                <w:left w:val="none" w:sz="0" w:space="0" w:color="auto"/>
                <w:bottom w:val="none" w:sz="0" w:space="0" w:color="auto"/>
                <w:right w:val="none" w:sz="0" w:space="0" w:color="auto"/>
              </w:divBdr>
            </w:div>
            <w:div w:id="1793591785">
              <w:marLeft w:val="0"/>
              <w:marRight w:val="0"/>
              <w:marTop w:val="0"/>
              <w:marBottom w:val="0"/>
              <w:divBdr>
                <w:top w:val="none" w:sz="0" w:space="0" w:color="auto"/>
                <w:left w:val="none" w:sz="0" w:space="0" w:color="auto"/>
                <w:bottom w:val="none" w:sz="0" w:space="0" w:color="auto"/>
                <w:right w:val="none" w:sz="0" w:space="0" w:color="auto"/>
              </w:divBdr>
            </w:div>
            <w:div w:id="1292394160">
              <w:marLeft w:val="0"/>
              <w:marRight w:val="0"/>
              <w:marTop w:val="0"/>
              <w:marBottom w:val="0"/>
              <w:divBdr>
                <w:top w:val="none" w:sz="0" w:space="0" w:color="auto"/>
                <w:left w:val="none" w:sz="0" w:space="0" w:color="auto"/>
                <w:bottom w:val="none" w:sz="0" w:space="0" w:color="auto"/>
                <w:right w:val="none" w:sz="0" w:space="0" w:color="auto"/>
              </w:divBdr>
            </w:div>
            <w:div w:id="971713449">
              <w:marLeft w:val="0"/>
              <w:marRight w:val="0"/>
              <w:marTop w:val="0"/>
              <w:marBottom w:val="0"/>
              <w:divBdr>
                <w:top w:val="none" w:sz="0" w:space="0" w:color="auto"/>
                <w:left w:val="none" w:sz="0" w:space="0" w:color="auto"/>
                <w:bottom w:val="none" w:sz="0" w:space="0" w:color="auto"/>
                <w:right w:val="none" w:sz="0" w:space="0" w:color="auto"/>
              </w:divBdr>
            </w:div>
            <w:div w:id="19865386">
              <w:marLeft w:val="0"/>
              <w:marRight w:val="0"/>
              <w:marTop w:val="0"/>
              <w:marBottom w:val="0"/>
              <w:divBdr>
                <w:top w:val="none" w:sz="0" w:space="0" w:color="auto"/>
                <w:left w:val="none" w:sz="0" w:space="0" w:color="auto"/>
                <w:bottom w:val="none" w:sz="0" w:space="0" w:color="auto"/>
                <w:right w:val="none" w:sz="0" w:space="0" w:color="auto"/>
              </w:divBdr>
            </w:div>
            <w:div w:id="693459795">
              <w:marLeft w:val="0"/>
              <w:marRight w:val="0"/>
              <w:marTop w:val="0"/>
              <w:marBottom w:val="0"/>
              <w:divBdr>
                <w:top w:val="none" w:sz="0" w:space="0" w:color="auto"/>
                <w:left w:val="none" w:sz="0" w:space="0" w:color="auto"/>
                <w:bottom w:val="none" w:sz="0" w:space="0" w:color="auto"/>
                <w:right w:val="none" w:sz="0" w:space="0" w:color="auto"/>
              </w:divBdr>
            </w:div>
            <w:div w:id="719063051">
              <w:marLeft w:val="0"/>
              <w:marRight w:val="0"/>
              <w:marTop w:val="0"/>
              <w:marBottom w:val="0"/>
              <w:divBdr>
                <w:top w:val="none" w:sz="0" w:space="0" w:color="auto"/>
                <w:left w:val="none" w:sz="0" w:space="0" w:color="auto"/>
                <w:bottom w:val="none" w:sz="0" w:space="0" w:color="auto"/>
                <w:right w:val="none" w:sz="0" w:space="0" w:color="auto"/>
              </w:divBdr>
            </w:div>
            <w:div w:id="678198426">
              <w:marLeft w:val="0"/>
              <w:marRight w:val="0"/>
              <w:marTop w:val="0"/>
              <w:marBottom w:val="0"/>
              <w:divBdr>
                <w:top w:val="none" w:sz="0" w:space="0" w:color="auto"/>
                <w:left w:val="none" w:sz="0" w:space="0" w:color="auto"/>
                <w:bottom w:val="none" w:sz="0" w:space="0" w:color="auto"/>
                <w:right w:val="none" w:sz="0" w:space="0" w:color="auto"/>
              </w:divBdr>
            </w:div>
            <w:div w:id="1065907602">
              <w:marLeft w:val="0"/>
              <w:marRight w:val="0"/>
              <w:marTop w:val="0"/>
              <w:marBottom w:val="0"/>
              <w:divBdr>
                <w:top w:val="none" w:sz="0" w:space="0" w:color="auto"/>
                <w:left w:val="none" w:sz="0" w:space="0" w:color="auto"/>
                <w:bottom w:val="none" w:sz="0" w:space="0" w:color="auto"/>
                <w:right w:val="none" w:sz="0" w:space="0" w:color="auto"/>
              </w:divBdr>
            </w:div>
            <w:div w:id="425854275">
              <w:marLeft w:val="0"/>
              <w:marRight w:val="0"/>
              <w:marTop w:val="0"/>
              <w:marBottom w:val="0"/>
              <w:divBdr>
                <w:top w:val="none" w:sz="0" w:space="0" w:color="auto"/>
                <w:left w:val="none" w:sz="0" w:space="0" w:color="auto"/>
                <w:bottom w:val="none" w:sz="0" w:space="0" w:color="auto"/>
                <w:right w:val="none" w:sz="0" w:space="0" w:color="auto"/>
              </w:divBdr>
            </w:div>
            <w:div w:id="1768887484">
              <w:marLeft w:val="0"/>
              <w:marRight w:val="0"/>
              <w:marTop w:val="0"/>
              <w:marBottom w:val="0"/>
              <w:divBdr>
                <w:top w:val="none" w:sz="0" w:space="0" w:color="auto"/>
                <w:left w:val="none" w:sz="0" w:space="0" w:color="auto"/>
                <w:bottom w:val="none" w:sz="0" w:space="0" w:color="auto"/>
                <w:right w:val="none" w:sz="0" w:space="0" w:color="auto"/>
              </w:divBdr>
            </w:div>
            <w:div w:id="253827430">
              <w:marLeft w:val="0"/>
              <w:marRight w:val="0"/>
              <w:marTop w:val="0"/>
              <w:marBottom w:val="0"/>
              <w:divBdr>
                <w:top w:val="none" w:sz="0" w:space="0" w:color="auto"/>
                <w:left w:val="none" w:sz="0" w:space="0" w:color="auto"/>
                <w:bottom w:val="none" w:sz="0" w:space="0" w:color="auto"/>
                <w:right w:val="none" w:sz="0" w:space="0" w:color="auto"/>
              </w:divBdr>
            </w:div>
            <w:div w:id="2085451354">
              <w:marLeft w:val="0"/>
              <w:marRight w:val="0"/>
              <w:marTop w:val="0"/>
              <w:marBottom w:val="0"/>
              <w:divBdr>
                <w:top w:val="none" w:sz="0" w:space="0" w:color="auto"/>
                <w:left w:val="none" w:sz="0" w:space="0" w:color="auto"/>
                <w:bottom w:val="none" w:sz="0" w:space="0" w:color="auto"/>
                <w:right w:val="none" w:sz="0" w:space="0" w:color="auto"/>
              </w:divBdr>
            </w:div>
            <w:div w:id="313531356">
              <w:marLeft w:val="0"/>
              <w:marRight w:val="0"/>
              <w:marTop w:val="0"/>
              <w:marBottom w:val="0"/>
              <w:divBdr>
                <w:top w:val="none" w:sz="0" w:space="0" w:color="auto"/>
                <w:left w:val="none" w:sz="0" w:space="0" w:color="auto"/>
                <w:bottom w:val="none" w:sz="0" w:space="0" w:color="auto"/>
                <w:right w:val="none" w:sz="0" w:space="0" w:color="auto"/>
              </w:divBdr>
            </w:div>
            <w:div w:id="1279991772">
              <w:marLeft w:val="0"/>
              <w:marRight w:val="0"/>
              <w:marTop w:val="0"/>
              <w:marBottom w:val="0"/>
              <w:divBdr>
                <w:top w:val="none" w:sz="0" w:space="0" w:color="auto"/>
                <w:left w:val="none" w:sz="0" w:space="0" w:color="auto"/>
                <w:bottom w:val="none" w:sz="0" w:space="0" w:color="auto"/>
                <w:right w:val="none" w:sz="0" w:space="0" w:color="auto"/>
              </w:divBdr>
            </w:div>
            <w:div w:id="1314942220">
              <w:marLeft w:val="0"/>
              <w:marRight w:val="0"/>
              <w:marTop w:val="0"/>
              <w:marBottom w:val="0"/>
              <w:divBdr>
                <w:top w:val="none" w:sz="0" w:space="0" w:color="auto"/>
                <w:left w:val="none" w:sz="0" w:space="0" w:color="auto"/>
                <w:bottom w:val="none" w:sz="0" w:space="0" w:color="auto"/>
                <w:right w:val="none" w:sz="0" w:space="0" w:color="auto"/>
              </w:divBdr>
            </w:div>
            <w:div w:id="115368435">
              <w:marLeft w:val="0"/>
              <w:marRight w:val="0"/>
              <w:marTop w:val="0"/>
              <w:marBottom w:val="0"/>
              <w:divBdr>
                <w:top w:val="none" w:sz="0" w:space="0" w:color="auto"/>
                <w:left w:val="none" w:sz="0" w:space="0" w:color="auto"/>
                <w:bottom w:val="none" w:sz="0" w:space="0" w:color="auto"/>
                <w:right w:val="none" w:sz="0" w:space="0" w:color="auto"/>
              </w:divBdr>
            </w:div>
            <w:div w:id="1194608890">
              <w:marLeft w:val="0"/>
              <w:marRight w:val="0"/>
              <w:marTop w:val="0"/>
              <w:marBottom w:val="0"/>
              <w:divBdr>
                <w:top w:val="none" w:sz="0" w:space="0" w:color="auto"/>
                <w:left w:val="none" w:sz="0" w:space="0" w:color="auto"/>
                <w:bottom w:val="none" w:sz="0" w:space="0" w:color="auto"/>
                <w:right w:val="none" w:sz="0" w:space="0" w:color="auto"/>
              </w:divBdr>
            </w:div>
            <w:div w:id="722750387">
              <w:marLeft w:val="0"/>
              <w:marRight w:val="0"/>
              <w:marTop w:val="0"/>
              <w:marBottom w:val="0"/>
              <w:divBdr>
                <w:top w:val="none" w:sz="0" w:space="0" w:color="auto"/>
                <w:left w:val="none" w:sz="0" w:space="0" w:color="auto"/>
                <w:bottom w:val="none" w:sz="0" w:space="0" w:color="auto"/>
                <w:right w:val="none" w:sz="0" w:space="0" w:color="auto"/>
              </w:divBdr>
            </w:div>
            <w:div w:id="759526443">
              <w:marLeft w:val="0"/>
              <w:marRight w:val="0"/>
              <w:marTop w:val="0"/>
              <w:marBottom w:val="0"/>
              <w:divBdr>
                <w:top w:val="none" w:sz="0" w:space="0" w:color="auto"/>
                <w:left w:val="none" w:sz="0" w:space="0" w:color="auto"/>
                <w:bottom w:val="none" w:sz="0" w:space="0" w:color="auto"/>
                <w:right w:val="none" w:sz="0" w:space="0" w:color="auto"/>
              </w:divBdr>
            </w:div>
            <w:div w:id="1342396020">
              <w:marLeft w:val="0"/>
              <w:marRight w:val="0"/>
              <w:marTop w:val="0"/>
              <w:marBottom w:val="0"/>
              <w:divBdr>
                <w:top w:val="none" w:sz="0" w:space="0" w:color="auto"/>
                <w:left w:val="none" w:sz="0" w:space="0" w:color="auto"/>
                <w:bottom w:val="none" w:sz="0" w:space="0" w:color="auto"/>
                <w:right w:val="none" w:sz="0" w:space="0" w:color="auto"/>
              </w:divBdr>
            </w:div>
            <w:div w:id="860432005">
              <w:marLeft w:val="0"/>
              <w:marRight w:val="0"/>
              <w:marTop w:val="0"/>
              <w:marBottom w:val="0"/>
              <w:divBdr>
                <w:top w:val="none" w:sz="0" w:space="0" w:color="auto"/>
                <w:left w:val="none" w:sz="0" w:space="0" w:color="auto"/>
                <w:bottom w:val="none" w:sz="0" w:space="0" w:color="auto"/>
                <w:right w:val="none" w:sz="0" w:space="0" w:color="auto"/>
              </w:divBdr>
            </w:div>
            <w:div w:id="1629772410">
              <w:marLeft w:val="0"/>
              <w:marRight w:val="0"/>
              <w:marTop w:val="0"/>
              <w:marBottom w:val="0"/>
              <w:divBdr>
                <w:top w:val="none" w:sz="0" w:space="0" w:color="auto"/>
                <w:left w:val="none" w:sz="0" w:space="0" w:color="auto"/>
                <w:bottom w:val="none" w:sz="0" w:space="0" w:color="auto"/>
                <w:right w:val="none" w:sz="0" w:space="0" w:color="auto"/>
              </w:divBdr>
            </w:div>
            <w:div w:id="182983539">
              <w:marLeft w:val="0"/>
              <w:marRight w:val="0"/>
              <w:marTop w:val="0"/>
              <w:marBottom w:val="0"/>
              <w:divBdr>
                <w:top w:val="none" w:sz="0" w:space="0" w:color="auto"/>
                <w:left w:val="none" w:sz="0" w:space="0" w:color="auto"/>
                <w:bottom w:val="none" w:sz="0" w:space="0" w:color="auto"/>
                <w:right w:val="none" w:sz="0" w:space="0" w:color="auto"/>
              </w:divBdr>
            </w:div>
            <w:div w:id="637413832">
              <w:marLeft w:val="0"/>
              <w:marRight w:val="0"/>
              <w:marTop w:val="0"/>
              <w:marBottom w:val="0"/>
              <w:divBdr>
                <w:top w:val="none" w:sz="0" w:space="0" w:color="auto"/>
                <w:left w:val="none" w:sz="0" w:space="0" w:color="auto"/>
                <w:bottom w:val="none" w:sz="0" w:space="0" w:color="auto"/>
                <w:right w:val="none" w:sz="0" w:space="0" w:color="auto"/>
              </w:divBdr>
            </w:div>
            <w:div w:id="1954703909">
              <w:marLeft w:val="0"/>
              <w:marRight w:val="0"/>
              <w:marTop w:val="0"/>
              <w:marBottom w:val="0"/>
              <w:divBdr>
                <w:top w:val="none" w:sz="0" w:space="0" w:color="auto"/>
                <w:left w:val="none" w:sz="0" w:space="0" w:color="auto"/>
                <w:bottom w:val="none" w:sz="0" w:space="0" w:color="auto"/>
                <w:right w:val="none" w:sz="0" w:space="0" w:color="auto"/>
              </w:divBdr>
            </w:div>
            <w:div w:id="698161400">
              <w:marLeft w:val="0"/>
              <w:marRight w:val="0"/>
              <w:marTop w:val="0"/>
              <w:marBottom w:val="0"/>
              <w:divBdr>
                <w:top w:val="none" w:sz="0" w:space="0" w:color="auto"/>
                <w:left w:val="none" w:sz="0" w:space="0" w:color="auto"/>
                <w:bottom w:val="none" w:sz="0" w:space="0" w:color="auto"/>
                <w:right w:val="none" w:sz="0" w:space="0" w:color="auto"/>
              </w:divBdr>
            </w:div>
            <w:div w:id="1583248532">
              <w:marLeft w:val="0"/>
              <w:marRight w:val="0"/>
              <w:marTop w:val="0"/>
              <w:marBottom w:val="0"/>
              <w:divBdr>
                <w:top w:val="none" w:sz="0" w:space="0" w:color="auto"/>
                <w:left w:val="none" w:sz="0" w:space="0" w:color="auto"/>
                <w:bottom w:val="none" w:sz="0" w:space="0" w:color="auto"/>
                <w:right w:val="none" w:sz="0" w:space="0" w:color="auto"/>
              </w:divBdr>
            </w:div>
            <w:div w:id="262542126">
              <w:marLeft w:val="0"/>
              <w:marRight w:val="0"/>
              <w:marTop w:val="0"/>
              <w:marBottom w:val="0"/>
              <w:divBdr>
                <w:top w:val="none" w:sz="0" w:space="0" w:color="auto"/>
                <w:left w:val="none" w:sz="0" w:space="0" w:color="auto"/>
                <w:bottom w:val="none" w:sz="0" w:space="0" w:color="auto"/>
                <w:right w:val="none" w:sz="0" w:space="0" w:color="auto"/>
              </w:divBdr>
            </w:div>
            <w:div w:id="1406223413">
              <w:marLeft w:val="0"/>
              <w:marRight w:val="0"/>
              <w:marTop w:val="0"/>
              <w:marBottom w:val="0"/>
              <w:divBdr>
                <w:top w:val="none" w:sz="0" w:space="0" w:color="auto"/>
                <w:left w:val="none" w:sz="0" w:space="0" w:color="auto"/>
                <w:bottom w:val="none" w:sz="0" w:space="0" w:color="auto"/>
                <w:right w:val="none" w:sz="0" w:space="0" w:color="auto"/>
              </w:divBdr>
            </w:div>
            <w:div w:id="1011378188">
              <w:marLeft w:val="0"/>
              <w:marRight w:val="0"/>
              <w:marTop w:val="0"/>
              <w:marBottom w:val="0"/>
              <w:divBdr>
                <w:top w:val="none" w:sz="0" w:space="0" w:color="auto"/>
                <w:left w:val="none" w:sz="0" w:space="0" w:color="auto"/>
                <w:bottom w:val="none" w:sz="0" w:space="0" w:color="auto"/>
                <w:right w:val="none" w:sz="0" w:space="0" w:color="auto"/>
              </w:divBdr>
            </w:div>
            <w:div w:id="824854492">
              <w:marLeft w:val="0"/>
              <w:marRight w:val="0"/>
              <w:marTop w:val="0"/>
              <w:marBottom w:val="0"/>
              <w:divBdr>
                <w:top w:val="none" w:sz="0" w:space="0" w:color="auto"/>
                <w:left w:val="none" w:sz="0" w:space="0" w:color="auto"/>
                <w:bottom w:val="none" w:sz="0" w:space="0" w:color="auto"/>
                <w:right w:val="none" w:sz="0" w:space="0" w:color="auto"/>
              </w:divBdr>
            </w:div>
            <w:div w:id="131363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322805">
      <w:bodyDiv w:val="1"/>
      <w:marLeft w:val="0"/>
      <w:marRight w:val="0"/>
      <w:marTop w:val="0"/>
      <w:marBottom w:val="0"/>
      <w:divBdr>
        <w:top w:val="none" w:sz="0" w:space="0" w:color="auto"/>
        <w:left w:val="none" w:sz="0" w:space="0" w:color="auto"/>
        <w:bottom w:val="none" w:sz="0" w:space="0" w:color="auto"/>
        <w:right w:val="none" w:sz="0" w:space="0" w:color="auto"/>
      </w:divBdr>
    </w:div>
    <w:div w:id="1426919287">
      <w:bodyDiv w:val="1"/>
      <w:marLeft w:val="0"/>
      <w:marRight w:val="0"/>
      <w:marTop w:val="0"/>
      <w:marBottom w:val="0"/>
      <w:divBdr>
        <w:top w:val="none" w:sz="0" w:space="0" w:color="auto"/>
        <w:left w:val="none" w:sz="0" w:space="0" w:color="auto"/>
        <w:bottom w:val="none" w:sz="0" w:space="0" w:color="auto"/>
        <w:right w:val="none" w:sz="0" w:space="0" w:color="auto"/>
      </w:divBdr>
    </w:div>
    <w:div w:id="1438522200">
      <w:bodyDiv w:val="1"/>
      <w:marLeft w:val="0"/>
      <w:marRight w:val="0"/>
      <w:marTop w:val="0"/>
      <w:marBottom w:val="0"/>
      <w:divBdr>
        <w:top w:val="none" w:sz="0" w:space="0" w:color="auto"/>
        <w:left w:val="none" w:sz="0" w:space="0" w:color="auto"/>
        <w:bottom w:val="none" w:sz="0" w:space="0" w:color="auto"/>
        <w:right w:val="none" w:sz="0" w:space="0" w:color="auto"/>
      </w:divBdr>
    </w:div>
    <w:div w:id="1664118210">
      <w:bodyDiv w:val="1"/>
      <w:marLeft w:val="0"/>
      <w:marRight w:val="0"/>
      <w:marTop w:val="0"/>
      <w:marBottom w:val="0"/>
      <w:divBdr>
        <w:top w:val="none" w:sz="0" w:space="0" w:color="auto"/>
        <w:left w:val="none" w:sz="0" w:space="0" w:color="auto"/>
        <w:bottom w:val="none" w:sz="0" w:space="0" w:color="auto"/>
        <w:right w:val="none" w:sz="0" w:space="0" w:color="auto"/>
      </w:divBdr>
    </w:div>
    <w:div w:id="1778022375">
      <w:bodyDiv w:val="1"/>
      <w:marLeft w:val="0"/>
      <w:marRight w:val="0"/>
      <w:marTop w:val="0"/>
      <w:marBottom w:val="0"/>
      <w:divBdr>
        <w:top w:val="none" w:sz="0" w:space="0" w:color="auto"/>
        <w:left w:val="none" w:sz="0" w:space="0" w:color="auto"/>
        <w:bottom w:val="none" w:sz="0" w:space="0" w:color="auto"/>
        <w:right w:val="none" w:sz="0" w:space="0" w:color="auto"/>
      </w:divBdr>
      <w:divsChild>
        <w:div w:id="926427745">
          <w:marLeft w:val="0"/>
          <w:marRight w:val="0"/>
          <w:marTop w:val="0"/>
          <w:marBottom w:val="0"/>
          <w:divBdr>
            <w:top w:val="none" w:sz="0" w:space="0" w:color="auto"/>
            <w:left w:val="none" w:sz="0" w:space="0" w:color="auto"/>
            <w:bottom w:val="none" w:sz="0" w:space="0" w:color="auto"/>
            <w:right w:val="none" w:sz="0" w:space="0" w:color="auto"/>
          </w:divBdr>
        </w:div>
      </w:divsChild>
    </w:div>
    <w:div w:id="1973712874">
      <w:bodyDiv w:val="1"/>
      <w:marLeft w:val="0"/>
      <w:marRight w:val="0"/>
      <w:marTop w:val="0"/>
      <w:marBottom w:val="0"/>
      <w:divBdr>
        <w:top w:val="none" w:sz="0" w:space="0" w:color="auto"/>
        <w:left w:val="none" w:sz="0" w:space="0" w:color="auto"/>
        <w:bottom w:val="none" w:sz="0" w:space="0" w:color="auto"/>
        <w:right w:val="none" w:sz="0" w:space="0" w:color="auto"/>
      </w:divBdr>
      <w:divsChild>
        <w:div w:id="297302524">
          <w:marLeft w:val="0"/>
          <w:marRight w:val="0"/>
          <w:marTop w:val="0"/>
          <w:marBottom w:val="0"/>
          <w:divBdr>
            <w:top w:val="none" w:sz="0" w:space="0" w:color="auto"/>
            <w:left w:val="none" w:sz="0" w:space="0" w:color="auto"/>
            <w:bottom w:val="none" w:sz="0" w:space="0" w:color="auto"/>
            <w:right w:val="none" w:sz="0" w:space="0" w:color="auto"/>
          </w:divBdr>
          <w:divsChild>
            <w:div w:id="1860239557">
              <w:marLeft w:val="0"/>
              <w:marRight w:val="0"/>
              <w:marTop w:val="0"/>
              <w:marBottom w:val="0"/>
              <w:divBdr>
                <w:top w:val="none" w:sz="0" w:space="0" w:color="auto"/>
                <w:left w:val="none" w:sz="0" w:space="0" w:color="auto"/>
                <w:bottom w:val="none" w:sz="0" w:space="0" w:color="auto"/>
                <w:right w:val="none" w:sz="0" w:space="0" w:color="auto"/>
              </w:divBdr>
            </w:div>
            <w:div w:id="63263078">
              <w:marLeft w:val="0"/>
              <w:marRight w:val="0"/>
              <w:marTop w:val="0"/>
              <w:marBottom w:val="0"/>
              <w:divBdr>
                <w:top w:val="none" w:sz="0" w:space="0" w:color="auto"/>
                <w:left w:val="none" w:sz="0" w:space="0" w:color="auto"/>
                <w:bottom w:val="none" w:sz="0" w:space="0" w:color="auto"/>
                <w:right w:val="none" w:sz="0" w:space="0" w:color="auto"/>
              </w:divBdr>
            </w:div>
            <w:div w:id="1636332037">
              <w:marLeft w:val="0"/>
              <w:marRight w:val="0"/>
              <w:marTop w:val="0"/>
              <w:marBottom w:val="0"/>
              <w:divBdr>
                <w:top w:val="none" w:sz="0" w:space="0" w:color="auto"/>
                <w:left w:val="none" w:sz="0" w:space="0" w:color="auto"/>
                <w:bottom w:val="none" w:sz="0" w:space="0" w:color="auto"/>
                <w:right w:val="none" w:sz="0" w:space="0" w:color="auto"/>
              </w:divBdr>
            </w:div>
            <w:div w:id="1567644555">
              <w:marLeft w:val="0"/>
              <w:marRight w:val="0"/>
              <w:marTop w:val="0"/>
              <w:marBottom w:val="0"/>
              <w:divBdr>
                <w:top w:val="none" w:sz="0" w:space="0" w:color="auto"/>
                <w:left w:val="none" w:sz="0" w:space="0" w:color="auto"/>
                <w:bottom w:val="none" w:sz="0" w:space="0" w:color="auto"/>
                <w:right w:val="none" w:sz="0" w:space="0" w:color="auto"/>
              </w:divBdr>
            </w:div>
            <w:div w:id="134422232">
              <w:marLeft w:val="0"/>
              <w:marRight w:val="0"/>
              <w:marTop w:val="0"/>
              <w:marBottom w:val="0"/>
              <w:divBdr>
                <w:top w:val="none" w:sz="0" w:space="0" w:color="auto"/>
                <w:left w:val="none" w:sz="0" w:space="0" w:color="auto"/>
                <w:bottom w:val="none" w:sz="0" w:space="0" w:color="auto"/>
                <w:right w:val="none" w:sz="0" w:space="0" w:color="auto"/>
              </w:divBdr>
            </w:div>
            <w:div w:id="1647510677">
              <w:marLeft w:val="0"/>
              <w:marRight w:val="0"/>
              <w:marTop w:val="0"/>
              <w:marBottom w:val="0"/>
              <w:divBdr>
                <w:top w:val="none" w:sz="0" w:space="0" w:color="auto"/>
                <w:left w:val="none" w:sz="0" w:space="0" w:color="auto"/>
                <w:bottom w:val="none" w:sz="0" w:space="0" w:color="auto"/>
                <w:right w:val="none" w:sz="0" w:space="0" w:color="auto"/>
              </w:divBdr>
            </w:div>
            <w:div w:id="1516110080">
              <w:marLeft w:val="0"/>
              <w:marRight w:val="0"/>
              <w:marTop w:val="0"/>
              <w:marBottom w:val="0"/>
              <w:divBdr>
                <w:top w:val="none" w:sz="0" w:space="0" w:color="auto"/>
                <w:left w:val="none" w:sz="0" w:space="0" w:color="auto"/>
                <w:bottom w:val="none" w:sz="0" w:space="0" w:color="auto"/>
                <w:right w:val="none" w:sz="0" w:space="0" w:color="auto"/>
              </w:divBdr>
            </w:div>
            <w:div w:id="2009281930">
              <w:marLeft w:val="0"/>
              <w:marRight w:val="0"/>
              <w:marTop w:val="0"/>
              <w:marBottom w:val="0"/>
              <w:divBdr>
                <w:top w:val="none" w:sz="0" w:space="0" w:color="auto"/>
                <w:left w:val="none" w:sz="0" w:space="0" w:color="auto"/>
                <w:bottom w:val="none" w:sz="0" w:space="0" w:color="auto"/>
                <w:right w:val="none" w:sz="0" w:space="0" w:color="auto"/>
              </w:divBdr>
            </w:div>
            <w:div w:id="314115489">
              <w:marLeft w:val="0"/>
              <w:marRight w:val="0"/>
              <w:marTop w:val="0"/>
              <w:marBottom w:val="0"/>
              <w:divBdr>
                <w:top w:val="none" w:sz="0" w:space="0" w:color="auto"/>
                <w:left w:val="none" w:sz="0" w:space="0" w:color="auto"/>
                <w:bottom w:val="none" w:sz="0" w:space="0" w:color="auto"/>
                <w:right w:val="none" w:sz="0" w:space="0" w:color="auto"/>
              </w:divBdr>
            </w:div>
            <w:div w:id="91821968">
              <w:marLeft w:val="0"/>
              <w:marRight w:val="0"/>
              <w:marTop w:val="0"/>
              <w:marBottom w:val="0"/>
              <w:divBdr>
                <w:top w:val="none" w:sz="0" w:space="0" w:color="auto"/>
                <w:left w:val="none" w:sz="0" w:space="0" w:color="auto"/>
                <w:bottom w:val="none" w:sz="0" w:space="0" w:color="auto"/>
                <w:right w:val="none" w:sz="0" w:space="0" w:color="auto"/>
              </w:divBdr>
            </w:div>
            <w:div w:id="1844126799">
              <w:marLeft w:val="0"/>
              <w:marRight w:val="0"/>
              <w:marTop w:val="0"/>
              <w:marBottom w:val="0"/>
              <w:divBdr>
                <w:top w:val="none" w:sz="0" w:space="0" w:color="auto"/>
                <w:left w:val="none" w:sz="0" w:space="0" w:color="auto"/>
                <w:bottom w:val="none" w:sz="0" w:space="0" w:color="auto"/>
                <w:right w:val="none" w:sz="0" w:space="0" w:color="auto"/>
              </w:divBdr>
            </w:div>
            <w:div w:id="258220732">
              <w:marLeft w:val="0"/>
              <w:marRight w:val="0"/>
              <w:marTop w:val="0"/>
              <w:marBottom w:val="0"/>
              <w:divBdr>
                <w:top w:val="none" w:sz="0" w:space="0" w:color="auto"/>
                <w:left w:val="none" w:sz="0" w:space="0" w:color="auto"/>
                <w:bottom w:val="none" w:sz="0" w:space="0" w:color="auto"/>
                <w:right w:val="none" w:sz="0" w:space="0" w:color="auto"/>
              </w:divBdr>
            </w:div>
            <w:div w:id="405423964">
              <w:marLeft w:val="0"/>
              <w:marRight w:val="0"/>
              <w:marTop w:val="0"/>
              <w:marBottom w:val="0"/>
              <w:divBdr>
                <w:top w:val="none" w:sz="0" w:space="0" w:color="auto"/>
                <w:left w:val="none" w:sz="0" w:space="0" w:color="auto"/>
                <w:bottom w:val="none" w:sz="0" w:space="0" w:color="auto"/>
                <w:right w:val="none" w:sz="0" w:space="0" w:color="auto"/>
              </w:divBdr>
            </w:div>
            <w:div w:id="1009407504">
              <w:marLeft w:val="0"/>
              <w:marRight w:val="0"/>
              <w:marTop w:val="0"/>
              <w:marBottom w:val="0"/>
              <w:divBdr>
                <w:top w:val="none" w:sz="0" w:space="0" w:color="auto"/>
                <w:left w:val="none" w:sz="0" w:space="0" w:color="auto"/>
                <w:bottom w:val="none" w:sz="0" w:space="0" w:color="auto"/>
                <w:right w:val="none" w:sz="0" w:space="0" w:color="auto"/>
              </w:divBdr>
            </w:div>
            <w:div w:id="890849009">
              <w:marLeft w:val="0"/>
              <w:marRight w:val="0"/>
              <w:marTop w:val="0"/>
              <w:marBottom w:val="0"/>
              <w:divBdr>
                <w:top w:val="none" w:sz="0" w:space="0" w:color="auto"/>
                <w:left w:val="none" w:sz="0" w:space="0" w:color="auto"/>
                <w:bottom w:val="none" w:sz="0" w:space="0" w:color="auto"/>
                <w:right w:val="none" w:sz="0" w:space="0" w:color="auto"/>
              </w:divBdr>
            </w:div>
            <w:div w:id="570504352">
              <w:marLeft w:val="0"/>
              <w:marRight w:val="0"/>
              <w:marTop w:val="0"/>
              <w:marBottom w:val="0"/>
              <w:divBdr>
                <w:top w:val="none" w:sz="0" w:space="0" w:color="auto"/>
                <w:left w:val="none" w:sz="0" w:space="0" w:color="auto"/>
                <w:bottom w:val="none" w:sz="0" w:space="0" w:color="auto"/>
                <w:right w:val="none" w:sz="0" w:space="0" w:color="auto"/>
              </w:divBdr>
            </w:div>
            <w:div w:id="2016883333">
              <w:marLeft w:val="0"/>
              <w:marRight w:val="0"/>
              <w:marTop w:val="0"/>
              <w:marBottom w:val="0"/>
              <w:divBdr>
                <w:top w:val="none" w:sz="0" w:space="0" w:color="auto"/>
                <w:left w:val="none" w:sz="0" w:space="0" w:color="auto"/>
                <w:bottom w:val="none" w:sz="0" w:space="0" w:color="auto"/>
                <w:right w:val="none" w:sz="0" w:space="0" w:color="auto"/>
              </w:divBdr>
            </w:div>
            <w:div w:id="869102520">
              <w:marLeft w:val="0"/>
              <w:marRight w:val="0"/>
              <w:marTop w:val="0"/>
              <w:marBottom w:val="0"/>
              <w:divBdr>
                <w:top w:val="none" w:sz="0" w:space="0" w:color="auto"/>
                <w:left w:val="none" w:sz="0" w:space="0" w:color="auto"/>
                <w:bottom w:val="none" w:sz="0" w:space="0" w:color="auto"/>
                <w:right w:val="none" w:sz="0" w:space="0" w:color="auto"/>
              </w:divBdr>
            </w:div>
            <w:div w:id="67116532">
              <w:marLeft w:val="0"/>
              <w:marRight w:val="0"/>
              <w:marTop w:val="0"/>
              <w:marBottom w:val="0"/>
              <w:divBdr>
                <w:top w:val="none" w:sz="0" w:space="0" w:color="auto"/>
                <w:left w:val="none" w:sz="0" w:space="0" w:color="auto"/>
                <w:bottom w:val="none" w:sz="0" w:space="0" w:color="auto"/>
                <w:right w:val="none" w:sz="0" w:space="0" w:color="auto"/>
              </w:divBdr>
            </w:div>
            <w:div w:id="735206437">
              <w:marLeft w:val="0"/>
              <w:marRight w:val="0"/>
              <w:marTop w:val="0"/>
              <w:marBottom w:val="0"/>
              <w:divBdr>
                <w:top w:val="none" w:sz="0" w:space="0" w:color="auto"/>
                <w:left w:val="none" w:sz="0" w:space="0" w:color="auto"/>
                <w:bottom w:val="none" w:sz="0" w:space="0" w:color="auto"/>
                <w:right w:val="none" w:sz="0" w:space="0" w:color="auto"/>
              </w:divBdr>
            </w:div>
            <w:div w:id="208808576">
              <w:marLeft w:val="0"/>
              <w:marRight w:val="0"/>
              <w:marTop w:val="0"/>
              <w:marBottom w:val="0"/>
              <w:divBdr>
                <w:top w:val="none" w:sz="0" w:space="0" w:color="auto"/>
                <w:left w:val="none" w:sz="0" w:space="0" w:color="auto"/>
                <w:bottom w:val="none" w:sz="0" w:space="0" w:color="auto"/>
                <w:right w:val="none" w:sz="0" w:space="0" w:color="auto"/>
              </w:divBdr>
            </w:div>
            <w:div w:id="340083032">
              <w:marLeft w:val="0"/>
              <w:marRight w:val="0"/>
              <w:marTop w:val="0"/>
              <w:marBottom w:val="0"/>
              <w:divBdr>
                <w:top w:val="none" w:sz="0" w:space="0" w:color="auto"/>
                <w:left w:val="none" w:sz="0" w:space="0" w:color="auto"/>
                <w:bottom w:val="none" w:sz="0" w:space="0" w:color="auto"/>
                <w:right w:val="none" w:sz="0" w:space="0" w:color="auto"/>
              </w:divBdr>
            </w:div>
            <w:div w:id="1462765687">
              <w:marLeft w:val="0"/>
              <w:marRight w:val="0"/>
              <w:marTop w:val="0"/>
              <w:marBottom w:val="0"/>
              <w:divBdr>
                <w:top w:val="none" w:sz="0" w:space="0" w:color="auto"/>
                <w:left w:val="none" w:sz="0" w:space="0" w:color="auto"/>
                <w:bottom w:val="none" w:sz="0" w:space="0" w:color="auto"/>
                <w:right w:val="none" w:sz="0" w:space="0" w:color="auto"/>
              </w:divBdr>
            </w:div>
            <w:div w:id="881331040">
              <w:marLeft w:val="0"/>
              <w:marRight w:val="0"/>
              <w:marTop w:val="0"/>
              <w:marBottom w:val="0"/>
              <w:divBdr>
                <w:top w:val="none" w:sz="0" w:space="0" w:color="auto"/>
                <w:left w:val="none" w:sz="0" w:space="0" w:color="auto"/>
                <w:bottom w:val="none" w:sz="0" w:space="0" w:color="auto"/>
                <w:right w:val="none" w:sz="0" w:space="0" w:color="auto"/>
              </w:divBdr>
            </w:div>
            <w:div w:id="1687906927">
              <w:marLeft w:val="0"/>
              <w:marRight w:val="0"/>
              <w:marTop w:val="0"/>
              <w:marBottom w:val="0"/>
              <w:divBdr>
                <w:top w:val="none" w:sz="0" w:space="0" w:color="auto"/>
                <w:left w:val="none" w:sz="0" w:space="0" w:color="auto"/>
                <w:bottom w:val="none" w:sz="0" w:space="0" w:color="auto"/>
                <w:right w:val="none" w:sz="0" w:space="0" w:color="auto"/>
              </w:divBdr>
            </w:div>
            <w:div w:id="971207022">
              <w:marLeft w:val="0"/>
              <w:marRight w:val="0"/>
              <w:marTop w:val="0"/>
              <w:marBottom w:val="0"/>
              <w:divBdr>
                <w:top w:val="none" w:sz="0" w:space="0" w:color="auto"/>
                <w:left w:val="none" w:sz="0" w:space="0" w:color="auto"/>
                <w:bottom w:val="none" w:sz="0" w:space="0" w:color="auto"/>
                <w:right w:val="none" w:sz="0" w:space="0" w:color="auto"/>
              </w:divBdr>
            </w:div>
            <w:div w:id="739593540">
              <w:marLeft w:val="0"/>
              <w:marRight w:val="0"/>
              <w:marTop w:val="0"/>
              <w:marBottom w:val="0"/>
              <w:divBdr>
                <w:top w:val="none" w:sz="0" w:space="0" w:color="auto"/>
                <w:left w:val="none" w:sz="0" w:space="0" w:color="auto"/>
                <w:bottom w:val="none" w:sz="0" w:space="0" w:color="auto"/>
                <w:right w:val="none" w:sz="0" w:space="0" w:color="auto"/>
              </w:divBdr>
            </w:div>
            <w:div w:id="1530490697">
              <w:marLeft w:val="0"/>
              <w:marRight w:val="0"/>
              <w:marTop w:val="0"/>
              <w:marBottom w:val="0"/>
              <w:divBdr>
                <w:top w:val="none" w:sz="0" w:space="0" w:color="auto"/>
                <w:left w:val="none" w:sz="0" w:space="0" w:color="auto"/>
                <w:bottom w:val="none" w:sz="0" w:space="0" w:color="auto"/>
                <w:right w:val="none" w:sz="0" w:space="0" w:color="auto"/>
              </w:divBdr>
            </w:div>
            <w:div w:id="1702197651">
              <w:marLeft w:val="0"/>
              <w:marRight w:val="0"/>
              <w:marTop w:val="0"/>
              <w:marBottom w:val="0"/>
              <w:divBdr>
                <w:top w:val="none" w:sz="0" w:space="0" w:color="auto"/>
                <w:left w:val="none" w:sz="0" w:space="0" w:color="auto"/>
                <w:bottom w:val="none" w:sz="0" w:space="0" w:color="auto"/>
                <w:right w:val="none" w:sz="0" w:space="0" w:color="auto"/>
              </w:divBdr>
            </w:div>
            <w:div w:id="967855936">
              <w:marLeft w:val="0"/>
              <w:marRight w:val="0"/>
              <w:marTop w:val="0"/>
              <w:marBottom w:val="0"/>
              <w:divBdr>
                <w:top w:val="none" w:sz="0" w:space="0" w:color="auto"/>
                <w:left w:val="none" w:sz="0" w:space="0" w:color="auto"/>
                <w:bottom w:val="none" w:sz="0" w:space="0" w:color="auto"/>
                <w:right w:val="none" w:sz="0" w:space="0" w:color="auto"/>
              </w:divBdr>
            </w:div>
            <w:div w:id="1833987825">
              <w:marLeft w:val="0"/>
              <w:marRight w:val="0"/>
              <w:marTop w:val="0"/>
              <w:marBottom w:val="0"/>
              <w:divBdr>
                <w:top w:val="none" w:sz="0" w:space="0" w:color="auto"/>
                <w:left w:val="none" w:sz="0" w:space="0" w:color="auto"/>
                <w:bottom w:val="none" w:sz="0" w:space="0" w:color="auto"/>
                <w:right w:val="none" w:sz="0" w:space="0" w:color="auto"/>
              </w:divBdr>
            </w:div>
            <w:div w:id="743067895">
              <w:marLeft w:val="0"/>
              <w:marRight w:val="0"/>
              <w:marTop w:val="0"/>
              <w:marBottom w:val="0"/>
              <w:divBdr>
                <w:top w:val="none" w:sz="0" w:space="0" w:color="auto"/>
                <w:left w:val="none" w:sz="0" w:space="0" w:color="auto"/>
                <w:bottom w:val="none" w:sz="0" w:space="0" w:color="auto"/>
                <w:right w:val="none" w:sz="0" w:space="0" w:color="auto"/>
              </w:divBdr>
            </w:div>
            <w:div w:id="1155684602">
              <w:marLeft w:val="0"/>
              <w:marRight w:val="0"/>
              <w:marTop w:val="0"/>
              <w:marBottom w:val="0"/>
              <w:divBdr>
                <w:top w:val="none" w:sz="0" w:space="0" w:color="auto"/>
                <w:left w:val="none" w:sz="0" w:space="0" w:color="auto"/>
                <w:bottom w:val="none" w:sz="0" w:space="0" w:color="auto"/>
                <w:right w:val="none" w:sz="0" w:space="0" w:color="auto"/>
              </w:divBdr>
            </w:div>
            <w:div w:id="59183564">
              <w:marLeft w:val="0"/>
              <w:marRight w:val="0"/>
              <w:marTop w:val="0"/>
              <w:marBottom w:val="0"/>
              <w:divBdr>
                <w:top w:val="none" w:sz="0" w:space="0" w:color="auto"/>
                <w:left w:val="none" w:sz="0" w:space="0" w:color="auto"/>
                <w:bottom w:val="none" w:sz="0" w:space="0" w:color="auto"/>
                <w:right w:val="none" w:sz="0" w:space="0" w:color="auto"/>
              </w:divBdr>
            </w:div>
            <w:div w:id="1257127521">
              <w:marLeft w:val="0"/>
              <w:marRight w:val="0"/>
              <w:marTop w:val="0"/>
              <w:marBottom w:val="0"/>
              <w:divBdr>
                <w:top w:val="none" w:sz="0" w:space="0" w:color="auto"/>
                <w:left w:val="none" w:sz="0" w:space="0" w:color="auto"/>
                <w:bottom w:val="none" w:sz="0" w:space="0" w:color="auto"/>
                <w:right w:val="none" w:sz="0" w:space="0" w:color="auto"/>
              </w:divBdr>
            </w:div>
            <w:div w:id="46158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864119">
      <w:bodyDiv w:val="1"/>
      <w:marLeft w:val="0"/>
      <w:marRight w:val="0"/>
      <w:marTop w:val="0"/>
      <w:marBottom w:val="0"/>
      <w:divBdr>
        <w:top w:val="none" w:sz="0" w:space="0" w:color="auto"/>
        <w:left w:val="none" w:sz="0" w:space="0" w:color="auto"/>
        <w:bottom w:val="none" w:sz="0" w:space="0" w:color="auto"/>
        <w:right w:val="none" w:sz="0" w:space="0" w:color="auto"/>
      </w:divBdr>
    </w:div>
    <w:div w:id="2132286929">
      <w:bodyDiv w:val="1"/>
      <w:marLeft w:val="0"/>
      <w:marRight w:val="0"/>
      <w:marTop w:val="0"/>
      <w:marBottom w:val="0"/>
      <w:divBdr>
        <w:top w:val="none" w:sz="0" w:space="0" w:color="auto"/>
        <w:left w:val="none" w:sz="0" w:space="0" w:color="auto"/>
        <w:bottom w:val="none" w:sz="0" w:space="0" w:color="auto"/>
        <w:right w:val="none" w:sz="0" w:space="0" w:color="auto"/>
      </w:divBdr>
      <w:divsChild>
        <w:div w:id="1838109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38ACF-D78D-4059-9F54-0041C76C1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6788</Words>
  <Characters>38697</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Леша Арушанян</dc:creator>
  <cp:lastModifiedBy>Centr Goroda</cp:lastModifiedBy>
  <cp:revision>9</cp:revision>
  <cp:lastPrinted>2022-01-20T14:39:00Z</cp:lastPrinted>
  <dcterms:created xsi:type="dcterms:W3CDTF">2022-01-25T10:11:00Z</dcterms:created>
  <dcterms:modified xsi:type="dcterms:W3CDTF">2022-02-15T13:31:00Z</dcterms:modified>
</cp:coreProperties>
</file>