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FF18" w14:textId="77777777" w:rsidR="00DB6ECD" w:rsidRPr="00575133" w:rsidRDefault="00DB6ECD" w:rsidP="00575133">
      <w:pPr>
        <w:pStyle w:val="4"/>
        <w:jc w:val="right"/>
        <w:rPr>
          <w:rFonts w:ascii="Times New Roman" w:eastAsia="Arial Unicode MS" w:hAnsi="Times New Roman" w:cs="Times New Roman"/>
          <w:b/>
          <w:bCs/>
          <w:color w:val="FF0000"/>
          <w:lang w:val="ru" w:eastAsia="ru-RU"/>
        </w:rPr>
      </w:pPr>
      <w:r w:rsidRPr="00575133">
        <w:rPr>
          <w:rFonts w:ascii="Times New Roman" w:eastAsia="Arial Unicode MS" w:hAnsi="Times New Roman" w:cs="Times New Roman"/>
          <w:b/>
          <w:bCs/>
          <w:color w:val="FF0000"/>
          <w:lang w:eastAsia="ru-RU"/>
        </w:rPr>
        <w:t>ПРОЕКТ</w:t>
      </w:r>
      <w:r w:rsidRPr="00575133">
        <w:rPr>
          <w:rFonts w:ascii="Times New Roman" w:eastAsia="Arial Unicode MS" w:hAnsi="Times New Roman" w:cs="Times New Roman"/>
          <w:b/>
          <w:bCs/>
          <w:color w:val="FF0000"/>
          <w:lang w:val="ru" w:eastAsia="ru-RU"/>
        </w:rPr>
        <w:t xml:space="preserve"> </w:t>
      </w:r>
    </w:p>
    <w:p w14:paraId="75135A32" w14:textId="77777777" w:rsidR="00575133" w:rsidRPr="00575133" w:rsidRDefault="00575133" w:rsidP="00575133">
      <w:pPr>
        <w:rPr>
          <w:lang w:val="ru" w:eastAsia="ru-RU"/>
        </w:rPr>
      </w:pPr>
    </w:p>
    <w:p w14:paraId="34B93002" w14:textId="77777777" w:rsidR="00DB6ECD" w:rsidRPr="00DB6ECD" w:rsidRDefault="00DB6ECD" w:rsidP="00AC607D">
      <w:pPr>
        <w:spacing w:after="0" w:line="276" w:lineRule="auto"/>
        <w:jc w:val="center"/>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ДОГОВОР</w:t>
      </w:r>
      <w:r w:rsidRPr="00DB6ECD">
        <w:rPr>
          <w:rFonts w:ascii="Times New Roman" w:eastAsia="Arial Unicode MS" w:hAnsi="Times New Roman" w:cs="Times New Roman"/>
          <w:b/>
          <w:bCs/>
          <w:color w:val="000000"/>
          <w:sz w:val="24"/>
          <w:szCs w:val="24"/>
          <w:lang w:eastAsia="ru-RU"/>
        </w:rPr>
        <w:t xml:space="preserve"> НА ОКАЗАНИЕ УСЛУГ №____</w:t>
      </w:r>
    </w:p>
    <w:p w14:paraId="3F7392F8" w14:textId="77777777" w:rsidR="00DB6ECD" w:rsidRDefault="00DA0F32" w:rsidP="00AC607D">
      <w:pPr>
        <w:spacing w:after="0" w:line="276" w:lineRule="auto"/>
        <w:ind w:firstLine="709"/>
        <w:rPr>
          <w:rFonts w:ascii="Times New Roman" w:hAnsi="Times New Roman" w:cs="Times New Roman"/>
          <w:b/>
          <w:bCs/>
          <w:sz w:val="24"/>
          <w:szCs w:val="24"/>
        </w:rPr>
      </w:pPr>
      <w:r w:rsidRPr="0033013A">
        <w:rPr>
          <w:rFonts w:ascii="Times New Roman" w:hAnsi="Times New Roman" w:cs="Times New Roman"/>
          <w:b/>
          <w:bCs/>
          <w:sz w:val="24"/>
          <w:szCs w:val="24"/>
        </w:rPr>
        <w:t>на оказание услуг по благоустройству территории города Мурманска</w:t>
      </w:r>
    </w:p>
    <w:p w14:paraId="4FDA108E" w14:textId="77777777" w:rsidR="00DA0F32" w:rsidRPr="00DB6ECD" w:rsidRDefault="00DA0F32" w:rsidP="00AC607D">
      <w:pPr>
        <w:spacing w:after="0" w:line="276" w:lineRule="auto"/>
        <w:ind w:firstLine="709"/>
        <w:rPr>
          <w:rFonts w:ascii="Times New Roman" w:eastAsia="Arial Unicode MS" w:hAnsi="Times New Roman" w:cs="Times New Roman"/>
          <w:b/>
          <w:bCs/>
          <w:color w:val="000000"/>
          <w:sz w:val="24"/>
          <w:szCs w:val="24"/>
          <w:lang w:eastAsia="ru-RU"/>
        </w:rPr>
      </w:pPr>
    </w:p>
    <w:tbl>
      <w:tblPr>
        <w:tblW w:w="10173" w:type="dxa"/>
        <w:tblLook w:val="04A0" w:firstRow="1" w:lastRow="0" w:firstColumn="1" w:lastColumn="0" w:noHBand="0" w:noVBand="1"/>
      </w:tblPr>
      <w:tblGrid>
        <w:gridCol w:w="4586"/>
        <w:gridCol w:w="5587"/>
      </w:tblGrid>
      <w:tr w:rsidR="00DB6ECD" w:rsidRPr="00DB6ECD" w14:paraId="63BE305D" w14:textId="77777777" w:rsidTr="00DB6ECD">
        <w:tc>
          <w:tcPr>
            <w:tcW w:w="4586" w:type="dxa"/>
          </w:tcPr>
          <w:p w14:paraId="7BB9F6F7" w14:textId="77777777" w:rsidR="00DB6ECD" w:rsidRPr="00DB6ECD" w:rsidRDefault="00DB6ECD" w:rsidP="00AC607D">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DB6ECD">
              <w:rPr>
                <w:rFonts w:ascii="Times New Roman" w:eastAsia="Arial Unicode MS" w:hAnsi="Times New Roman" w:cs="Times New Roman"/>
                <w:color w:val="000000"/>
                <w:sz w:val="24"/>
                <w:szCs w:val="24"/>
                <w:lang w:eastAsia="ru-RU"/>
              </w:rPr>
              <w:t>г. Мурманск</w:t>
            </w:r>
          </w:p>
        </w:tc>
        <w:tc>
          <w:tcPr>
            <w:tcW w:w="5587" w:type="dxa"/>
          </w:tcPr>
          <w:p w14:paraId="28446AB3" w14:textId="77777777" w:rsidR="00DB6ECD" w:rsidRPr="00DB6ECD" w:rsidRDefault="00DB6ECD" w:rsidP="00AC607D">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sidRPr="00DB6ECD">
              <w:rPr>
                <w:rFonts w:ascii="Times New Roman" w:eastAsia="Arial Unicode MS" w:hAnsi="Times New Roman" w:cs="Times New Roman"/>
                <w:color w:val="000000"/>
                <w:sz w:val="24"/>
                <w:szCs w:val="24"/>
                <w:lang w:eastAsia="ru-RU"/>
              </w:rPr>
              <w:t xml:space="preserve">     </w:t>
            </w:r>
            <w:r w:rsidRPr="00DB6ECD">
              <w:rPr>
                <w:rFonts w:ascii="Times New Roman" w:eastAsia="Arial Unicode MS" w:hAnsi="Times New Roman" w:cs="Times New Roman"/>
                <w:color w:val="000000"/>
                <w:sz w:val="24"/>
                <w:szCs w:val="24"/>
                <w:lang w:val="ru" w:eastAsia="ru-RU"/>
              </w:rPr>
              <w:t>«</w:t>
            </w:r>
            <w:r w:rsidRPr="00DB6ECD">
              <w:rPr>
                <w:rFonts w:ascii="Times New Roman" w:eastAsia="Arial Unicode MS" w:hAnsi="Times New Roman" w:cs="Times New Roman"/>
                <w:color w:val="000000"/>
                <w:sz w:val="24"/>
                <w:szCs w:val="24"/>
                <w:lang w:eastAsia="ru-RU"/>
              </w:rPr>
              <w:t>____</w:t>
            </w:r>
            <w:r w:rsidRPr="00DB6ECD">
              <w:rPr>
                <w:rFonts w:ascii="Times New Roman" w:eastAsia="Arial Unicode MS" w:hAnsi="Times New Roman" w:cs="Times New Roman"/>
                <w:color w:val="000000"/>
                <w:sz w:val="24"/>
                <w:szCs w:val="24"/>
                <w:lang w:val="ru" w:eastAsia="ru-RU"/>
              </w:rPr>
              <w:t>»</w:t>
            </w:r>
            <w:r w:rsidRPr="00DB6ECD">
              <w:rPr>
                <w:rFonts w:ascii="Times New Roman" w:eastAsia="Arial Unicode MS" w:hAnsi="Times New Roman" w:cs="Times New Roman"/>
                <w:color w:val="000000"/>
                <w:sz w:val="24"/>
                <w:szCs w:val="24"/>
                <w:lang w:eastAsia="ru-RU"/>
              </w:rPr>
              <w:t xml:space="preserve"> </w:t>
            </w:r>
            <w:r w:rsidRPr="00DB6ECD">
              <w:rPr>
                <w:rFonts w:ascii="Times New Roman" w:eastAsia="Arial Unicode MS" w:hAnsi="Times New Roman" w:cs="Times New Roman"/>
                <w:sz w:val="24"/>
                <w:szCs w:val="24"/>
                <w:lang w:eastAsia="ru-RU"/>
              </w:rPr>
              <w:t xml:space="preserve">___________ </w:t>
            </w:r>
            <w:r w:rsidRPr="00DB6ECD">
              <w:rPr>
                <w:rFonts w:ascii="Times New Roman" w:eastAsia="Arial Unicode MS" w:hAnsi="Times New Roman" w:cs="Times New Roman"/>
                <w:color w:val="000000"/>
                <w:sz w:val="24"/>
                <w:szCs w:val="24"/>
                <w:lang w:val="ru" w:eastAsia="ru-RU"/>
              </w:rPr>
              <w:t>20</w:t>
            </w:r>
            <w:r w:rsidRPr="00DB6ECD">
              <w:rPr>
                <w:rFonts w:ascii="Times New Roman" w:eastAsia="Arial Unicode MS" w:hAnsi="Times New Roman" w:cs="Times New Roman"/>
                <w:color w:val="000000"/>
                <w:sz w:val="24"/>
                <w:szCs w:val="24"/>
                <w:lang w:eastAsia="ru-RU"/>
              </w:rPr>
              <w:t>____</w:t>
            </w:r>
            <w:r w:rsidRPr="00DB6ECD">
              <w:rPr>
                <w:rFonts w:ascii="Times New Roman" w:eastAsia="Arial Unicode MS" w:hAnsi="Times New Roman" w:cs="Times New Roman"/>
                <w:color w:val="000000"/>
                <w:sz w:val="24"/>
                <w:szCs w:val="24"/>
                <w:lang w:val="ru" w:eastAsia="ru-RU"/>
              </w:rPr>
              <w:t>г.</w:t>
            </w:r>
          </w:p>
        </w:tc>
      </w:tr>
    </w:tbl>
    <w:p w14:paraId="125249BD" w14:textId="77777777" w:rsidR="00DB6ECD" w:rsidRPr="00DB6ECD" w:rsidRDefault="00DB6ECD" w:rsidP="00AC607D">
      <w:pPr>
        <w:spacing w:after="0" w:line="276" w:lineRule="auto"/>
        <w:ind w:firstLine="709"/>
        <w:rPr>
          <w:rFonts w:ascii="Times New Roman" w:eastAsia="Arial Unicode MS" w:hAnsi="Times New Roman" w:cs="Times New Roman"/>
          <w:color w:val="000000"/>
          <w:sz w:val="24"/>
          <w:szCs w:val="24"/>
          <w:lang w:val="ru" w:eastAsia="ru-RU"/>
        </w:rPr>
      </w:pPr>
    </w:p>
    <w:p w14:paraId="79E384FD" w14:textId="77777777" w:rsidR="00DC6715" w:rsidRPr="00617680" w:rsidRDefault="00DC6715" w:rsidP="00AC607D">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Заказчик</w:t>
      </w:r>
      <w:r w:rsidRPr="00617680">
        <w:rPr>
          <w:rFonts w:ascii="Times New Roman" w:eastAsia="Arial Unicode MS" w:hAnsi="Times New Roman" w:cs="Times New Roman"/>
          <w:bCs/>
          <w:color w:val="000000"/>
          <w:sz w:val="24"/>
          <w:szCs w:val="24"/>
          <w:lang w:eastAsia="ru-RU"/>
        </w:rPr>
        <w:t>», в лице ________________________,</w:t>
      </w:r>
      <w:r>
        <w:rPr>
          <w:rStyle w:val="a7"/>
          <w:rFonts w:ascii="Times New Roman" w:hAnsi="Times New Roman"/>
          <w:bCs/>
        </w:rPr>
        <w:footnoteReference w:id="1"/>
      </w:r>
      <w:r w:rsidRPr="00617680">
        <w:rPr>
          <w:rFonts w:ascii="Times New Roman" w:eastAsia="Arial Unicode MS" w:hAnsi="Times New Roman" w:cs="Times New Roman"/>
          <w:bCs/>
          <w:color w:val="000000"/>
          <w:sz w:val="24"/>
          <w:szCs w:val="24"/>
          <w:lang w:eastAsia="ru-RU"/>
        </w:rPr>
        <w:t xml:space="preserve"> действующего на основании </w:t>
      </w:r>
      <w:r>
        <w:rPr>
          <w:rFonts w:ascii="Times New Roman" w:eastAsia="Arial Unicode MS" w:hAnsi="Times New Roman" w:cs="Times New Roman"/>
          <w:bCs/>
          <w:color w:val="000000"/>
          <w:sz w:val="24"/>
          <w:szCs w:val="24"/>
          <w:lang w:eastAsia="ru-RU"/>
        </w:rPr>
        <w:t>__________</w:t>
      </w:r>
      <w:r>
        <w:rPr>
          <w:rStyle w:val="a7"/>
          <w:rFonts w:ascii="Times New Roman" w:hAnsi="Times New Roman"/>
          <w:bCs/>
        </w:rPr>
        <w:footnoteReference w:id="2"/>
      </w:r>
      <w:r w:rsidRPr="00617680">
        <w:rPr>
          <w:rFonts w:ascii="Times New Roman" w:eastAsia="Arial Unicode MS" w:hAnsi="Times New Roman" w:cs="Times New Roman"/>
          <w:bCs/>
          <w:color w:val="000000"/>
          <w:sz w:val="24"/>
          <w:szCs w:val="24"/>
          <w:lang w:eastAsia="ru-RU"/>
        </w:rPr>
        <w:t xml:space="preserve">, с одной стороны, </w:t>
      </w:r>
    </w:p>
    <w:p w14:paraId="2871D9FE" w14:textId="77777777" w:rsidR="00DC6715" w:rsidRPr="00617680" w:rsidRDefault="00DC6715" w:rsidP="00AC607D">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w:t>
      </w:r>
      <w:r>
        <w:rPr>
          <w:rStyle w:val="a7"/>
          <w:rFonts w:ascii="Times New Roman" w:hAnsi="Times New Roman"/>
          <w:bCs/>
        </w:rPr>
        <w:footnoteReference w:id="3"/>
      </w:r>
      <w:r w:rsidRPr="00617680">
        <w:rPr>
          <w:rFonts w:ascii="Times New Roman" w:eastAsia="Arial Unicode MS" w:hAnsi="Times New Roman" w:cs="Times New Roman"/>
          <w:bCs/>
          <w:color w:val="000000"/>
          <w:sz w:val="24"/>
          <w:szCs w:val="24"/>
          <w:lang w:eastAsia="ru-RU"/>
        </w:rPr>
        <w:t>, именуемый в дальнейшем «</w:t>
      </w:r>
      <w:r>
        <w:rPr>
          <w:rFonts w:ascii="Times New Roman" w:eastAsia="Arial Unicode MS" w:hAnsi="Times New Roman" w:cs="Times New Roman"/>
          <w:bCs/>
          <w:color w:val="000000"/>
          <w:sz w:val="24"/>
          <w:szCs w:val="24"/>
          <w:lang w:eastAsia="ru-RU"/>
        </w:rPr>
        <w:t>Исполнитель</w:t>
      </w:r>
      <w:r w:rsidRPr="00617680">
        <w:rPr>
          <w:rFonts w:ascii="Times New Roman" w:eastAsia="Arial Unicode MS" w:hAnsi="Times New Roman" w:cs="Times New Roman"/>
          <w:bCs/>
          <w:color w:val="000000"/>
          <w:sz w:val="24"/>
          <w:szCs w:val="24"/>
          <w:lang w:eastAsia="ru-RU"/>
        </w:rPr>
        <w:t>», в лице ___________________</w:t>
      </w:r>
      <w:r>
        <w:rPr>
          <w:rStyle w:val="a7"/>
          <w:rFonts w:ascii="Times New Roman" w:hAnsi="Times New Roman"/>
          <w:bCs/>
        </w:rPr>
        <w:footnoteReference w:id="4"/>
      </w:r>
      <w:r w:rsidRPr="00617680">
        <w:rPr>
          <w:rFonts w:ascii="Times New Roman" w:eastAsia="Arial Unicode MS" w:hAnsi="Times New Roman" w:cs="Times New Roman"/>
          <w:bCs/>
          <w:color w:val="000000"/>
          <w:sz w:val="24"/>
          <w:szCs w:val="24"/>
          <w:lang w:eastAsia="ru-RU"/>
        </w:rPr>
        <w:t>, действующего на основании _____________</w:t>
      </w:r>
      <w:r>
        <w:rPr>
          <w:rStyle w:val="a7"/>
          <w:rFonts w:ascii="Times New Roman" w:hAnsi="Times New Roman"/>
          <w:bCs/>
        </w:rPr>
        <w:footnoteReference w:id="5"/>
      </w:r>
      <w:r w:rsidRPr="00617680">
        <w:rPr>
          <w:rFonts w:ascii="Times New Roman" w:eastAsia="Arial Unicode MS" w:hAnsi="Times New Roman" w:cs="Times New Roman"/>
          <w:bCs/>
          <w:color w:val="000000"/>
          <w:sz w:val="24"/>
          <w:szCs w:val="24"/>
          <w:lang w:eastAsia="ru-RU"/>
        </w:rPr>
        <w:t xml:space="preserve">,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0D5FB4">
        <w:rPr>
          <w:rFonts w:ascii="Times New Roman" w:eastAsia="Arial Unicode MS" w:hAnsi="Times New Roman" w:cs="Times New Roman"/>
          <w:bCs/>
          <w:color w:val="000000"/>
          <w:sz w:val="24"/>
          <w:szCs w:val="24"/>
          <w:lang w:eastAsia="ru-RU"/>
        </w:rPr>
        <w:t xml:space="preserve"> протоколом от 12 июля 2021 года № 7 </w:t>
      </w:r>
      <w:r w:rsidRPr="00BE22CC">
        <w:rPr>
          <w:rFonts w:ascii="Times New Roman" w:eastAsia="Arial Unicode MS" w:hAnsi="Times New Roman" w:cs="Times New Roman"/>
          <w:bCs/>
          <w:color w:val="000000"/>
          <w:sz w:val="24"/>
          <w:szCs w:val="24"/>
          <w:lang w:eastAsia="ru-RU"/>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заключили настоящий Договор о нижеследующем:</w:t>
      </w:r>
    </w:p>
    <w:p w14:paraId="32C4B752" w14:textId="77777777" w:rsidR="00DB6ECD" w:rsidRPr="00DA0F32" w:rsidRDefault="00DB6ECD" w:rsidP="00AC607D">
      <w:pPr>
        <w:tabs>
          <w:tab w:val="left" w:pos="284"/>
          <w:tab w:val="left" w:pos="709"/>
        </w:tabs>
        <w:spacing w:after="0" w:line="276" w:lineRule="auto"/>
        <w:rPr>
          <w:rFonts w:ascii="Times New Roman" w:eastAsia="Arial Unicode MS" w:hAnsi="Times New Roman" w:cs="Times New Roman"/>
          <w:b/>
          <w:bCs/>
          <w:color w:val="000000"/>
          <w:sz w:val="24"/>
          <w:szCs w:val="24"/>
          <w:lang w:eastAsia="ru-RU"/>
        </w:rPr>
      </w:pPr>
    </w:p>
    <w:p w14:paraId="3FB99AA8" w14:textId="77777777" w:rsidR="00DB6ECD" w:rsidRPr="00DB6ECD" w:rsidRDefault="00DB6ECD" w:rsidP="00AC607D">
      <w:pPr>
        <w:numPr>
          <w:ilvl w:val="0"/>
          <w:numId w:val="1"/>
        </w:numPr>
        <w:tabs>
          <w:tab w:val="left" w:pos="284"/>
          <w:tab w:val="left" w:pos="709"/>
        </w:tabs>
        <w:spacing w:after="0" w:line="276" w:lineRule="auto"/>
        <w:ind w:left="0" w:firstLine="0"/>
        <w:jc w:val="center"/>
        <w:rPr>
          <w:rFonts w:ascii="Times New Roman" w:eastAsia="Arial Unicode MS" w:hAnsi="Times New Roman" w:cs="Times New Roman"/>
          <w:b/>
          <w:bCs/>
          <w:color w:val="000000"/>
          <w:sz w:val="24"/>
          <w:szCs w:val="24"/>
          <w:lang w:val="ru" w:eastAsia="ru-RU"/>
        </w:rPr>
      </w:pPr>
      <w:r w:rsidRPr="00DB6ECD">
        <w:rPr>
          <w:rFonts w:ascii="Times New Roman" w:eastAsia="Arial Unicode MS" w:hAnsi="Times New Roman" w:cs="Times New Roman"/>
          <w:b/>
          <w:bCs/>
          <w:color w:val="000000"/>
          <w:sz w:val="24"/>
          <w:szCs w:val="24"/>
          <w:lang w:val="ru" w:eastAsia="ru-RU"/>
        </w:rPr>
        <w:t xml:space="preserve">Предмет </w:t>
      </w:r>
      <w:r w:rsidRPr="00DB6ECD">
        <w:rPr>
          <w:rFonts w:ascii="Times New Roman" w:eastAsia="Arial Unicode MS" w:hAnsi="Times New Roman" w:cs="Times New Roman"/>
          <w:b/>
          <w:bCs/>
          <w:color w:val="000000"/>
          <w:sz w:val="24"/>
          <w:szCs w:val="24"/>
          <w:lang w:eastAsia="ru-RU"/>
        </w:rPr>
        <w:t>Договор</w:t>
      </w:r>
      <w:r w:rsidRPr="00DB6ECD">
        <w:rPr>
          <w:rFonts w:ascii="Times New Roman" w:eastAsia="Arial Unicode MS" w:hAnsi="Times New Roman" w:cs="Times New Roman"/>
          <w:b/>
          <w:bCs/>
          <w:color w:val="000000"/>
          <w:sz w:val="24"/>
          <w:szCs w:val="24"/>
          <w:lang w:val="ru" w:eastAsia="ru-RU"/>
        </w:rPr>
        <w:t>а</w:t>
      </w:r>
    </w:p>
    <w:p w14:paraId="4E6EFF04" w14:textId="77777777" w:rsidR="00DB6ECD" w:rsidRPr="00DB6ECD" w:rsidRDefault="00DB6ECD" w:rsidP="00AC607D">
      <w:pPr>
        <w:tabs>
          <w:tab w:val="left" w:pos="284"/>
          <w:tab w:val="left" w:pos="709"/>
        </w:tabs>
        <w:spacing w:after="0" w:line="276" w:lineRule="auto"/>
        <w:rPr>
          <w:rFonts w:ascii="Times New Roman" w:eastAsia="Arial Unicode MS" w:hAnsi="Times New Roman" w:cs="Times New Roman"/>
          <w:b/>
          <w:bCs/>
          <w:color w:val="000000"/>
          <w:sz w:val="24"/>
          <w:szCs w:val="24"/>
          <w:lang w:val="ru" w:eastAsia="ru-RU"/>
        </w:rPr>
      </w:pPr>
    </w:p>
    <w:p w14:paraId="133A0A15" w14:textId="200A8601" w:rsidR="00DB6ECD" w:rsidRPr="00DB6ECD" w:rsidRDefault="00DB6ECD" w:rsidP="00AC607D">
      <w:pPr>
        <w:pStyle w:val="a3"/>
        <w:numPr>
          <w:ilvl w:val="1"/>
          <w:numId w:val="1"/>
        </w:numPr>
        <w:tabs>
          <w:tab w:val="left" w:pos="709"/>
          <w:tab w:val="left" w:pos="851"/>
          <w:tab w:val="left" w:pos="1134"/>
        </w:tabs>
        <w:spacing w:line="276" w:lineRule="auto"/>
        <w:ind w:left="0" w:firstLine="709"/>
        <w:contextualSpacing w:val="0"/>
        <w:jc w:val="both"/>
        <w:rPr>
          <w:rFonts w:ascii="Times New Roman" w:hAnsi="Times New Roman" w:cs="Times New Roman"/>
          <w:bCs/>
        </w:rPr>
      </w:pPr>
      <w:r w:rsidRPr="00DB6ECD">
        <w:rPr>
          <w:rFonts w:ascii="Times New Roman" w:hAnsi="Times New Roman" w:cs="Times New Roman"/>
          <w:bCs/>
          <w:lang w:val="ru-RU"/>
        </w:rPr>
        <w:t xml:space="preserve"> </w:t>
      </w:r>
      <w:r w:rsidRPr="00DB6ECD">
        <w:rPr>
          <w:rFonts w:ascii="Times New Roman" w:hAnsi="Times New Roman" w:cs="Times New Roman"/>
          <w:bCs/>
        </w:rPr>
        <w:t>Заказчик поручает, а Исполнитель обязуется по заданию Заказчика оказать услуги по благоустройству территории города Мурманск</w:t>
      </w:r>
      <w:r w:rsidRPr="00DB6ECD">
        <w:rPr>
          <w:rFonts w:ascii="Times New Roman" w:hAnsi="Times New Roman" w:cs="Times New Roman"/>
          <w:bCs/>
          <w:lang w:val="ru-RU"/>
        </w:rPr>
        <w:t>а</w:t>
      </w:r>
      <w:r w:rsidRPr="00DB6ECD">
        <w:rPr>
          <w:rFonts w:ascii="Times New Roman" w:hAnsi="Times New Roman" w:cs="Times New Roman"/>
          <w:bCs/>
        </w:rPr>
        <w:t xml:space="preserve"> </w:t>
      </w:r>
      <w:r w:rsidRPr="00DB6ECD">
        <w:rPr>
          <w:rFonts w:ascii="Times New Roman" w:hAnsi="Times New Roman" w:cs="Times New Roman"/>
          <w:bCs/>
          <w:lang w:val="ru-RU"/>
        </w:rPr>
        <w:t xml:space="preserve">в части </w:t>
      </w:r>
      <w:r w:rsidRPr="00DB6ECD">
        <w:rPr>
          <w:rFonts w:ascii="Times New Roman" w:hAnsi="Times New Roman" w:cs="Times New Roman"/>
          <w:bCs/>
        </w:rPr>
        <w:t xml:space="preserve">организации проката </w:t>
      </w:r>
      <w:r w:rsidR="00D35183">
        <w:rPr>
          <w:rFonts w:ascii="Times New Roman" w:hAnsi="Times New Roman" w:cs="Times New Roman"/>
          <w:bCs/>
          <w:lang w:val="ru-RU"/>
        </w:rPr>
        <w:t xml:space="preserve">средств индивидуальной мобильности </w:t>
      </w:r>
      <w:r w:rsidR="00DA0F32" w:rsidRPr="00BD1E3E">
        <w:rPr>
          <w:rFonts w:ascii="Times New Roman" w:hAnsi="Times New Roman" w:cs="Times New Roman"/>
          <w:bCs/>
        </w:rPr>
        <w:t xml:space="preserve">в объеме, установленном </w:t>
      </w:r>
      <w:r w:rsidR="00DA0F32">
        <w:rPr>
          <w:rFonts w:ascii="Times New Roman" w:hAnsi="Times New Roman" w:cs="Times New Roman"/>
          <w:bCs/>
        </w:rPr>
        <w:t xml:space="preserve">настоящим Договором и </w:t>
      </w:r>
      <w:r w:rsidR="00DA0F32" w:rsidRPr="00BD1E3E">
        <w:rPr>
          <w:rFonts w:ascii="Times New Roman" w:hAnsi="Times New Roman" w:cs="Times New Roman"/>
          <w:bCs/>
        </w:rPr>
        <w:t>Техническим заданием (приложение №</w:t>
      </w:r>
      <w:r w:rsidR="00DA0F32">
        <w:rPr>
          <w:rFonts w:ascii="Times New Roman" w:hAnsi="Times New Roman" w:cs="Times New Roman"/>
          <w:bCs/>
        </w:rPr>
        <w:t xml:space="preserve"> </w:t>
      </w:r>
      <w:r w:rsidR="00DA0F32" w:rsidRPr="00BD1E3E">
        <w:rPr>
          <w:rFonts w:ascii="Times New Roman" w:hAnsi="Times New Roman" w:cs="Times New Roman"/>
          <w:bCs/>
        </w:rPr>
        <w:t>1 к настоящему Договору) (далее – услуги).</w:t>
      </w:r>
    </w:p>
    <w:p w14:paraId="34A18200" w14:textId="77777777" w:rsidR="00DB6ECD" w:rsidRDefault="00DB6ECD" w:rsidP="00AC607D">
      <w:pPr>
        <w:pStyle w:val="a3"/>
        <w:numPr>
          <w:ilvl w:val="1"/>
          <w:numId w:val="1"/>
        </w:numPr>
        <w:tabs>
          <w:tab w:val="left" w:pos="709"/>
          <w:tab w:val="left" w:pos="851"/>
          <w:tab w:val="left" w:pos="1134"/>
        </w:tabs>
        <w:spacing w:line="276" w:lineRule="auto"/>
        <w:ind w:left="0" w:firstLine="709"/>
        <w:contextualSpacing w:val="0"/>
        <w:jc w:val="both"/>
        <w:rPr>
          <w:rFonts w:ascii="Times New Roman" w:hAnsi="Times New Roman" w:cs="Times New Roman"/>
          <w:bCs/>
        </w:rPr>
      </w:pPr>
      <w:r w:rsidRPr="00DB6ECD">
        <w:rPr>
          <w:rFonts w:ascii="Times New Roman" w:hAnsi="Times New Roman" w:cs="Times New Roman"/>
          <w:bCs/>
        </w:rPr>
        <w:t>З</w:t>
      </w:r>
      <w:r w:rsidRPr="000404D6">
        <w:rPr>
          <w:rFonts w:ascii="Times New Roman" w:hAnsi="Times New Roman" w:cs="Times New Roman"/>
          <w:bCs/>
        </w:rPr>
        <w:t xml:space="preserve">аказчик обязуется принять результат надлежащим образом оказанных услуг и оплатить его в порядке и на условиях, предусмотренных настоящим Договором. </w:t>
      </w:r>
    </w:p>
    <w:p w14:paraId="33050095" w14:textId="77777777" w:rsidR="000404D6" w:rsidRPr="000404D6" w:rsidRDefault="000404D6" w:rsidP="00AC607D">
      <w:pPr>
        <w:pStyle w:val="a3"/>
        <w:numPr>
          <w:ilvl w:val="1"/>
          <w:numId w:val="1"/>
        </w:numPr>
        <w:tabs>
          <w:tab w:val="left" w:pos="709"/>
          <w:tab w:val="left" w:pos="851"/>
          <w:tab w:val="left" w:pos="1134"/>
        </w:tabs>
        <w:spacing w:line="276" w:lineRule="auto"/>
        <w:ind w:left="0" w:firstLine="709"/>
        <w:contextualSpacing w:val="0"/>
        <w:jc w:val="both"/>
        <w:rPr>
          <w:rFonts w:ascii="Times New Roman" w:hAnsi="Times New Roman" w:cs="Times New Roman"/>
          <w:bCs/>
        </w:rPr>
      </w:pPr>
      <w:r>
        <w:rPr>
          <w:rFonts w:ascii="Times New Roman" w:hAnsi="Times New Roman" w:cs="Times New Roman"/>
          <w:bCs/>
          <w:lang w:val="ru-RU"/>
        </w:rPr>
        <w:t xml:space="preserve">В состав услуг в рамках настоящего Договора входит </w:t>
      </w:r>
      <w:r w:rsidRPr="000404D6">
        <w:rPr>
          <w:rFonts w:ascii="Times New Roman" w:hAnsi="Times New Roman" w:cs="Times New Roman"/>
          <w:bCs/>
        </w:rPr>
        <w:t xml:space="preserve">организация общегородского проката электрическими средствами индивидуальной мобильности, в том числе размещение и поддержание инфраструктуры общегородского проката в состоянии, обеспечивающем обслуживание </w:t>
      </w:r>
      <w:r>
        <w:rPr>
          <w:rFonts w:ascii="Times New Roman" w:hAnsi="Times New Roman" w:cs="Times New Roman"/>
          <w:bCs/>
          <w:lang w:val="ru-RU"/>
        </w:rPr>
        <w:t>населения</w:t>
      </w:r>
      <w:r w:rsidRPr="000404D6">
        <w:rPr>
          <w:rFonts w:ascii="Times New Roman" w:hAnsi="Times New Roman" w:cs="Times New Roman"/>
          <w:bCs/>
        </w:rPr>
        <w:t xml:space="preserve"> города Мурманск</w:t>
      </w:r>
      <w:r>
        <w:rPr>
          <w:rFonts w:ascii="Times New Roman" w:hAnsi="Times New Roman" w:cs="Times New Roman"/>
          <w:bCs/>
          <w:lang w:val="ru-RU"/>
        </w:rPr>
        <w:t>а</w:t>
      </w:r>
      <w:r w:rsidRPr="000404D6">
        <w:rPr>
          <w:rFonts w:ascii="Times New Roman" w:hAnsi="Times New Roman" w:cs="Times New Roman"/>
          <w:bCs/>
        </w:rPr>
        <w:t xml:space="preserve"> общегородским прокатом в объеме, с соблюдением требований к качеству и в сроки, определенные </w:t>
      </w:r>
      <w:r>
        <w:rPr>
          <w:rFonts w:ascii="Times New Roman" w:hAnsi="Times New Roman" w:cs="Times New Roman"/>
          <w:bCs/>
        </w:rPr>
        <w:t xml:space="preserve">Техническим заданием </w:t>
      </w:r>
      <w:r w:rsidRPr="00BD1E3E">
        <w:rPr>
          <w:rFonts w:ascii="Times New Roman" w:hAnsi="Times New Roman" w:cs="Times New Roman"/>
          <w:bCs/>
        </w:rPr>
        <w:t>(приложение №</w:t>
      </w:r>
      <w:r>
        <w:rPr>
          <w:rFonts w:ascii="Times New Roman" w:hAnsi="Times New Roman" w:cs="Times New Roman"/>
          <w:bCs/>
        </w:rPr>
        <w:t xml:space="preserve"> </w:t>
      </w:r>
      <w:r w:rsidRPr="00BD1E3E">
        <w:rPr>
          <w:rFonts w:ascii="Times New Roman" w:hAnsi="Times New Roman" w:cs="Times New Roman"/>
          <w:bCs/>
        </w:rPr>
        <w:t>1 к настоящему Договору)</w:t>
      </w:r>
      <w:r>
        <w:rPr>
          <w:rFonts w:ascii="Times New Roman" w:hAnsi="Times New Roman" w:cs="Times New Roman"/>
          <w:bCs/>
          <w:lang w:val="ru-RU"/>
        </w:rPr>
        <w:t>.</w:t>
      </w:r>
    </w:p>
    <w:p w14:paraId="61F43203" w14:textId="77777777" w:rsidR="005C389D" w:rsidRPr="00BD1E3E" w:rsidRDefault="005C389D" w:rsidP="00AC607D">
      <w:pPr>
        <w:numPr>
          <w:ilvl w:val="1"/>
          <w:numId w:val="1"/>
        </w:numPr>
        <w:tabs>
          <w:tab w:val="left" w:pos="709"/>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Существенными условиями настоящего Договора являются</w:t>
      </w:r>
      <w:r>
        <w:rPr>
          <w:rFonts w:ascii="Times New Roman" w:eastAsia="Arial Unicode MS" w:hAnsi="Times New Roman" w:cs="Times New Roman"/>
          <w:bCs/>
          <w:color w:val="000000"/>
          <w:sz w:val="24"/>
          <w:szCs w:val="24"/>
          <w:lang w:eastAsia="ru-RU"/>
        </w:rPr>
        <w:t xml:space="preserve"> условия, предусмотренные разделом 11 настоящего Договора.</w:t>
      </w:r>
    </w:p>
    <w:p w14:paraId="702F8DC8" w14:textId="77777777" w:rsidR="00DB6ECD" w:rsidRPr="005C389D" w:rsidRDefault="00DB6ECD" w:rsidP="00AC607D">
      <w:pPr>
        <w:spacing w:after="0" w:line="276" w:lineRule="auto"/>
        <w:ind w:firstLine="709"/>
        <w:rPr>
          <w:rFonts w:ascii="Times New Roman" w:eastAsia="Arial Unicode MS" w:hAnsi="Times New Roman" w:cs="Times New Roman"/>
          <w:bCs/>
          <w:color w:val="000000"/>
          <w:sz w:val="24"/>
          <w:szCs w:val="24"/>
          <w:lang w:eastAsia="ru-RU"/>
        </w:rPr>
      </w:pPr>
    </w:p>
    <w:p w14:paraId="6B5F12B0" w14:textId="77777777" w:rsidR="00DB6ECD" w:rsidRPr="00DB6ECD" w:rsidRDefault="00DB6ECD" w:rsidP="00AC607D">
      <w:pPr>
        <w:numPr>
          <w:ilvl w:val="0"/>
          <w:numId w:val="1"/>
        </w:numPr>
        <w:tabs>
          <w:tab w:val="left" w:pos="142"/>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DB6ECD">
        <w:rPr>
          <w:rFonts w:ascii="Times New Roman" w:eastAsia="Arial Unicode MS" w:hAnsi="Times New Roman" w:cs="Times New Roman"/>
          <w:b/>
          <w:bCs/>
          <w:color w:val="000000"/>
          <w:sz w:val="24"/>
          <w:szCs w:val="24"/>
          <w:lang w:eastAsia="ru-RU"/>
        </w:rPr>
        <w:t>Цена Договора и порядок расчетов</w:t>
      </w:r>
    </w:p>
    <w:p w14:paraId="395CCC78" w14:textId="77777777" w:rsidR="00DB6ECD" w:rsidRPr="00DB6ECD" w:rsidRDefault="00DB6ECD" w:rsidP="00AC607D">
      <w:pPr>
        <w:spacing w:after="0" w:line="276" w:lineRule="auto"/>
        <w:ind w:firstLine="709"/>
        <w:rPr>
          <w:rFonts w:ascii="Times New Roman" w:eastAsia="Arial Unicode MS" w:hAnsi="Times New Roman" w:cs="Times New Roman"/>
          <w:b/>
          <w:bCs/>
          <w:color w:val="000000"/>
          <w:sz w:val="24"/>
          <w:szCs w:val="24"/>
          <w:lang w:eastAsia="ru-RU"/>
        </w:rPr>
      </w:pPr>
      <w:r w:rsidRPr="00DB6ECD">
        <w:rPr>
          <w:rFonts w:ascii="Times New Roman" w:eastAsia="Arial Unicode MS" w:hAnsi="Times New Roman" w:cs="Times New Roman"/>
          <w:b/>
          <w:bCs/>
          <w:color w:val="000000"/>
          <w:sz w:val="24"/>
          <w:szCs w:val="24"/>
          <w:lang w:eastAsia="ru-RU"/>
        </w:rPr>
        <w:t xml:space="preserve"> </w:t>
      </w:r>
    </w:p>
    <w:p w14:paraId="381CEC0A" w14:textId="77777777" w:rsidR="00272E94" w:rsidRPr="00350A2E" w:rsidRDefault="00DB6ECD" w:rsidP="00AC607D">
      <w:pPr>
        <w:pStyle w:val="a3"/>
        <w:numPr>
          <w:ilvl w:val="1"/>
          <w:numId w:val="1"/>
        </w:numPr>
        <w:spacing w:line="276" w:lineRule="auto"/>
        <w:ind w:left="0" w:firstLine="709"/>
        <w:contextualSpacing w:val="0"/>
        <w:jc w:val="both"/>
        <w:rPr>
          <w:rFonts w:ascii="Times New Roman" w:hAnsi="Times New Roman" w:cs="Times New Roman"/>
          <w:bCs/>
        </w:rPr>
      </w:pPr>
      <w:r w:rsidRPr="00DB6ECD">
        <w:rPr>
          <w:rFonts w:ascii="Times New Roman" w:hAnsi="Times New Roman" w:cs="Times New Roman"/>
          <w:bCs/>
          <w:lang w:val="ru-RU"/>
        </w:rPr>
        <w:t xml:space="preserve"> </w:t>
      </w:r>
      <w:r w:rsidR="00272E94" w:rsidRPr="00350A2E">
        <w:rPr>
          <w:rFonts w:ascii="Times New Roman" w:hAnsi="Times New Roman" w:cs="Times New Roman"/>
          <w:bCs/>
        </w:rPr>
        <w:t>Максимальное значение цены настоящего Договора составляет _____________________ рублей ______ копеек, из них:</w:t>
      </w:r>
    </w:p>
    <w:p w14:paraId="48980A4F" w14:textId="77777777" w:rsidR="00272E94" w:rsidRPr="00350A2E" w:rsidRDefault="00272E94" w:rsidP="00AC607D">
      <w:pPr>
        <w:pStyle w:val="a3"/>
        <w:spacing w:line="276" w:lineRule="auto"/>
        <w:ind w:left="0" w:firstLine="709"/>
        <w:contextualSpacing w:val="0"/>
        <w:jc w:val="both"/>
        <w:rPr>
          <w:rFonts w:ascii="Times New Roman" w:hAnsi="Times New Roman" w:cs="Times New Roman"/>
          <w:bCs/>
        </w:rPr>
      </w:pPr>
      <w:r w:rsidRPr="00350A2E">
        <w:rPr>
          <w:rFonts w:ascii="Times New Roman" w:hAnsi="Times New Roman" w:cs="Times New Roman"/>
          <w:bCs/>
        </w:rPr>
        <w:t>2023 год: не более _____________________ рублей ____ копеек (1 этап);</w:t>
      </w:r>
    </w:p>
    <w:p w14:paraId="0BD047E7" w14:textId="77777777" w:rsidR="00272E94" w:rsidRPr="00350A2E" w:rsidRDefault="00587A17" w:rsidP="00AC607D">
      <w:pPr>
        <w:pStyle w:val="a3"/>
        <w:numPr>
          <w:ilvl w:val="0"/>
          <w:numId w:val="13"/>
        </w:numPr>
        <w:spacing w:line="276" w:lineRule="auto"/>
        <w:contextualSpacing w:val="0"/>
        <w:jc w:val="both"/>
        <w:rPr>
          <w:rFonts w:ascii="Times New Roman" w:hAnsi="Times New Roman" w:cs="Times New Roman"/>
          <w:bCs/>
        </w:rPr>
      </w:pPr>
      <w:r w:rsidRPr="00350A2E">
        <w:rPr>
          <w:rFonts w:ascii="Times New Roman" w:hAnsi="Times New Roman" w:cs="Times New Roman"/>
          <w:bCs/>
          <w:lang w:val="ru-RU"/>
        </w:rPr>
        <w:t xml:space="preserve"> год</w:t>
      </w:r>
      <w:r w:rsidR="00272E94" w:rsidRPr="00350A2E">
        <w:rPr>
          <w:rFonts w:ascii="Times New Roman" w:hAnsi="Times New Roman" w:cs="Times New Roman"/>
          <w:bCs/>
        </w:rPr>
        <w:t>: не более _____________________ рублей ____ копеек (2 этап).</w:t>
      </w:r>
    </w:p>
    <w:p w14:paraId="50631C2B" w14:textId="77777777" w:rsidR="005C0834" w:rsidRPr="00B71DCE" w:rsidRDefault="005C0834" w:rsidP="00AC607D">
      <w:pPr>
        <w:pStyle w:val="3"/>
        <w:keepNext w:val="0"/>
        <w:numPr>
          <w:ilvl w:val="1"/>
          <w:numId w:val="1"/>
        </w:numPr>
        <w:spacing w:before="0" w:after="0" w:line="276" w:lineRule="auto"/>
        <w:ind w:left="0" w:firstLine="568"/>
        <w:rPr>
          <w:rFonts w:ascii="Times New Roman" w:hAnsi="Times New Roman" w:cs="Times New Roman"/>
          <w:b w:val="0"/>
          <w:bCs w:val="0"/>
        </w:rPr>
      </w:pPr>
      <w:r w:rsidRPr="00B71DCE">
        <w:rPr>
          <w:rFonts w:ascii="Times New Roman" w:hAnsi="Times New Roman" w:cs="Times New Roman"/>
          <w:b w:val="0"/>
          <w:bCs w:val="0"/>
        </w:rPr>
        <w:t>Цена настоящего Договора включает в себя</w:t>
      </w:r>
      <w:r w:rsidRPr="00B71DCE">
        <w:rPr>
          <w:rFonts w:ascii="Times New Roman" w:eastAsia="Calibri" w:hAnsi="Times New Roman" w:cs="Times New Roman"/>
          <w:b w:val="0"/>
        </w:rPr>
        <w:t xml:space="preserve"> все затраты, накладные расходы, налоги, пошлины, таможенные платежи, страхование и прочие сборы, запуск инфраструктуры, в том числе монтаж инфраструктуры, ежемесячное обслуживание инфраструктуры, настойку к сезону, брендирование </w:t>
      </w:r>
      <w:r>
        <w:rPr>
          <w:rFonts w:ascii="Times New Roman" w:eastAsia="Calibri" w:hAnsi="Times New Roman" w:cs="Times New Roman"/>
          <w:b w:val="0"/>
        </w:rPr>
        <w:t>самокатов</w:t>
      </w:r>
      <w:r w:rsidRPr="00B71DCE">
        <w:rPr>
          <w:rFonts w:ascii="Times New Roman" w:eastAsia="Calibri" w:hAnsi="Times New Roman" w:cs="Times New Roman"/>
          <w:b w:val="0"/>
        </w:rPr>
        <w:t xml:space="preserve"> и пунктов общегородского проката </w:t>
      </w:r>
      <w:proofErr w:type="spellStart"/>
      <w:r>
        <w:rPr>
          <w:rFonts w:ascii="Times New Roman" w:eastAsia="Calibri" w:hAnsi="Times New Roman" w:cs="Times New Roman"/>
          <w:b w:val="0"/>
        </w:rPr>
        <w:t>электросамокатов</w:t>
      </w:r>
      <w:proofErr w:type="spellEnd"/>
      <w:r w:rsidRPr="00B71DCE">
        <w:rPr>
          <w:rFonts w:ascii="Times New Roman" w:eastAsia="Calibri" w:hAnsi="Times New Roman" w:cs="Times New Roman"/>
          <w:b w:val="0"/>
        </w:rPr>
        <w:t xml:space="preserve"> «НА СЕВЕРЕ – ЖИТЬ», демонтаж пунктов проката; обслуживание сайта, приложения; затраты на персонал; подготовку документов в целях получения всех необходимых разрешений; хранение </w:t>
      </w:r>
      <w:r w:rsidR="00DC6715">
        <w:rPr>
          <w:rFonts w:ascii="Times New Roman" w:eastAsia="Calibri" w:hAnsi="Times New Roman" w:cs="Times New Roman"/>
          <w:b w:val="0"/>
        </w:rPr>
        <w:t xml:space="preserve">самокатов/иного оборудования, необходимого для надлежащего оказания услуг в рамках настоящего Договора </w:t>
      </w:r>
      <w:r w:rsidRPr="00B71DCE">
        <w:rPr>
          <w:rFonts w:ascii="Times New Roman" w:eastAsia="Calibri" w:hAnsi="Times New Roman" w:cs="Times New Roman"/>
          <w:b w:val="0"/>
        </w:rPr>
        <w:t>между сезонами; обслуживание инфраструктуры; печать всех необходимых материалов и макетов; замену оборудования (при необходимости); проведение информационных мероприятий (специальных промо-акций) в количестве не более 10 таких мероприятий; восстановление нарушенного благоустройства, а также иные затраты, связанные с исполнением настоящего Договора.</w:t>
      </w:r>
    </w:p>
    <w:p w14:paraId="053C80C1" w14:textId="78B6BC71" w:rsidR="00587A17" w:rsidRPr="00587A17" w:rsidRDefault="00587A17" w:rsidP="00AC607D">
      <w:pPr>
        <w:pStyle w:val="a3"/>
        <w:numPr>
          <w:ilvl w:val="1"/>
          <w:numId w:val="1"/>
        </w:numPr>
        <w:spacing w:line="276" w:lineRule="auto"/>
        <w:ind w:left="0" w:firstLine="709"/>
        <w:contextualSpacing w:val="0"/>
        <w:jc w:val="both"/>
        <w:rPr>
          <w:rFonts w:ascii="Times New Roman" w:hAnsi="Times New Roman" w:cs="Times New Roman"/>
          <w:bCs/>
          <w:lang w:val="ru-RU"/>
        </w:rPr>
      </w:pPr>
      <w:r w:rsidRPr="00587A17">
        <w:rPr>
          <w:rFonts w:ascii="Times New Roman" w:hAnsi="Times New Roman" w:cs="Times New Roman"/>
          <w:bCs/>
          <w:lang w:val="ru-RU"/>
        </w:rPr>
        <w:t xml:space="preserve">В течение 15 (пятнадцати) рабочих дней с даты заключения настоящего Договора, а также получения от Исполнителя счета на оплату производит выплату авансового платежа на расчетный счет Исполнителя в размере </w:t>
      </w:r>
      <w:r w:rsidR="00475E93">
        <w:rPr>
          <w:rFonts w:ascii="Times New Roman" w:hAnsi="Times New Roman" w:cs="Times New Roman"/>
          <w:bCs/>
          <w:lang w:val="ru-RU"/>
        </w:rPr>
        <w:t>2</w:t>
      </w:r>
      <w:r w:rsidRPr="00587A17">
        <w:rPr>
          <w:rFonts w:ascii="Times New Roman" w:hAnsi="Times New Roman" w:cs="Times New Roman"/>
          <w:bCs/>
          <w:lang w:val="ru-RU"/>
        </w:rPr>
        <w:t xml:space="preserve">0 % от </w:t>
      </w:r>
      <w:r w:rsidR="006440C8">
        <w:rPr>
          <w:rFonts w:ascii="Times New Roman" w:hAnsi="Times New Roman" w:cs="Times New Roman"/>
          <w:bCs/>
          <w:lang w:val="ru-RU"/>
        </w:rPr>
        <w:t>стоимости оказания услуг за первый этап оказания услуг в рамках</w:t>
      </w:r>
      <w:r w:rsidRPr="00587A17">
        <w:rPr>
          <w:rFonts w:ascii="Times New Roman" w:hAnsi="Times New Roman" w:cs="Times New Roman"/>
          <w:bCs/>
          <w:lang w:val="ru-RU"/>
        </w:rPr>
        <w:t xml:space="preserve"> настоящего Договора.</w:t>
      </w:r>
    </w:p>
    <w:p w14:paraId="7D242B80" w14:textId="77777777" w:rsidR="00AC5665" w:rsidRDefault="00AC5665" w:rsidP="00AC607D">
      <w:pPr>
        <w:numPr>
          <w:ilvl w:val="1"/>
          <w:numId w:val="1"/>
        </w:numPr>
        <w:tabs>
          <w:tab w:val="left" w:pos="1134"/>
        </w:tabs>
        <w:spacing w:after="0" w:line="276" w:lineRule="auto"/>
        <w:ind w:left="0"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Оплата фактически оказанных услуг в рамках настоящего Договора производится Заказчиком по формуле:</w:t>
      </w:r>
    </w:p>
    <w:p w14:paraId="6FA5C0F6" w14:textId="4C1C5BE4" w:rsidR="00350A2E" w:rsidRDefault="00350A2E" w:rsidP="00AC607D">
      <w:pPr>
        <w:tabs>
          <w:tab w:val="left" w:pos="1134"/>
        </w:tabs>
        <w:spacing w:after="0" w:line="276" w:lineRule="auto"/>
        <w:ind w:firstLine="709"/>
        <w:jc w:val="both"/>
        <w:rPr>
          <w:rFonts w:ascii="Times New Roman" w:hAnsi="Times New Roman" w:cs="Times New Roman"/>
          <w:sz w:val="24"/>
          <w:szCs w:val="24"/>
        </w:rPr>
      </w:pPr>
      <w:r w:rsidRPr="00CD156E">
        <w:rPr>
          <w:rFonts w:ascii="Times New Roman" w:hAnsi="Times New Roman" w:cs="Times New Roman"/>
          <w:sz w:val="24"/>
          <w:szCs w:val="24"/>
        </w:rPr>
        <w:t xml:space="preserve">- </w:t>
      </w:r>
      <w:r w:rsidR="009B18CA">
        <w:rPr>
          <w:rFonts w:ascii="Times New Roman" w:hAnsi="Times New Roman" w:cs="Times New Roman"/>
          <w:sz w:val="24"/>
          <w:szCs w:val="24"/>
        </w:rPr>
        <w:t xml:space="preserve">размер оплаты за </w:t>
      </w:r>
      <w:proofErr w:type="spellStart"/>
      <w:r w:rsidR="009B18CA">
        <w:rPr>
          <w:rFonts w:ascii="Times New Roman" w:hAnsi="Times New Roman" w:cs="Times New Roman"/>
          <w:sz w:val="24"/>
          <w:szCs w:val="24"/>
        </w:rPr>
        <w:t>подэтап</w:t>
      </w:r>
      <w:proofErr w:type="spellEnd"/>
      <w:r w:rsidR="009B18CA">
        <w:rPr>
          <w:rFonts w:ascii="Times New Roman" w:hAnsi="Times New Roman" w:cs="Times New Roman"/>
          <w:sz w:val="24"/>
          <w:szCs w:val="24"/>
        </w:rPr>
        <w:t xml:space="preserve"> </w:t>
      </w:r>
      <w:r w:rsidR="00E83DB5">
        <w:rPr>
          <w:rFonts w:ascii="Times New Roman" w:hAnsi="Times New Roman" w:cs="Times New Roman"/>
          <w:sz w:val="24"/>
          <w:szCs w:val="24"/>
        </w:rPr>
        <w:t xml:space="preserve">= </w:t>
      </w:r>
      <w:r w:rsidR="009B18CA" w:rsidRPr="009B18CA">
        <w:rPr>
          <w:rFonts w:ascii="Times New Roman" w:hAnsi="Times New Roman" w:cs="Times New Roman"/>
          <w:sz w:val="24"/>
          <w:szCs w:val="24"/>
        </w:rPr>
        <w:t xml:space="preserve">стоимость оказания услуг за </w:t>
      </w:r>
      <w:proofErr w:type="spellStart"/>
      <w:r w:rsidR="009B18CA" w:rsidRPr="009B18CA">
        <w:rPr>
          <w:rFonts w:ascii="Times New Roman" w:hAnsi="Times New Roman" w:cs="Times New Roman"/>
          <w:sz w:val="24"/>
          <w:szCs w:val="24"/>
        </w:rPr>
        <w:t>подэтап</w:t>
      </w:r>
      <w:proofErr w:type="spellEnd"/>
      <w:r w:rsidR="009B18CA" w:rsidRPr="009B18CA">
        <w:rPr>
          <w:rFonts w:ascii="Times New Roman" w:hAnsi="Times New Roman" w:cs="Times New Roman"/>
          <w:sz w:val="24"/>
          <w:szCs w:val="24"/>
        </w:rPr>
        <w:t xml:space="preserve"> соответствующего этапа </w:t>
      </w:r>
      <w:r w:rsidR="00E83DB5">
        <w:rPr>
          <w:rFonts w:ascii="Times New Roman" w:hAnsi="Times New Roman" w:cs="Times New Roman"/>
          <w:sz w:val="24"/>
          <w:szCs w:val="24"/>
        </w:rPr>
        <w:t>-</w:t>
      </w:r>
      <w:r w:rsidRPr="00CD156E">
        <w:rPr>
          <w:rFonts w:ascii="Times New Roman" w:hAnsi="Times New Roman" w:cs="Times New Roman"/>
          <w:sz w:val="24"/>
          <w:szCs w:val="24"/>
        </w:rPr>
        <w:t xml:space="preserve"> размер полученной Исполнителем выручки за этот </w:t>
      </w:r>
      <w:proofErr w:type="spellStart"/>
      <w:r w:rsidRPr="00CD156E">
        <w:rPr>
          <w:rFonts w:ascii="Times New Roman" w:hAnsi="Times New Roman" w:cs="Times New Roman"/>
          <w:sz w:val="24"/>
          <w:szCs w:val="24"/>
        </w:rPr>
        <w:t>подэтап</w:t>
      </w:r>
      <w:proofErr w:type="spellEnd"/>
      <w:r w:rsidRPr="00CD156E">
        <w:rPr>
          <w:rFonts w:ascii="Times New Roman" w:hAnsi="Times New Roman" w:cs="Times New Roman"/>
          <w:sz w:val="24"/>
          <w:szCs w:val="24"/>
        </w:rPr>
        <w:t xml:space="preserve"> (доход Исполнителя).</w:t>
      </w:r>
    </w:p>
    <w:p w14:paraId="6947DB17" w14:textId="1157E8C8" w:rsidR="00A016CE" w:rsidRDefault="00CD156E" w:rsidP="00AC607D">
      <w:pPr>
        <w:tabs>
          <w:tab w:val="left" w:pos="1134"/>
        </w:tabs>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2.4.1. При этом, стоимость оказания услуг за </w:t>
      </w:r>
      <w:proofErr w:type="spellStart"/>
      <w:r>
        <w:rPr>
          <w:rFonts w:ascii="Times New Roman" w:hAnsi="Times New Roman" w:cs="Times New Roman"/>
          <w:sz w:val="24"/>
          <w:szCs w:val="24"/>
        </w:rPr>
        <w:t>подэтап</w:t>
      </w:r>
      <w:proofErr w:type="spellEnd"/>
      <w:r>
        <w:rPr>
          <w:rFonts w:ascii="Times New Roman" w:hAnsi="Times New Roman" w:cs="Times New Roman"/>
          <w:sz w:val="24"/>
          <w:szCs w:val="24"/>
        </w:rPr>
        <w:t xml:space="preserve"> соответствующего этапа </w:t>
      </w:r>
      <w:r w:rsidR="00A016CE">
        <w:rPr>
          <w:rFonts w:ascii="Times New Roman" w:hAnsi="Times New Roman" w:cs="Times New Roman"/>
          <w:sz w:val="24"/>
          <w:szCs w:val="24"/>
        </w:rPr>
        <w:t>оказания услуг определяется, в соответствии со спецификацией (Приложение № 5 к Договору).</w:t>
      </w:r>
    </w:p>
    <w:p w14:paraId="2A6D81BD" w14:textId="75481444" w:rsidR="00B96966" w:rsidRDefault="001E0BC9" w:rsidP="00A016CE">
      <w:pPr>
        <w:pStyle w:val="a3"/>
        <w:spacing w:line="276" w:lineRule="auto"/>
        <w:ind w:left="0" w:firstLine="709"/>
        <w:contextualSpacing w:val="0"/>
        <w:jc w:val="both"/>
        <w:rPr>
          <w:rFonts w:ascii="Times New Roman" w:hAnsi="Times New Roman" w:cs="Times New Roman"/>
          <w:lang w:val="ru-RU"/>
        </w:rPr>
      </w:pPr>
      <w:r>
        <w:rPr>
          <w:rFonts w:ascii="Times New Roman" w:hAnsi="Times New Roman" w:cs="Times New Roman"/>
          <w:lang w:val="ru-RU"/>
        </w:rPr>
        <w:t xml:space="preserve">2.5. Оплата оказанных услуг в рамках </w:t>
      </w:r>
      <w:r w:rsidR="00A016CE">
        <w:rPr>
          <w:rFonts w:ascii="Times New Roman" w:hAnsi="Times New Roman" w:cs="Times New Roman"/>
          <w:lang w:val="ru-RU"/>
        </w:rPr>
        <w:t xml:space="preserve">каждого </w:t>
      </w:r>
      <w:proofErr w:type="spellStart"/>
      <w:r w:rsidR="00A016CE">
        <w:rPr>
          <w:rFonts w:ascii="Times New Roman" w:hAnsi="Times New Roman" w:cs="Times New Roman"/>
          <w:lang w:val="ru-RU"/>
        </w:rPr>
        <w:t>подэтапа</w:t>
      </w:r>
      <w:proofErr w:type="spellEnd"/>
      <w:r w:rsidR="00A016CE">
        <w:rPr>
          <w:rFonts w:ascii="Times New Roman" w:hAnsi="Times New Roman" w:cs="Times New Roman"/>
          <w:lang w:val="ru-RU"/>
        </w:rPr>
        <w:t xml:space="preserve"> этапа оказания услуг </w:t>
      </w:r>
      <w:r>
        <w:rPr>
          <w:rFonts w:ascii="Times New Roman" w:hAnsi="Times New Roman" w:cs="Times New Roman"/>
          <w:lang w:val="ru-RU"/>
        </w:rPr>
        <w:t xml:space="preserve">производится Заказчиком </w:t>
      </w:r>
      <w:r w:rsidRPr="001E0BC9">
        <w:rPr>
          <w:rFonts w:ascii="Times New Roman" w:hAnsi="Times New Roman" w:cs="Times New Roman"/>
          <w:lang w:val="ru-RU"/>
        </w:rPr>
        <w:t xml:space="preserve">в течение 15 (пятнадцати) рабочих дней с момента подписания Сторонами акта сдачи-приемки оказанных услуг по соответствующему </w:t>
      </w:r>
      <w:proofErr w:type="spellStart"/>
      <w:r w:rsidRPr="001E0BC9">
        <w:rPr>
          <w:rFonts w:ascii="Times New Roman" w:hAnsi="Times New Roman" w:cs="Times New Roman"/>
          <w:lang w:val="ru-RU"/>
        </w:rPr>
        <w:t>подэтапу</w:t>
      </w:r>
      <w:proofErr w:type="spellEnd"/>
      <w:r w:rsidRPr="001E0BC9">
        <w:rPr>
          <w:rFonts w:ascii="Times New Roman" w:hAnsi="Times New Roman" w:cs="Times New Roman"/>
          <w:lang w:val="ru-RU"/>
        </w:rPr>
        <w:t xml:space="preserve"> и получения Заказчиком счета на оплату от Исполнителя</w:t>
      </w:r>
      <w:r w:rsidR="00A016CE">
        <w:rPr>
          <w:rFonts w:ascii="Times New Roman" w:hAnsi="Times New Roman" w:cs="Times New Roman"/>
          <w:lang w:val="ru-RU"/>
        </w:rPr>
        <w:t xml:space="preserve">, по формуле, установленной в пункте 2.4 Договора. </w:t>
      </w:r>
    </w:p>
    <w:p w14:paraId="77B86003" w14:textId="7CB6DB7D" w:rsidR="00334397" w:rsidRPr="00A016CE" w:rsidRDefault="00475E93" w:rsidP="00A016CE">
      <w:pPr>
        <w:pStyle w:val="a3"/>
        <w:spacing w:line="276" w:lineRule="auto"/>
        <w:ind w:left="0" w:firstLine="709"/>
        <w:contextualSpacing w:val="0"/>
        <w:jc w:val="both"/>
        <w:rPr>
          <w:rFonts w:ascii="Times New Roman" w:hAnsi="Times New Roman" w:cs="Times New Roman"/>
          <w:lang w:val="ru-RU"/>
        </w:rPr>
      </w:pPr>
      <w:r>
        <w:rPr>
          <w:rFonts w:ascii="Times New Roman" w:hAnsi="Times New Roman" w:cs="Times New Roman"/>
          <w:lang w:val="ru-RU"/>
        </w:rPr>
        <w:t xml:space="preserve">2.5.1. </w:t>
      </w:r>
      <w:r w:rsidR="00A016CE" w:rsidRPr="00A016CE">
        <w:rPr>
          <w:rFonts w:ascii="Times New Roman" w:hAnsi="Times New Roman" w:cs="Times New Roman"/>
          <w:lang w:val="ru-RU"/>
        </w:rPr>
        <w:t xml:space="preserve">Стороны особо оговаривают, что выплата авансового платежа подлежит пропорциональному зачету </w:t>
      </w:r>
      <w:r w:rsidR="00334397" w:rsidRPr="00A016CE">
        <w:rPr>
          <w:rFonts w:ascii="Times New Roman" w:hAnsi="Times New Roman" w:cs="Times New Roman"/>
          <w:lang w:val="ru-RU"/>
        </w:rPr>
        <w:t xml:space="preserve">при оплате в рамках </w:t>
      </w:r>
      <w:r w:rsidR="00631DFE" w:rsidRPr="00A016CE">
        <w:rPr>
          <w:rFonts w:ascii="Times New Roman" w:hAnsi="Times New Roman" w:cs="Times New Roman"/>
          <w:lang w:val="ru-RU"/>
        </w:rPr>
        <w:t xml:space="preserve">каждого </w:t>
      </w:r>
      <w:proofErr w:type="spellStart"/>
      <w:r w:rsidR="00631DFE" w:rsidRPr="00A016CE">
        <w:rPr>
          <w:rFonts w:ascii="Times New Roman" w:hAnsi="Times New Roman" w:cs="Times New Roman"/>
          <w:lang w:val="ru-RU"/>
        </w:rPr>
        <w:t>подэтапа</w:t>
      </w:r>
      <w:proofErr w:type="spellEnd"/>
      <w:r w:rsidR="00631DFE" w:rsidRPr="00A016CE">
        <w:rPr>
          <w:rFonts w:ascii="Times New Roman" w:hAnsi="Times New Roman" w:cs="Times New Roman"/>
          <w:lang w:val="ru-RU"/>
        </w:rPr>
        <w:t xml:space="preserve"> первого этапа.</w:t>
      </w:r>
    </w:p>
    <w:p w14:paraId="461C871F" w14:textId="19297BDC" w:rsidR="00C13F19" w:rsidRPr="00C13F19" w:rsidRDefault="00B96966" w:rsidP="00AC607D">
      <w:pPr>
        <w:pStyle w:val="a3"/>
        <w:spacing w:line="276" w:lineRule="auto"/>
        <w:ind w:left="0" w:firstLine="709"/>
        <w:contextualSpacing w:val="0"/>
        <w:jc w:val="both"/>
        <w:rPr>
          <w:rFonts w:ascii="Times New Roman" w:hAnsi="Times New Roman" w:cs="Times New Roman"/>
        </w:rPr>
      </w:pPr>
      <w:r>
        <w:rPr>
          <w:rFonts w:ascii="Times New Roman" w:hAnsi="Times New Roman" w:cs="Times New Roman"/>
          <w:lang w:val="ru-RU"/>
        </w:rPr>
        <w:t>2.</w:t>
      </w:r>
      <w:r w:rsidR="00A016CE">
        <w:rPr>
          <w:rFonts w:ascii="Times New Roman" w:hAnsi="Times New Roman" w:cs="Times New Roman"/>
          <w:lang w:val="ru-RU"/>
        </w:rPr>
        <w:t>6</w:t>
      </w:r>
      <w:r w:rsidR="00350A2E">
        <w:rPr>
          <w:rFonts w:ascii="Times New Roman" w:hAnsi="Times New Roman" w:cs="Times New Roman"/>
          <w:lang w:val="ru-RU"/>
        </w:rPr>
        <w:t xml:space="preserve">. </w:t>
      </w:r>
      <w:r w:rsidR="00C13F19" w:rsidRPr="00C13F19">
        <w:rPr>
          <w:rFonts w:ascii="Times New Roman" w:hAnsi="Times New Roman" w:cs="Times New Roman"/>
        </w:rPr>
        <w:t>Стоимость оказанных услуг</w:t>
      </w:r>
      <w:r w:rsidR="00EF270B">
        <w:rPr>
          <w:rFonts w:ascii="Times New Roman" w:hAnsi="Times New Roman" w:cs="Times New Roman"/>
          <w:lang w:val="ru-RU"/>
        </w:rPr>
        <w:t xml:space="preserve"> за </w:t>
      </w:r>
      <w:proofErr w:type="spellStart"/>
      <w:r w:rsidR="00EF270B">
        <w:rPr>
          <w:rFonts w:ascii="Times New Roman" w:hAnsi="Times New Roman" w:cs="Times New Roman"/>
          <w:lang w:val="ru-RU"/>
        </w:rPr>
        <w:t>подэтап</w:t>
      </w:r>
      <w:proofErr w:type="spellEnd"/>
      <w:r w:rsidR="00EF270B">
        <w:rPr>
          <w:rFonts w:ascii="Times New Roman" w:hAnsi="Times New Roman" w:cs="Times New Roman"/>
          <w:lang w:val="ru-RU"/>
        </w:rPr>
        <w:t>/этап</w:t>
      </w:r>
      <w:r w:rsidR="00C13F19" w:rsidRPr="00C13F19">
        <w:rPr>
          <w:rFonts w:ascii="Times New Roman" w:hAnsi="Times New Roman" w:cs="Times New Roman"/>
        </w:rPr>
        <w:t xml:space="preserve"> не может превышать цену настоящего Договора, указанную в пункте 2.1 настоящего Договора.</w:t>
      </w:r>
    </w:p>
    <w:p w14:paraId="4F7889BA" w14:textId="6AB1D2FD" w:rsidR="00BB7135" w:rsidRPr="00BB7135" w:rsidRDefault="00B96966" w:rsidP="00AC607D">
      <w:pPr>
        <w:pStyle w:val="a3"/>
        <w:spacing w:line="276" w:lineRule="auto"/>
        <w:ind w:left="0" w:firstLine="709"/>
        <w:contextualSpacing w:val="0"/>
        <w:jc w:val="both"/>
        <w:rPr>
          <w:rFonts w:ascii="Times New Roman" w:hAnsi="Times New Roman" w:cs="Times New Roman"/>
          <w:lang w:val="ru-RU"/>
        </w:rPr>
      </w:pPr>
      <w:r>
        <w:rPr>
          <w:rFonts w:ascii="Times New Roman" w:hAnsi="Times New Roman" w:cs="Times New Roman"/>
          <w:lang w:val="ru-RU"/>
        </w:rPr>
        <w:t>2.</w:t>
      </w:r>
      <w:r w:rsidR="00A016CE">
        <w:rPr>
          <w:rFonts w:ascii="Times New Roman" w:hAnsi="Times New Roman" w:cs="Times New Roman"/>
          <w:lang w:val="ru-RU"/>
        </w:rPr>
        <w:t>7</w:t>
      </w:r>
      <w:r w:rsidR="00BB7135" w:rsidRPr="00BB7135">
        <w:rPr>
          <w:rFonts w:ascii="Times New Roman" w:hAnsi="Times New Roman" w:cs="Times New Roman"/>
          <w:lang w:val="ru-RU"/>
        </w:rPr>
        <w:t>. Услуга, оказанная Исполнителем с отклонениями от требований нормативных правовых актов, а также условий настоящего Договора, Технического задания (Приложение № 1 к настоящему Договору) и приложений к нему, не подлежит оплате до устранения Исполнителем недостатков.</w:t>
      </w:r>
    </w:p>
    <w:p w14:paraId="5E4879C3" w14:textId="44B807F1" w:rsidR="00BB7135" w:rsidRPr="00BB7135" w:rsidRDefault="00B96966" w:rsidP="00AC607D">
      <w:pPr>
        <w:pStyle w:val="a3"/>
        <w:spacing w:line="276" w:lineRule="auto"/>
        <w:ind w:left="0" w:firstLine="709"/>
        <w:contextualSpacing w:val="0"/>
        <w:jc w:val="both"/>
        <w:rPr>
          <w:rFonts w:ascii="Times New Roman" w:hAnsi="Times New Roman" w:cs="Times New Roman"/>
          <w:lang w:val="ru-RU"/>
        </w:rPr>
      </w:pPr>
      <w:r>
        <w:rPr>
          <w:rFonts w:ascii="Times New Roman" w:hAnsi="Times New Roman" w:cs="Times New Roman"/>
          <w:lang w:val="ru-RU"/>
        </w:rPr>
        <w:t>2.</w:t>
      </w:r>
      <w:r w:rsidR="00A016CE">
        <w:rPr>
          <w:rFonts w:ascii="Times New Roman" w:hAnsi="Times New Roman" w:cs="Times New Roman"/>
          <w:lang w:val="ru-RU"/>
        </w:rPr>
        <w:t>8</w:t>
      </w:r>
      <w:r w:rsidR="00BB7135" w:rsidRPr="00BB7135">
        <w:rPr>
          <w:rFonts w:ascii="Times New Roman" w:hAnsi="Times New Roman" w:cs="Times New Roman"/>
          <w:lang w:val="ru-RU"/>
        </w:rPr>
        <w:t xml:space="preserve">. </w:t>
      </w:r>
      <w:r w:rsidR="00BB7135" w:rsidRPr="00BB7135">
        <w:rPr>
          <w:rFonts w:ascii="Times New Roman" w:hAnsi="Times New Roman" w:cs="Times New Roman"/>
          <w:bCs/>
          <w:lang w:val="ru-RU"/>
        </w:rPr>
        <w:t xml:space="preserve">Датой оплаты считается дата списания денежных средств с расчетного счета Заказчика. За дальнейшее прохождение денежных средств Заказчик ответственности не </w:t>
      </w:r>
      <w:r w:rsidR="00BB7135" w:rsidRPr="00BB7135">
        <w:rPr>
          <w:rFonts w:ascii="Times New Roman" w:hAnsi="Times New Roman" w:cs="Times New Roman"/>
          <w:bCs/>
          <w:lang w:val="ru-RU"/>
        </w:rPr>
        <w:lastRenderedPageBreak/>
        <w:t>несет, при этом Исполнитель самостоятельно несет ответственность в случае предоставления Заказчику недостоверных реквизитов.</w:t>
      </w:r>
    </w:p>
    <w:p w14:paraId="1D741BD6" w14:textId="4D518FD1" w:rsidR="00BB7135" w:rsidRPr="00BB7135" w:rsidRDefault="00B96966" w:rsidP="00AC607D">
      <w:pPr>
        <w:pStyle w:val="a3"/>
        <w:spacing w:line="276" w:lineRule="auto"/>
        <w:ind w:left="0" w:firstLine="709"/>
        <w:contextualSpacing w:val="0"/>
        <w:jc w:val="both"/>
        <w:rPr>
          <w:rFonts w:ascii="Times New Roman" w:hAnsi="Times New Roman" w:cs="Times New Roman"/>
          <w:bCs/>
          <w:lang w:val="ru-RU"/>
        </w:rPr>
      </w:pPr>
      <w:r>
        <w:rPr>
          <w:rFonts w:ascii="Times New Roman" w:hAnsi="Times New Roman" w:cs="Times New Roman"/>
          <w:bCs/>
          <w:lang w:val="ru-RU"/>
        </w:rPr>
        <w:t>2.</w:t>
      </w:r>
      <w:r w:rsidR="00A016CE">
        <w:rPr>
          <w:rFonts w:ascii="Times New Roman" w:hAnsi="Times New Roman" w:cs="Times New Roman"/>
          <w:bCs/>
          <w:lang w:val="ru-RU"/>
        </w:rPr>
        <w:t>9</w:t>
      </w:r>
      <w:r w:rsidR="00BB7135" w:rsidRPr="00BB7135">
        <w:rPr>
          <w:rFonts w:ascii="Times New Roman" w:hAnsi="Times New Roman" w:cs="Times New Roman"/>
          <w:bCs/>
          <w:lang w:val="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A5CAD19" w14:textId="24A17D79" w:rsidR="00BB7135" w:rsidRPr="00BB7135" w:rsidRDefault="00BB7135" w:rsidP="00AC607D">
      <w:pPr>
        <w:pStyle w:val="a3"/>
        <w:spacing w:line="276" w:lineRule="auto"/>
        <w:ind w:left="0" w:firstLine="709"/>
        <w:contextualSpacing w:val="0"/>
        <w:jc w:val="both"/>
        <w:rPr>
          <w:rFonts w:ascii="Times New Roman" w:hAnsi="Times New Roman" w:cs="Times New Roman"/>
          <w:bCs/>
          <w:lang w:val="ru-RU"/>
        </w:rPr>
      </w:pPr>
      <w:r w:rsidRPr="00BB7135">
        <w:rPr>
          <w:rFonts w:ascii="Times New Roman" w:hAnsi="Times New Roman" w:cs="Times New Roman"/>
          <w:bCs/>
          <w:lang w:val="ru-RU"/>
        </w:rPr>
        <w:t>2.</w:t>
      </w:r>
      <w:r w:rsidR="00B96966">
        <w:rPr>
          <w:rFonts w:ascii="Times New Roman" w:hAnsi="Times New Roman" w:cs="Times New Roman"/>
          <w:bCs/>
          <w:lang w:val="ru-RU"/>
        </w:rPr>
        <w:t>1</w:t>
      </w:r>
      <w:r w:rsidR="00A016CE">
        <w:rPr>
          <w:rFonts w:ascii="Times New Roman" w:hAnsi="Times New Roman" w:cs="Times New Roman"/>
          <w:bCs/>
          <w:lang w:val="ru-RU"/>
        </w:rPr>
        <w:t>0</w:t>
      </w:r>
      <w:r w:rsidRPr="00BB7135">
        <w:rPr>
          <w:rFonts w:ascii="Times New Roman" w:hAnsi="Times New Roman" w:cs="Times New Roman"/>
          <w:bCs/>
          <w:lang w:val="ru-RU"/>
        </w:rPr>
        <w:t xml:space="preserve">. 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субсидии на реализацию мероприятий по благоустройству территории г. Мурманска в части организации </w:t>
      </w:r>
      <w:r w:rsidR="00FE7310">
        <w:rPr>
          <w:rFonts w:ascii="Times New Roman" w:hAnsi="Times New Roman" w:cs="Times New Roman"/>
          <w:bCs/>
          <w:lang w:val="ru-RU"/>
        </w:rPr>
        <w:t>проката самокатов.</w:t>
      </w:r>
    </w:p>
    <w:p w14:paraId="20694F15" w14:textId="77777777" w:rsidR="00BB7135" w:rsidRPr="00BB7135" w:rsidRDefault="00BB7135" w:rsidP="00AC607D">
      <w:pPr>
        <w:pStyle w:val="a3"/>
        <w:spacing w:line="276" w:lineRule="auto"/>
        <w:ind w:left="0" w:firstLine="709"/>
        <w:contextualSpacing w:val="0"/>
        <w:jc w:val="both"/>
        <w:rPr>
          <w:rFonts w:ascii="Times New Roman" w:hAnsi="Times New Roman" w:cs="Times New Roman"/>
          <w:lang w:val="ru-RU"/>
        </w:rPr>
      </w:pPr>
    </w:p>
    <w:p w14:paraId="030B988C" w14:textId="77777777" w:rsidR="001844BF" w:rsidRPr="001844BF" w:rsidRDefault="001844BF" w:rsidP="00AC607D">
      <w:pPr>
        <w:widowControl w:val="0"/>
        <w:numPr>
          <w:ilvl w:val="0"/>
          <w:numId w:val="3"/>
        </w:numPr>
        <w:tabs>
          <w:tab w:val="left" w:pos="426"/>
          <w:tab w:val="left" w:pos="993"/>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1844BF">
        <w:rPr>
          <w:rFonts w:ascii="Times New Roman" w:eastAsia="Arial Unicode MS" w:hAnsi="Times New Roman" w:cs="Times New Roman"/>
          <w:b/>
          <w:color w:val="000000"/>
          <w:sz w:val="24"/>
          <w:szCs w:val="24"/>
          <w:lang w:eastAsia="ru-RU"/>
        </w:rPr>
        <w:t>Сроки оказания услуг</w:t>
      </w:r>
    </w:p>
    <w:p w14:paraId="6EE7E403" w14:textId="77777777" w:rsidR="001844BF" w:rsidRPr="001844BF" w:rsidRDefault="001844BF" w:rsidP="00AC607D">
      <w:pPr>
        <w:widowControl w:val="0"/>
        <w:tabs>
          <w:tab w:val="left" w:pos="993"/>
        </w:tabs>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p>
    <w:p w14:paraId="512326ED" w14:textId="77777777" w:rsidR="00EF270B" w:rsidRPr="00EF270B" w:rsidRDefault="00EF270B" w:rsidP="00AC607D">
      <w:pPr>
        <w:pStyle w:val="a3"/>
        <w:numPr>
          <w:ilvl w:val="1"/>
          <w:numId w:val="3"/>
        </w:numPr>
        <w:spacing w:line="276" w:lineRule="auto"/>
        <w:ind w:left="0" w:firstLine="709"/>
        <w:contextualSpacing w:val="0"/>
        <w:jc w:val="both"/>
        <w:rPr>
          <w:rFonts w:ascii="Times New Roman" w:eastAsia="Calibri" w:hAnsi="Times New Roman" w:cs="Times New Roman"/>
          <w:bCs/>
        </w:rPr>
      </w:pPr>
      <w:r w:rsidRPr="00EF270B">
        <w:rPr>
          <w:rFonts w:ascii="Times New Roman" w:eastAsia="Calibri" w:hAnsi="Times New Roman" w:cs="Times New Roman"/>
          <w:bCs/>
        </w:rPr>
        <w:t>Сроки оказания услуг – с даты заключения Договора по 6 октября 2024 г., при этом:</w:t>
      </w:r>
    </w:p>
    <w:p w14:paraId="4C9928CA"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 xml:space="preserve">3.1.1. </w:t>
      </w:r>
      <w:r w:rsidRPr="00EF270B">
        <w:rPr>
          <w:rFonts w:ascii="Times New Roman" w:eastAsia="Calibri" w:hAnsi="Times New Roman" w:cs="Times New Roman"/>
          <w:bCs/>
          <w:color w:val="000000"/>
          <w:sz w:val="24"/>
          <w:szCs w:val="24"/>
          <w:lang w:eastAsia="ru-RU"/>
        </w:rPr>
        <w:t>Оказание услуг в рамках 1 этапа – с 1 мая 2023 г. по 8 октября 2023 г.:</w:t>
      </w:r>
    </w:p>
    <w:p w14:paraId="2ABEAD4B"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первый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мая 2023 г. по 31 мая 2023 г.;</w:t>
      </w:r>
    </w:p>
    <w:p w14:paraId="700ADCE7"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второй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июня 2023 г. по 30 июня 2023 г.;</w:t>
      </w:r>
    </w:p>
    <w:p w14:paraId="6BC96EC5"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третий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июля 2023 г. по 31 июля 2023 г.;</w:t>
      </w:r>
    </w:p>
    <w:p w14:paraId="29AB684A"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четвертый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августа 2023 г. по 31 августа 2023 г.;</w:t>
      </w:r>
    </w:p>
    <w:p w14:paraId="2FCCA7F0"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пятый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сентября 2023 г. по 8 октября 2023 г.</w:t>
      </w:r>
    </w:p>
    <w:p w14:paraId="59537FD9"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 xml:space="preserve">3.1.2. </w:t>
      </w:r>
      <w:r w:rsidRPr="00EF270B">
        <w:rPr>
          <w:rFonts w:ascii="Times New Roman" w:eastAsia="Calibri" w:hAnsi="Times New Roman" w:cs="Times New Roman"/>
          <w:bCs/>
          <w:color w:val="000000"/>
          <w:sz w:val="24"/>
          <w:szCs w:val="24"/>
          <w:lang w:eastAsia="ru-RU"/>
        </w:rPr>
        <w:t>Оказание услуг в рамках 2 этапа – с 1 мая 2024 г. по 6 октября 2024 г.:</w:t>
      </w:r>
    </w:p>
    <w:p w14:paraId="735C839E"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первый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мая 2024 г. по 31 мая 2024 г.;</w:t>
      </w:r>
    </w:p>
    <w:p w14:paraId="3F3231CB"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второй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июня 2024 г. по 30 июня 2024 г.;</w:t>
      </w:r>
    </w:p>
    <w:p w14:paraId="03AD1A15"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третий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июля 2024 г. по 31 июля 2024 г.;</w:t>
      </w:r>
    </w:p>
    <w:p w14:paraId="22CE493C"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четвертый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августа 2024 г. по 31 августа 2024 г.;</w:t>
      </w:r>
    </w:p>
    <w:p w14:paraId="5EDC3FB6" w14:textId="77777777" w:rsidR="00EF270B" w:rsidRPr="00EF270B" w:rsidRDefault="00EF270B" w:rsidP="00AC607D">
      <w:pPr>
        <w:spacing w:after="0" w:line="276" w:lineRule="auto"/>
        <w:ind w:firstLine="709"/>
        <w:jc w:val="both"/>
        <w:rPr>
          <w:rFonts w:ascii="Times New Roman" w:eastAsia="Calibri" w:hAnsi="Times New Roman" w:cs="Times New Roman"/>
          <w:bCs/>
          <w:color w:val="000000"/>
          <w:sz w:val="24"/>
          <w:szCs w:val="24"/>
          <w:lang w:eastAsia="ru-RU"/>
        </w:rPr>
      </w:pPr>
      <w:r w:rsidRPr="00EF270B">
        <w:rPr>
          <w:rFonts w:ascii="Times New Roman" w:eastAsia="Calibri" w:hAnsi="Times New Roman" w:cs="Times New Roman"/>
          <w:bCs/>
          <w:color w:val="000000"/>
          <w:sz w:val="24"/>
          <w:szCs w:val="24"/>
          <w:lang w:eastAsia="ru-RU"/>
        </w:rPr>
        <w:t xml:space="preserve">- пятый </w:t>
      </w:r>
      <w:proofErr w:type="spellStart"/>
      <w:r w:rsidRPr="00EF270B">
        <w:rPr>
          <w:rFonts w:ascii="Times New Roman" w:eastAsia="Calibri" w:hAnsi="Times New Roman" w:cs="Times New Roman"/>
          <w:bCs/>
          <w:color w:val="000000"/>
          <w:sz w:val="24"/>
          <w:szCs w:val="24"/>
          <w:lang w:eastAsia="ru-RU"/>
        </w:rPr>
        <w:t>подэтап</w:t>
      </w:r>
      <w:proofErr w:type="spellEnd"/>
      <w:r w:rsidRPr="00EF270B">
        <w:rPr>
          <w:rFonts w:ascii="Times New Roman" w:eastAsia="Calibri" w:hAnsi="Times New Roman" w:cs="Times New Roman"/>
          <w:bCs/>
          <w:color w:val="000000"/>
          <w:sz w:val="24"/>
          <w:szCs w:val="24"/>
          <w:lang w:eastAsia="ru-RU"/>
        </w:rPr>
        <w:t xml:space="preserve"> – с 1 сентября 2024 г. по 6 октября 2024 г</w:t>
      </w:r>
      <w:r>
        <w:rPr>
          <w:rFonts w:ascii="Times New Roman" w:eastAsia="Calibri" w:hAnsi="Times New Roman" w:cs="Times New Roman"/>
          <w:bCs/>
          <w:color w:val="000000"/>
          <w:sz w:val="24"/>
          <w:szCs w:val="24"/>
          <w:lang w:eastAsia="ru-RU"/>
        </w:rPr>
        <w:t>.</w:t>
      </w:r>
    </w:p>
    <w:p w14:paraId="42851CCE" w14:textId="77777777" w:rsidR="001844BF" w:rsidRDefault="001844BF" w:rsidP="00AC607D">
      <w:pPr>
        <w:spacing w:after="0" w:line="276" w:lineRule="auto"/>
        <w:ind w:firstLine="709"/>
        <w:jc w:val="both"/>
        <w:rPr>
          <w:rFonts w:ascii="Times New Roman" w:eastAsia="Calibri" w:hAnsi="Times New Roman" w:cs="Times New Roman"/>
          <w:color w:val="000000"/>
          <w:sz w:val="24"/>
          <w:szCs w:val="24"/>
          <w:lang w:eastAsia="ru-RU"/>
        </w:rPr>
      </w:pPr>
      <w:r w:rsidRPr="001844BF">
        <w:rPr>
          <w:rFonts w:ascii="Times New Roman" w:eastAsia="Calibri" w:hAnsi="Times New Roman" w:cs="Times New Roman"/>
          <w:color w:val="000000"/>
          <w:sz w:val="24"/>
          <w:szCs w:val="24"/>
          <w:lang w:eastAsia="ru-RU"/>
        </w:rPr>
        <w:t>3.2. Датой окончания оказанных услуг считается дата подписания акта об оказанных услугах в рамках 2 этапа Сторонами.</w:t>
      </w:r>
    </w:p>
    <w:p w14:paraId="07AEF610" w14:textId="77777777" w:rsidR="00EF270B" w:rsidRDefault="00EF270B" w:rsidP="00AC607D">
      <w:pPr>
        <w:spacing w:after="0" w:line="276" w:lineRule="auto"/>
        <w:ind w:firstLine="709"/>
        <w:jc w:val="both"/>
        <w:rPr>
          <w:rFonts w:ascii="Times New Roman" w:eastAsia="Calibri" w:hAnsi="Times New Roman" w:cs="Times New Roman"/>
          <w:color w:val="000000"/>
          <w:sz w:val="24"/>
          <w:szCs w:val="24"/>
          <w:lang w:eastAsia="ru-RU"/>
        </w:rPr>
      </w:pPr>
    </w:p>
    <w:p w14:paraId="5E227484" w14:textId="77777777" w:rsidR="003514B8" w:rsidRPr="003514B8" w:rsidRDefault="003514B8" w:rsidP="00AC607D">
      <w:pPr>
        <w:widowControl w:val="0"/>
        <w:numPr>
          <w:ilvl w:val="0"/>
          <w:numId w:val="3"/>
        </w:numPr>
        <w:tabs>
          <w:tab w:val="left" w:pos="567"/>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3514B8">
        <w:rPr>
          <w:rFonts w:ascii="Times New Roman" w:eastAsia="Arial Unicode MS" w:hAnsi="Times New Roman" w:cs="Times New Roman"/>
          <w:b/>
          <w:color w:val="000000"/>
          <w:sz w:val="24"/>
          <w:szCs w:val="24"/>
          <w:lang w:eastAsia="ru-RU"/>
        </w:rPr>
        <w:t>Порядок сдачи-приемки оказанных услуг</w:t>
      </w:r>
    </w:p>
    <w:p w14:paraId="6ADCC856" w14:textId="77777777" w:rsidR="003514B8" w:rsidRPr="003514B8" w:rsidRDefault="003514B8" w:rsidP="00AC607D">
      <w:pPr>
        <w:widowControl w:val="0"/>
        <w:tabs>
          <w:tab w:val="left" w:pos="1134"/>
        </w:tabs>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p>
    <w:p w14:paraId="32FE8A06" w14:textId="77777777" w:rsidR="003514B8" w:rsidRPr="003514B8" w:rsidRDefault="003514B8" w:rsidP="00AC607D">
      <w:pPr>
        <w:widowControl w:val="0"/>
        <w:numPr>
          <w:ilvl w:val="1"/>
          <w:numId w:val="3"/>
        </w:numPr>
        <w:tabs>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 xml:space="preserve">По окончании завершения </w:t>
      </w:r>
      <w:proofErr w:type="spellStart"/>
      <w:r w:rsidRPr="003514B8">
        <w:rPr>
          <w:rFonts w:ascii="Times New Roman" w:eastAsia="Arial Unicode MS" w:hAnsi="Times New Roman" w:cs="Times New Roman"/>
          <w:color w:val="000000"/>
          <w:sz w:val="24"/>
          <w:szCs w:val="24"/>
          <w:lang w:eastAsia="ru-RU"/>
        </w:rPr>
        <w:t>подэтапа</w:t>
      </w:r>
      <w:proofErr w:type="spellEnd"/>
      <w:r w:rsidRPr="003514B8">
        <w:rPr>
          <w:rFonts w:ascii="Times New Roman" w:eastAsia="Arial Unicode MS" w:hAnsi="Times New Roman" w:cs="Times New Roman"/>
          <w:color w:val="000000"/>
          <w:sz w:val="24"/>
          <w:szCs w:val="24"/>
          <w:lang w:eastAsia="ru-RU"/>
        </w:rPr>
        <w:t xml:space="preserve"> в рамках этапа оказания услуг Исполнитель письменно уведомляет об этом Заказчика путем отправки соответствующего письма на электронную почту Заказчика. </w:t>
      </w:r>
    </w:p>
    <w:p w14:paraId="6A01C88A" w14:textId="77777777" w:rsidR="003514B8" w:rsidRPr="003514B8" w:rsidRDefault="003514B8"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 xml:space="preserve">Совместно с уведомлением Исполнитель направляет в электронном виде отсканированную отчетную документацию с последующей отправкой (в день окончания оказания услуг в рамках </w:t>
      </w:r>
      <w:proofErr w:type="spellStart"/>
      <w:r w:rsidRPr="003514B8">
        <w:rPr>
          <w:rFonts w:ascii="Times New Roman" w:eastAsia="Arial Unicode MS" w:hAnsi="Times New Roman" w:cs="Times New Roman"/>
          <w:color w:val="000000"/>
          <w:sz w:val="24"/>
          <w:szCs w:val="24"/>
          <w:lang w:eastAsia="ru-RU"/>
        </w:rPr>
        <w:t>подэтапа</w:t>
      </w:r>
      <w:proofErr w:type="spellEnd"/>
      <w:r w:rsidRPr="003514B8">
        <w:rPr>
          <w:rFonts w:ascii="Times New Roman" w:eastAsia="Arial Unicode MS" w:hAnsi="Times New Roman" w:cs="Times New Roman"/>
          <w:color w:val="000000"/>
          <w:sz w:val="24"/>
          <w:szCs w:val="24"/>
          <w:lang w:eastAsia="ru-RU"/>
        </w:rPr>
        <w:t>) в бумажном виде, а именно:</w:t>
      </w:r>
    </w:p>
    <w:p w14:paraId="61775775" w14:textId="77777777" w:rsidR="003514B8" w:rsidRPr="003514B8" w:rsidRDefault="003514B8"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 xml:space="preserve">- отчет за </w:t>
      </w:r>
      <w:proofErr w:type="spellStart"/>
      <w:r w:rsidRPr="003514B8">
        <w:rPr>
          <w:rFonts w:ascii="Times New Roman" w:eastAsia="Arial Unicode MS" w:hAnsi="Times New Roman" w:cs="Times New Roman"/>
          <w:color w:val="000000"/>
          <w:sz w:val="24"/>
          <w:szCs w:val="24"/>
          <w:lang w:eastAsia="ru-RU"/>
        </w:rPr>
        <w:t>подэтап</w:t>
      </w:r>
      <w:proofErr w:type="spellEnd"/>
      <w:r w:rsidRPr="003514B8">
        <w:rPr>
          <w:rFonts w:ascii="Times New Roman" w:eastAsia="Arial Unicode MS" w:hAnsi="Times New Roman" w:cs="Times New Roman"/>
          <w:color w:val="000000"/>
          <w:sz w:val="24"/>
          <w:szCs w:val="24"/>
          <w:lang w:eastAsia="ru-RU"/>
        </w:rPr>
        <w:t xml:space="preserve"> оказания услуг по форме Приложения № 4 к Техническому заданию;</w:t>
      </w:r>
    </w:p>
    <w:p w14:paraId="3A6310FA" w14:textId="77777777" w:rsidR="003514B8" w:rsidRDefault="003514B8"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 акт об оказанных услугах по форме Приложения № 2 к настоящему Договору;</w:t>
      </w:r>
    </w:p>
    <w:p w14:paraId="058F08C3" w14:textId="4263EC63" w:rsidR="00A2147C" w:rsidRPr="003514B8" w:rsidRDefault="00A2147C" w:rsidP="00E83DB5">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00E83DB5">
        <w:rPr>
          <w:rFonts w:ascii="Times New Roman" w:eastAsia="Arial Unicode MS" w:hAnsi="Times New Roman" w:cs="Times New Roman"/>
          <w:color w:val="000000"/>
          <w:sz w:val="24"/>
          <w:szCs w:val="24"/>
          <w:lang w:eastAsia="ru-RU"/>
        </w:rPr>
        <w:t xml:space="preserve">заверенные копии </w:t>
      </w:r>
      <w:r>
        <w:rPr>
          <w:rFonts w:ascii="Times New Roman" w:eastAsia="Arial Unicode MS" w:hAnsi="Times New Roman" w:cs="Times New Roman"/>
          <w:color w:val="000000"/>
          <w:sz w:val="24"/>
          <w:szCs w:val="24"/>
          <w:lang w:eastAsia="ru-RU"/>
        </w:rPr>
        <w:t>документ</w:t>
      </w:r>
      <w:r w:rsidR="00E83DB5">
        <w:rPr>
          <w:rFonts w:ascii="Times New Roman" w:eastAsia="Arial Unicode MS" w:hAnsi="Times New Roman" w:cs="Times New Roman"/>
          <w:color w:val="000000"/>
          <w:sz w:val="24"/>
          <w:szCs w:val="24"/>
          <w:lang w:eastAsia="ru-RU"/>
        </w:rPr>
        <w:t>ов</w:t>
      </w:r>
      <w:r>
        <w:rPr>
          <w:rFonts w:ascii="Times New Roman" w:eastAsia="Arial Unicode MS" w:hAnsi="Times New Roman" w:cs="Times New Roman"/>
          <w:color w:val="000000"/>
          <w:sz w:val="24"/>
          <w:szCs w:val="24"/>
          <w:lang w:eastAsia="ru-RU"/>
        </w:rPr>
        <w:t>, подтверждающи</w:t>
      </w:r>
      <w:r w:rsidR="00E83DB5">
        <w:rPr>
          <w:rFonts w:ascii="Times New Roman" w:eastAsia="Arial Unicode MS" w:hAnsi="Times New Roman" w:cs="Times New Roman"/>
          <w:color w:val="000000"/>
          <w:sz w:val="24"/>
          <w:szCs w:val="24"/>
          <w:lang w:eastAsia="ru-RU"/>
        </w:rPr>
        <w:t>х</w:t>
      </w:r>
      <w:r>
        <w:rPr>
          <w:rFonts w:ascii="Times New Roman" w:eastAsia="Arial Unicode MS" w:hAnsi="Times New Roman" w:cs="Times New Roman"/>
          <w:color w:val="000000"/>
          <w:sz w:val="24"/>
          <w:szCs w:val="24"/>
          <w:lang w:eastAsia="ru-RU"/>
        </w:rPr>
        <w:t xml:space="preserve"> несение расходов в рамках </w:t>
      </w:r>
      <w:proofErr w:type="spellStart"/>
      <w:r>
        <w:rPr>
          <w:rFonts w:ascii="Times New Roman" w:eastAsia="Arial Unicode MS" w:hAnsi="Times New Roman" w:cs="Times New Roman"/>
          <w:color w:val="000000"/>
          <w:sz w:val="24"/>
          <w:szCs w:val="24"/>
          <w:lang w:eastAsia="ru-RU"/>
        </w:rPr>
        <w:t>подэтапа</w:t>
      </w:r>
      <w:proofErr w:type="spellEnd"/>
      <w:r>
        <w:rPr>
          <w:rFonts w:ascii="Times New Roman" w:eastAsia="Arial Unicode MS" w:hAnsi="Times New Roman" w:cs="Times New Roman"/>
          <w:color w:val="000000"/>
          <w:sz w:val="24"/>
          <w:szCs w:val="24"/>
          <w:lang w:eastAsia="ru-RU"/>
        </w:rPr>
        <w:t xml:space="preserve"> (договоры, платежные поручения, акты</w:t>
      </w:r>
      <w:r w:rsidR="00E83DB5">
        <w:rPr>
          <w:rFonts w:ascii="Times New Roman" w:eastAsia="Arial Unicode MS" w:hAnsi="Times New Roman" w:cs="Times New Roman"/>
          <w:color w:val="000000"/>
          <w:sz w:val="24"/>
          <w:szCs w:val="24"/>
          <w:lang w:eastAsia="ru-RU"/>
        </w:rPr>
        <w:t xml:space="preserve"> выполненных работ/оказанных услуг, платёжные документы (платежные поручения или расходный кассовый ордер), накладные</w:t>
      </w:r>
      <w:r w:rsidR="00E83DB5" w:rsidRPr="00E83DB5">
        <w:rPr>
          <w:rFonts w:ascii="Times New Roman" w:eastAsia="Arial Unicode MS" w:hAnsi="Times New Roman" w:cs="Times New Roman"/>
          <w:color w:val="000000"/>
          <w:sz w:val="24"/>
          <w:szCs w:val="24"/>
          <w:lang w:eastAsia="ru-RU"/>
        </w:rPr>
        <w:t xml:space="preserve">, </w:t>
      </w:r>
      <w:r w:rsidR="00E83DB5" w:rsidRPr="00E83DB5">
        <w:rPr>
          <w:rFonts w:ascii="Times New Roman" w:eastAsia="Arial Unicode MS" w:hAnsi="Times New Roman" w:cs="Times New Roman"/>
          <w:color w:val="000000"/>
          <w:sz w:val="24"/>
          <w:szCs w:val="24"/>
          <w:lang w:eastAsia="ru-RU"/>
        </w:rPr>
        <w:lastRenderedPageBreak/>
        <w:t>акты, путевые листы, товарные и кассовые чеки</w:t>
      </w:r>
      <w:r w:rsidR="00E83DB5">
        <w:rPr>
          <w:rFonts w:ascii="Times New Roman" w:eastAsia="Arial Unicode MS" w:hAnsi="Times New Roman" w:cs="Times New Roman"/>
          <w:color w:val="000000"/>
          <w:sz w:val="24"/>
          <w:szCs w:val="24"/>
          <w:lang w:eastAsia="ru-RU"/>
        </w:rPr>
        <w:t xml:space="preserve">, </w:t>
      </w:r>
      <w:r w:rsidR="00E83DB5" w:rsidRPr="00E83DB5">
        <w:rPr>
          <w:rFonts w:ascii="Times New Roman" w:eastAsia="Arial Unicode MS" w:hAnsi="Times New Roman" w:cs="Times New Roman"/>
          <w:color w:val="000000"/>
          <w:sz w:val="24"/>
          <w:szCs w:val="24"/>
          <w:lang w:eastAsia="ru-RU"/>
        </w:rPr>
        <w:t>другие документы, прямо или косвенно подтверждающие понесенные затраты: приказы, договоры, командировочные удостоверения</w:t>
      </w:r>
      <w:r w:rsidR="00E83DB5">
        <w:rPr>
          <w:rFonts w:ascii="Times New Roman" w:eastAsia="Arial Unicode MS" w:hAnsi="Times New Roman" w:cs="Times New Roman"/>
          <w:color w:val="000000"/>
          <w:sz w:val="24"/>
          <w:szCs w:val="24"/>
          <w:lang w:eastAsia="ru-RU"/>
        </w:rPr>
        <w:t xml:space="preserve"> и иные документы;</w:t>
      </w:r>
    </w:p>
    <w:p w14:paraId="5B4FCE52" w14:textId="77777777" w:rsidR="003514B8" w:rsidRPr="003514B8" w:rsidRDefault="003514B8"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 счет на оплату.</w:t>
      </w:r>
    </w:p>
    <w:p w14:paraId="1FAB0372" w14:textId="77777777" w:rsidR="003514B8" w:rsidRPr="003514B8" w:rsidRDefault="003514B8"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4.2. После получения от Исполнителя документов в бумажном виде, указанных в пункте 4.1 настоящего Договора, в случае отсутствия замечаний к документации, Заказчик в течение 10 (десяти) рабочих дней направляет Исполнителю подписанный акт об оказанных услугах и производит оплату оказанных услуг в соответствии с разделом 2 настоящего Договора.</w:t>
      </w:r>
    </w:p>
    <w:p w14:paraId="7EAFF637" w14:textId="77777777" w:rsidR="003514B8" w:rsidRPr="003514B8" w:rsidRDefault="003514B8"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4.3. При наличии замечаний к документации или оказанным услугам Заказчик в течение 7 (семи) рабочих дней с даты поступления документации направляет Исполнителю перечень таких недостатков.</w:t>
      </w:r>
    </w:p>
    <w:p w14:paraId="3F8598F6" w14:textId="77777777" w:rsidR="003514B8" w:rsidRPr="003514B8" w:rsidRDefault="003514B8"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При этом, Исполнитель обязан устранить все имеющиеся недостатки в течение 5 (пяти) календарных дней с даты получения недостатков от Заказчика.</w:t>
      </w:r>
    </w:p>
    <w:p w14:paraId="0349EE50" w14:textId="77777777" w:rsidR="003514B8" w:rsidRPr="003514B8" w:rsidRDefault="003514B8"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3514B8">
        <w:rPr>
          <w:rFonts w:ascii="Times New Roman" w:eastAsia="Arial Unicode MS" w:hAnsi="Times New Roman" w:cs="Times New Roman"/>
          <w:color w:val="000000"/>
          <w:sz w:val="24"/>
          <w:szCs w:val="24"/>
          <w:lang w:eastAsia="ru-RU"/>
        </w:rPr>
        <w:t>4.4. По окончании оказания услуг в рамках каждого этапа Исполнитель направляет Заказчику акт об оказанных услугах по форме Приложения № 2 к настоящему Договору.</w:t>
      </w:r>
    </w:p>
    <w:p w14:paraId="4648177A" w14:textId="77777777" w:rsidR="00587A17" w:rsidRDefault="00587A17" w:rsidP="00AC607D">
      <w:pPr>
        <w:spacing w:after="0" w:line="276" w:lineRule="auto"/>
        <w:jc w:val="both"/>
        <w:rPr>
          <w:rFonts w:ascii="Times New Roman" w:hAnsi="Times New Roman" w:cs="Times New Roman"/>
        </w:rPr>
      </w:pPr>
    </w:p>
    <w:p w14:paraId="56B987CD" w14:textId="77777777" w:rsidR="003514B8" w:rsidRPr="003514B8" w:rsidRDefault="003514B8" w:rsidP="00AC607D">
      <w:pPr>
        <w:widowControl w:val="0"/>
        <w:numPr>
          <w:ilvl w:val="0"/>
          <w:numId w:val="3"/>
        </w:numPr>
        <w:tabs>
          <w:tab w:val="left" w:pos="426"/>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3514B8">
        <w:rPr>
          <w:rFonts w:ascii="Times New Roman" w:eastAsia="Arial Unicode MS" w:hAnsi="Times New Roman" w:cs="Times New Roman"/>
          <w:b/>
          <w:bCs/>
          <w:color w:val="000000"/>
          <w:sz w:val="24"/>
          <w:szCs w:val="24"/>
          <w:lang w:eastAsia="ru-RU"/>
        </w:rPr>
        <w:t>Права и обязанности Сторон</w:t>
      </w:r>
    </w:p>
    <w:p w14:paraId="269BA435"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p>
    <w:p w14:paraId="3BF74BD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r w:rsidRPr="003514B8">
        <w:rPr>
          <w:rFonts w:ascii="Times New Roman" w:eastAsia="Arial Unicode MS" w:hAnsi="Times New Roman" w:cs="Times New Roman"/>
          <w:b/>
          <w:bCs/>
          <w:color w:val="000000"/>
          <w:sz w:val="24"/>
          <w:szCs w:val="24"/>
          <w:lang w:eastAsia="ru-RU"/>
        </w:rPr>
        <w:t>5.1. Заказчик вправе:</w:t>
      </w:r>
    </w:p>
    <w:p w14:paraId="19252EA1"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5.1.1. Требовать от Исполнителя надлежащего исполнения обязательств в соответствии с настоящим Договором, Техническим заданием (Приложение №1 к настоящему Договору) и иными нормами, регулирующими данную сферу деятельности, а также требовать своевременного устранения выявленных недостатков.</w:t>
      </w:r>
    </w:p>
    <w:p w14:paraId="427AA0D1"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5.1.2. Осуществлять контроль (мониторинг) за объемом, качеством и сроками оказания услуг, в том числе осуществлять выездные проверки функционирования Инфраструктуры, проверять (осматривать) Инфраструктуру в любое время.</w:t>
      </w:r>
    </w:p>
    <w:p w14:paraId="757852F4"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5.1.3. Требовать от Исполнителя переноса пунктов общегородского проката.</w:t>
      </w:r>
    </w:p>
    <w:p w14:paraId="2413637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5.1.4. Запрашивать в любое время в течение срока оказания услуг фотофиксацию любого пункта проката и/или </w:t>
      </w:r>
      <w:proofErr w:type="spellStart"/>
      <w:r>
        <w:rPr>
          <w:rFonts w:ascii="Times New Roman" w:eastAsia="Arial Unicode MS" w:hAnsi="Times New Roman" w:cs="Times New Roman"/>
          <w:bCs/>
          <w:color w:val="000000"/>
          <w:sz w:val="24"/>
          <w:szCs w:val="24"/>
          <w:lang w:eastAsia="ru-RU"/>
        </w:rPr>
        <w:t>электросамокатов</w:t>
      </w:r>
      <w:proofErr w:type="spellEnd"/>
      <w:r w:rsidRPr="003514B8">
        <w:rPr>
          <w:rFonts w:ascii="Times New Roman" w:eastAsia="Arial Unicode MS" w:hAnsi="Times New Roman" w:cs="Times New Roman"/>
          <w:bCs/>
          <w:color w:val="000000"/>
          <w:sz w:val="24"/>
          <w:szCs w:val="24"/>
          <w:lang w:eastAsia="ru-RU"/>
        </w:rPr>
        <w:t>.</w:t>
      </w:r>
    </w:p>
    <w:p w14:paraId="16DB736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5.1.5. Письменно запрашивать информацию о ходе оказываемых услуг, в том числе об объеме выручки, полученной в рамках настоящего Договора.</w:t>
      </w:r>
    </w:p>
    <w:p w14:paraId="7BE7A9A2"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5.1.6. В любое время иметь доступ к системе/приложению по прокату </w:t>
      </w:r>
      <w:proofErr w:type="spellStart"/>
      <w:r>
        <w:rPr>
          <w:rFonts w:ascii="Times New Roman" w:eastAsia="Arial Unicode MS" w:hAnsi="Times New Roman" w:cs="Times New Roman"/>
          <w:bCs/>
          <w:color w:val="000000"/>
          <w:sz w:val="24"/>
          <w:szCs w:val="24"/>
          <w:lang w:eastAsia="ru-RU"/>
        </w:rPr>
        <w:t>электросамокатов</w:t>
      </w:r>
      <w:proofErr w:type="spellEnd"/>
      <w:r w:rsidRPr="003514B8">
        <w:rPr>
          <w:rFonts w:ascii="Times New Roman" w:eastAsia="Arial Unicode MS" w:hAnsi="Times New Roman" w:cs="Times New Roman"/>
          <w:bCs/>
          <w:color w:val="000000"/>
          <w:sz w:val="24"/>
          <w:szCs w:val="24"/>
          <w:lang w:eastAsia="ru-RU"/>
        </w:rPr>
        <w:t>, в том числе, доступ к ежедневной выручке, получаемой Исполнителем.</w:t>
      </w:r>
    </w:p>
    <w:p w14:paraId="01639CE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5.1.7. В случае установления уполномоченными контрольными органами фактов завышения стоимости оказываемых услуг, в том числе, после исполнения настоящего Договора, обратиться к Исполнителю с соответствующим запросом, а также запросить у Исполнителя возврат излишне уплаченных денежных средств. При этом, Исполнитель обязан осуществить возврат излишне уплаченных денежных средств.</w:t>
      </w:r>
    </w:p>
    <w:p w14:paraId="6587C0F4"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5.1.8.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 (Приложение № 1 к настоящему Договору) и настоящим Договором.</w:t>
      </w:r>
    </w:p>
    <w:p w14:paraId="24024BD3"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5.1.9.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Исполнителем положений настоящего Договора, с целью дальнейшего применения к Исполнителю ответственности за </w:t>
      </w:r>
      <w:r w:rsidRPr="003514B8">
        <w:rPr>
          <w:rFonts w:ascii="Times New Roman" w:eastAsia="Arial Unicode MS" w:hAnsi="Times New Roman" w:cs="Times New Roman"/>
          <w:bCs/>
          <w:color w:val="000000"/>
          <w:sz w:val="24"/>
          <w:szCs w:val="24"/>
          <w:lang w:eastAsia="ru-RU"/>
        </w:rPr>
        <w:lastRenderedPageBreak/>
        <w:t>неисполнение или ненадлежащее исполнение настоящего Договора.</w:t>
      </w:r>
    </w:p>
    <w:p w14:paraId="0723B44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В том числе, при наличии информации о неисправности инфраструктуры обратиться к Исполнителю для устранения недостатков.</w:t>
      </w:r>
    </w:p>
    <w:p w14:paraId="7FC79401"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5.1.10. Принять решение об отказе от исполнения настоящего Договора по основаниям, предусмотренным разделом 7 настоящего Договора.</w:t>
      </w:r>
    </w:p>
    <w:p w14:paraId="2685DB82"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5.1.11. Отказаться от подписания акта об оказанных услугах и/или не производить оплаты в рамках настоящего Договора в случае оказания услуг с нарушением настоящего Договора, Технического задания (Приложение№ 1 к настоящему Договору) или не предусмотренных настоящим Договором.</w:t>
      </w:r>
    </w:p>
    <w:p w14:paraId="7842C87D"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5.1.12. Привлечь Исполнителя к участию в деле по искам, предъявленным к Заказчику третьими лицами, возникшим в связи с ненадлежащим исполнением Исполнителем принятых по Договору обязательств.</w:t>
      </w:r>
    </w:p>
    <w:p w14:paraId="35126171"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5.1.13. Запросить у Исполнителя реализацию следующих мероприятий: снижение стоимости тарифа в дни проведения мероприятий для пользователей проката, и (или) зачисление бонусов для дальнейшего их использования пользователями проката, и (или) розыгрыш организовать розыгрыш призов с номинальной стоимостью не более 5 000 рублей.</w:t>
      </w:r>
    </w:p>
    <w:p w14:paraId="1D30F39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r w:rsidRPr="003514B8">
        <w:rPr>
          <w:rFonts w:ascii="Times New Roman" w:eastAsia="Arial Unicode MS" w:hAnsi="Times New Roman" w:cs="Times New Roman"/>
          <w:b/>
          <w:bCs/>
          <w:color w:val="000000"/>
          <w:sz w:val="24"/>
          <w:szCs w:val="24"/>
          <w:lang w:eastAsia="ru-RU"/>
        </w:rPr>
        <w:t>5.2. Заказчик обязан:</w:t>
      </w:r>
    </w:p>
    <w:p w14:paraId="79FE6D0D"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5.2.1. Своевременно принять и оплатить надлежащим образом оказанные услуги в соответствии с настоящим Договором.</w:t>
      </w:r>
    </w:p>
    <w:p w14:paraId="30AA9392"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5.2.2. Уведомлять Исполнителя в случае необходимости переноса пунктов общегородского проката не позднее, чем за 5 (пять) рабочих дней до даты такого переноса.</w:t>
      </w:r>
    </w:p>
    <w:p w14:paraId="1AEC07A8"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r w:rsidRPr="003514B8">
        <w:rPr>
          <w:rFonts w:ascii="Times New Roman" w:eastAsia="Arial Unicode MS" w:hAnsi="Times New Roman" w:cs="Times New Roman"/>
          <w:b/>
          <w:bCs/>
          <w:color w:val="000000"/>
          <w:sz w:val="24"/>
          <w:szCs w:val="24"/>
          <w:lang w:eastAsia="ru-RU"/>
        </w:rPr>
        <w:t>5.3. Исполнитель вправе:</w:t>
      </w:r>
    </w:p>
    <w:p w14:paraId="6BEE73A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5.3.1. Требовать своевременного подписания Заказчиком акта об оказанных услугах по настоящему Договору на основании представленных Исполнителем отчетных документов.</w:t>
      </w:r>
    </w:p>
    <w:p w14:paraId="35D87DCE"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5.3.2. Требовать своевременной оплаты оказанных услуг в соответствии с разделом 2 настоящего Договора.</w:t>
      </w:r>
    </w:p>
    <w:p w14:paraId="4D5F061A"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5.3.3. Привлечь к исполнению своих обязательств по настоящему Договору третьих лиц – соисполнителей.</w:t>
      </w:r>
    </w:p>
    <w:p w14:paraId="5179EB1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В случае привлечения соисполнителей Исполнитель обязан уведомить об этом Заказчика.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настоящего Договора и/или объемов услуг по настоящему Договору.</w:t>
      </w:r>
    </w:p>
    <w:p w14:paraId="4D3D7EF1"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 5.3.4. Письменно запрашивать у Заказчика разъяснения и уточнения относительно оказания услуг в рамках настоящего Договора.</w:t>
      </w:r>
    </w:p>
    <w:p w14:paraId="4B3BC15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5.3.5. С письменного разрешения Заказчика осуществлять маркетинговые и иные информационные мероприятия (проведение специальных промо-акций, PR-кампаний, мероприятий рекламного характера и др.), в том числе с использованием средств массовой информации. Указанные мероприятия должны соответствовать нормам Федерального закона от 13.03.2006 № 38-ФЗ «О рекламе», постановлению Администрации города Мурманска от 14.03.2012 № 515 «Об утверждении административного регламента предоставления муниципальной услуги «Выдача разрешений на установку и эксплуатацию рекламных конструкций». Ответственность за несоответствие мероприятий рекламного характера несет Исполнитель.   </w:t>
      </w:r>
    </w:p>
    <w:p w14:paraId="4E75D025"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r w:rsidRPr="003514B8">
        <w:rPr>
          <w:rFonts w:ascii="Times New Roman" w:eastAsia="Arial Unicode MS" w:hAnsi="Times New Roman" w:cs="Times New Roman"/>
          <w:b/>
          <w:bCs/>
          <w:color w:val="000000"/>
          <w:sz w:val="24"/>
          <w:szCs w:val="24"/>
          <w:lang w:eastAsia="ru-RU"/>
        </w:rPr>
        <w:t>5.4. Исполнитель обязан:</w:t>
      </w:r>
    </w:p>
    <w:p w14:paraId="18BF0099"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lastRenderedPageBreak/>
        <w:t xml:space="preserve">5.4.1. Своевременно и надлежащим образом оказать услуги в соответствии с требованиями Технического задания (Приложение № 1 к настоящему Договору) и представить Заказчику отчетную документацию в </w:t>
      </w:r>
      <w:r w:rsidR="001B2FFE">
        <w:rPr>
          <w:rFonts w:ascii="Times New Roman" w:eastAsia="Arial Unicode MS" w:hAnsi="Times New Roman" w:cs="Times New Roman"/>
          <w:bCs/>
          <w:color w:val="000000"/>
          <w:sz w:val="24"/>
          <w:szCs w:val="24"/>
          <w:lang w:eastAsia="ru-RU"/>
        </w:rPr>
        <w:t xml:space="preserve">рамках каждого </w:t>
      </w:r>
      <w:proofErr w:type="spellStart"/>
      <w:r w:rsidR="001B2FFE">
        <w:rPr>
          <w:rFonts w:ascii="Times New Roman" w:eastAsia="Arial Unicode MS" w:hAnsi="Times New Roman" w:cs="Times New Roman"/>
          <w:bCs/>
          <w:color w:val="000000"/>
          <w:sz w:val="24"/>
          <w:szCs w:val="24"/>
          <w:lang w:eastAsia="ru-RU"/>
        </w:rPr>
        <w:t>подэтапа</w:t>
      </w:r>
      <w:proofErr w:type="spellEnd"/>
      <w:r w:rsidR="001B2FFE">
        <w:rPr>
          <w:rFonts w:ascii="Times New Roman" w:eastAsia="Arial Unicode MS" w:hAnsi="Times New Roman" w:cs="Times New Roman"/>
          <w:bCs/>
          <w:color w:val="000000"/>
          <w:sz w:val="24"/>
          <w:szCs w:val="24"/>
          <w:lang w:eastAsia="ru-RU"/>
        </w:rPr>
        <w:t xml:space="preserve"> и этапа.</w:t>
      </w:r>
    </w:p>
    <w:p w14:paraId="7286A94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5.4.2.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p w14:paraId="3319BFE5"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При этом, при оказании услуг в обязательном порядке соблюдать нормы, предусмотренные Постановлением Правительства Российской Федерации от 23 октября 1993 года №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p>
    <w:p w14:paraId="7DE3949F"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5.4.3. Обеспечить устранение недостатков, выявленных в ходе оказания услуг, а также при сдаче-приемке оказания услуг за свой счет.</w:t>
      </w:r>
    </w:p>
    <w:p w14:paraId="1EC98F33"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Дополнительно, при нарушении функционирования </w:t>
      </w:r>
      <w:proofErr w:type="spellStart"/>
      <w:r>
        <w:rPr>
          <w:rFonts w:ascii="Times New Roman" w:eastAsia="Arial Unicode MS" w:hAnsi="Times New Roman" w:cs="Times New Roman"/>
          <w:bCs/>
          <w:color w:val="000000"/>
          <w:sz w:val="24"/>
          <w:szCs w:val="24"/>
          <w:lang w:eastAsia="ru-RU"/>
        </w:rPr>
        <w:t>электросамокатов</w:t>
      </w:r>
      <w:proofErr w:type="spellEnd"/>
      <w:r w:rsidRPr="003514B8">
        <w:rPr>
          <w:rFonts w:ascii="Times New Roman" w:eastAsia="Arial Unicode MS" w:hAnsi="Times New Roman" w:cs="Times New Roman"/>
          <w:bCs/>
          <w:color w:val="000000"/>
          <w:sz w:val="24"/>
          <w:szCs w:val="24"/>
          <w:lang w:eastAsia="ru-RU"/>
        </w:rPr>
        <w:t xml:space="preserve"> и/или пунктов проката обеспечить устранение всех неисправностей.</w:t>
      </w:r>
    </w:p>
    <w:p w14:paraId="35875FAF"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5.4.4. 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об этом Заказчику в течение 24 (двадцать четыре) часов с момента приостановления оказания услуг.</w:t>
      </w:r>
    </w:p>
    <w:p w14:paraId="256E9358"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5.4.5. Представить Заказчику сведения об изменении своего фактического местонахождения в срок не позднее 3 (трех)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Договоре.</w:t>
      </w:r>
    </w:p>
    <w:p w14:paraId="1E17577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5.4.6. Уведомлять Заказчика об изменении телефона, факса, адреса электронной почты, банковских реквизитов, в срок не позднее 3 (трех) календарных дней со дня соответствующего изменения.</w:t>
      </w:r>
    </w:p>
    <w:p w14:paraId="0083F29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5.4.7. В течение 3 (трех) календарных дней с момента заключения Исполнителем договора с соисполнителем Исполнитель обязан предоставить Заказчику информацию о всех соисполнителях, заключивших договор или договоры с Исполнителем.</w:t>
      </w:r>
    </w:p>
    <w:p w14:paraId="60FE235B"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5.4.8. 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109F431D"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5.4.9.</w:t>
      </w:r>
      <w:r w:rsidRPr="003514B8">
        <w:rPr>
          <w:rFonts w:ascii="Times New Roman" w:eastAsia="Arial Unicode MS" w:hAnsi="Times New Roman" w:cs="Times New Roman"/>
          <w:bCs/>
          <w:color w:val="000000"/>
          <w:sz w:val="24"/>
          <w:szCs w:val="24"/>
          <w:lang w:eastAsia="ru-RU"/>
        </w:rPr>
        <w:tab/>
        <w:t xml:space="preserve">При оказании услуг обеспечить выполнение мероприятий по охране труда, технике безопасности. </w:t>
      </w:r>
    </w:p>
    <w:p w14:paraId="48DE6170"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При оказании услуг Исполнитель должен обеспечить соответствие результатов работ требованиям качества, безопасности жизни и здоровья жителей.</w:t>
      </w:r>
    </w:p>
    <w:p w14:paraId="164CDE7B"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5.4.10. Возместить за счет собственных средств расходы третьего лица, чье право было нарушено действиями (бездействием) Исполнителя,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Исполнителя (упущенная выгода).</w:t>
      </w:r>
    </w:p>
    <w:p w14:paraId="1DFFD187"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5.4.11. Сохранять в тайне и не разглашать третьим лицам (в том числе не публиковать в сети «Интернет»), не собирать и не обрабатывать любую информацию </w:t>
      </w:r>
      <w:r w:rsidRPr="003514B8">
        <w:rPr>
          <w:rFonts w:ascii="Times New Roman" w:eastAsia="Arial Unicode MS" w:hAnsi="Times New Roman" w:cs="Times New Roman"/>
          <w:bCs/>
          <w:color w:val="000000"/>
          <w:sz w:val="24"/>
          <w:szCs w:val="24"/>
          <w:lang w:eastAsia="ru-RU"/>
        </w:rPr>
        <w:lastRenderedPageBreak/>
        <w:t>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настоящего  Договора,  за  исключением  случаев,  прямо предусмотренных Договором. 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w:t>
      </w:r>
    </w:p>
    <w:p w14:paraId="7A15EE6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3667AE6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5.4.12. В течение 3 (трех) рабочих </w:t>
      </w:r>
      <w:r w:rsidR="00913490">
        <w:rPr>
          <w:rFonts w:ascii="Times New Roman" w:eastAsia="Arial Unicode MS" w:hAnsi="Times New Roman" w:cs="Times New Roman"/>
          <w:bCs/>
          <w:color w:val="000000"/>
          <w:sz w:val="24"/>
          <w:szCs w:val="24"/>
          <w:lang w:eastAsia="ru-RU"/>
        </w:rPr>
        <w:t xml:space="preserve">дней </w:t>
      </w:r>
      <w:r w:rsidRPr="003514B8">
        <w:rPr>
          <w:rFonts w:ascii="Times New Roman" w:eastAsia="Arial Unicode MS" w:hAnsi="Times New Roman" w:cs="Times New Roman"/>
          <w:bCs/>
          <w:color w:val="000000"/>
          <w:sz w:val="24"/>
          <w:szCs w:val="24"/>
          <w:lang w:eastAsia="ru-RU"/>
        </w:rPr>
        <w:t xml:space="preserve">перед началом каждого из сезонов 2023, 2024 </w:t>
      </w:r>
      <w:proofErr w:type="spellStart"/>
      <w:r w:rsidRPr="003514B8">
        <w:rPr>
          <w:rFonts w:ascii="Times New Roman" w:eastAsia="Arial Unicode MS" w:hAnsi="Times New Roman" w:cs="Times New Roman"/>
          <w:bCs/>
          <w:color w:val="000000"/>
          <w:sz w:val="24"/>
          <w:szCs w:val="24"/>
          <w:lang w:eastAsia="ru-RU"/>
        </w:rPr>
        <w:t>г.г</w:t>
      </w:r>
      <w:proofErr w:type="spellEnd"/>
      <w:r w:rsidRPr="003514B8">
        <w:rPr>
          <w:rFonts w:ascii="Times New Roman" w:eastAsia="Arial Unicode MS" w:hAnsi="Times New Roman" w:cs="Times New Roman"/>
          <w:bCs/>
          <w:color w:val="000000"/>
          <w:sz w:val="24"/>
          <w:szCs w:val="24"/>
          <w:lang w:eastAsia="ru-RU"/>
        </w:rPr>
        <w:t xml:space="preserve">. письменно согласовать с Заказчиком размер платы за прокат, устанавливаемой на соответствующий сезон, а также показатель выручки, получаемой в течение сезонов 2023, 2024 </w:t>
      </w:r>
      <w:proofErr w:type="spellStart"/>
      <w:r w:rsidRPr="003514B8">
        <w:rPr>
          <w:rFonts w:ascii="Times New Roman" w:eastAsia="Arial Unicode MS" w:hAnsi="Times New Roman" w:cs="Times New Roman"/>
          <w:bCs/>
          <w:color w:val="000000"/>
          <w:sz w:val="24"/>
          <w:szCs w:val="24"/>
          <w:lang w:eastAsia="ru-RU"/>
        </w:rPr>
        <w:t>г</w:t>
      </w:r>
      <w:r w:rsidR="00913490">
        <w:rPr>
          <w:rFonts w:ascii="Times New Roman" w:eastAsia="Arial Unicode MS" w:hAnsi="Times New Roman" w:cs="Times New Roman"/>
          <w:bCs/>
          <w:color w:val="000000"/>
          <w:sz w:val="24"/>
          <w:szCs w:val="24"/>
          <w:lang w:eastAsia="ru-RU"/>
        </w:rPr>
        <w:t>.г</w:t>
      </w:r>
      <w:proofErr w:type="spellEnd"/>
      <w:r w:rsidR="00913490">
        <w:rPr>
          <w:rFonts w:ascii="Times New Roman" w:eastAsia="Arial Unicode MS" w:hAnsi="Times New Roman" w:cs="Times New Roman"/>
          <w:bCs/>
          <w:color w:val="000000"/>
          <w:sz w:val="24"/>
          <w:szCs w:val="24"/>
          <w:lang w:eastAsia="ru-RU"/>
        </w:rPr>
        <w:t>.</w:t>
      </w:r>
      <w:r w:rsidRPr="003514B8">
        <w:rPr>
          <w:rFonts w:ascii="Times New Roman" w:eastAsia="Arial Unicode MS" w:hAnsi="Times New Roman" w:cs="Times New Roman"/>
          <w:bCs/>
          <w:color w:val="000000"/>
          <w:sz w:val="24"/>
          <w:szCs w:val="24"/>
          <w:lang w:eastAsia="ru-RU"/>
        </w:rPr>
        <w:t xml:space="preserve"> Исполнителем от платы за прокат.</w:t>
      </w:r>
    </w:p>
    <w:p w14:paraId="429A55E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5.4.13. Размещать пункты общегородского проката в соответствии с адресной программой и Техническим заданием (Приложение № 1 к настоящему Договору).</w:t>
      </w:r>
    </w:p>
    <w:p w14:paraId="35DE200A"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5.4.14. Не позднее даты начала каждого Сезона обеспечить получение в компетентных органах разрешений на размещение пунктов общегородского проката, подлежащих размещению в соответствующем Сезоне, в соответствии с постановлением Правительства РФ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Правилами благоустройства территории муниципального образования город Мурманск и о признании утратившими силу отдельных решений совета депутатов города Мурманска, утвержденных решением Совета Депутатов города Мурманска Мурманской области от 27.10.2017 г. № 40-712; административным регламентом предоставления муниципальной услуги «Выдача разрешения на размещение объекта на землях или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публичного сервитута». </w:t>
      </w:r>
    </w:p>
    <w:p w14:paraId="257FDE0D"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При переносе пунктов общегородского проката Исполнитель обязан обеспечить получение разрешений, указанных в абзаце первом настоящего пункта, не позднее даты такого переноса.</w:t>
      </w:r>
    </w:p>
    <w:p w14:paraId="357657F7"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5.4.15. Разместить Инфраструктуру до даты начала оказания услуг в объеме, установленном Техническим заданием (Приложение № 1 к настоящему Договору).</w:t>
      </w:r>
    </w:p>
    <w:p w14:paraId="18195DE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Размещение инфраструктуры осуществляется не позднее 3 (трех) рабочих дней до даты начала оказания услуг в рамках соответствующего этапа (сезонов 2023, 2024 </w:t>
      </w:r>
      <w:proofErr w:type="spellStart"/>
      <w:r w:rsidRPr="003514B8">
        <w:rPr>
          <w:rFonts w:ascii="Times New Roman" w:eastAsia="Arial Unicode MS" w:hAnsi="Times New Roman" w:cs="Times New Roman"/>
          <w:bCs/>
          <w:color w:val="000000"/>
          <w:sz w:val="24"/>
          <w:szCs w:val="24"/>
          <w:lang w:eastAsia="ru-RU"/>
        </w:rPr>
        <w:t>г</w:t>
      </w:r>
      <w:r w:rsidR="00913490">
        <w:rPr>
          <w:rFonts w:ascii="Times New Roman" w:eastAsia="Arial Unicode MS" w:hAnsi="Times New Roman" w:cs="Times New Roman"/>
          <w:bCs/>
          <w:color w:val="000000"/>
          <w:sz w:val="24"/>
          <w:szCs w:val="24"/>
          <w:lang w:eastAsia="ru-RU"/>
        </w:rPr>
        <w:t>.г</w:t>
      </w:r>
      <w:proofErr w:type="spellEnd"/>
      <w:r w:rsidR="00913490">
        <w:rPr>
          <w:rFonts w:ascii="Times New Roman" w:eastAsia="Arial Unicode MS" w:hAnsi="Times New Roman" w:cs="Times New Roman"/>
          <w:bCs/>
          <w:color w:val="000000"/>
          <w:sz w:val="24"/>
          <w:szCs w:val="24"/>
          <w:lang w:eastAsia="ru-RU"/>
        </w:rPr>
        <w:t>.</w:t>
      </w:r>
      <w:r w:rsidRPr="003514B8">
        <w:rPr>
          <w:rFonts w:ascii="Times New Roman" w:eastAsia="Arial Unicode MS" w:hAnsi="Times New Roman" w:cs="Times New Roman"/>
          <w:bCs/>
          <w:color w:val="000000"/>
          <w:sz w:val="24"/>
          <w:szCs w:val="24"/>
          <w:lang w:eastAsia="ru-RU"/>
        </w:rPr>
        <w:t>).</w:t>
      </w:r>
    </w:p>
    <w:p w14:paraId="2033F8C1"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Исполнитель обязан направить Заказчику уведомление о готовности к эксплуатации Инфраструктуры, а также о месте и времени проверки такой готовности не позднее 24 (двадцать четыре) часов с момента размещения инфраструктуры. </w:t>
      </w:r>
    </w:p>
    <w:p w14:paraId="04DAC06F"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По результатам осмотра инфраструктуры на предмет готовности к эксплуатации Стороны составляют акт о готовности Инфраструктуры к эксплуатации (Приложение № 3 к настоящему Договору) на соответствующий сезон, содержащий сведения о количестве пунктов общегородского проката и состоянии готовности каждого пункта общегородского </w:t>
      </w:r>
      <w:r w:rsidRPr="003514B8">
        <w:rPr>
          <w:rFonts w:ascii="Times New Roman" w:eastAsia="Arial Unicode MS" w:hAnsi="Times New Roman" w:cs="Times New Roman"/>
          <w:bCs/>
          <w:color w:val="000000"/>
          <w:sz w:val="24"/>
          <w:szCs w:val="24"/>
          <w:lang w:eastAsia="ru-RU"/>
        </w:rPr>
        <w:lastRenderedPageBreak/>
        <w:t xml:space="preserve">проката, предусмотренного адресной программой, в 2 (двух) экземплярах. </w:t>
      </w:r>
    </w:p>
    <w:p w14:paraId="57151E44"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При наличии у Заказчика замечаний к количеству и качеству Инфраструктуры Заказчиком фиксирует такие недостатки в акте о готовности Инфраструктуры к эксплуатации. Исполнитель за свой счет и в течение срока, установленного Заказчиком, устраняет указанные недостатки. После истечения срока на устранение недостатков Заказчик осуществляет повторный осмотр Инфраструктуры, о чем составляется дополнительный акт согласно настоящему пункту.</w:t>
      </w:r>
    </w:p>
    <w:p w14:paraId="6036FC87"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5.4.16. Обеспечить надлежащее функционирование Инфраструктуры в течение сезона, в том числе ее ремонт, замену, хранение, консервацию, учет, инвентаризацию компонентов Инфраструктуры, обеспечение функционирования Информационной системы, специального сайта в сети «Интернет», предназначенного для регистрации пользователей в Информационной системе, а также приложений для мобильных устройств.</w:t>
      </w:r>
    </w:p>
    <w:p w14:paraId="3882C17A"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5.4.17. В случаях повреждения, износа или утраты компонентов Инфраструктуры своими силами и за свой счёт обеспечивать их ремонт, а при нецелесообразности проведения ремонта – своевременно обеспечивать их замену.</w:t>
      </w:r>
    </w:p>
    <w:p w14:paraId="0B453785"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5.4.18. В течение 5 (пяти) рабочих дней в пределах цены настоящего Договора после даты окончания этапа оказания услуг обеспечить освобождение парковочных стоек от </w:t>
      </w:r>
      <w:proofErr w:type="spellStart"/>
      <w:r w:rsidR="00FA4135">
        <w:rPr>
          <w:rFonts w:ascii="Times New Roman" w:eastAsia="Arial Unicode MS" w:hAnsi="Times New Roman" w:cs="Times New Roman"/>
          <w:bCs/>
          <w:color w:val="000000"/>
          <w:sz w:val="24"/>
          <w:szCs w:val="24"/>
          <w:lang w:eastAsia="ru-RU"/>
        </w:rPr>
        <w:t>электросамокатов</w:t>
      </w:r>
      <w:proofErr w:type="spellEnd"/>
      <w:r w:rsidRPr="003514B8">
        <w:rPr>
          <w:rFonts w:ascii="Times New Roman" w:eastAsia="Arial Unicode MS" w:hAnsi="Times New Roman" w:cs="Times New Roman"/>
          <w:bCs/>
          <w:color w:val="000000"/>
          <w:sz w:val="24"/>
          <w:szCs w:val="24"/>
          <w:lang w:eastAsia="ru-RU"/>
        </w:rPr>
        <w:t xml:space="preserve">, осуществить демонтаж пунктов общегородского проката </w:t>
      </w:r>
      <w:r w:rsidR="005C0834">
        <w:rPr>
          <w:rFonts w:ascii="Times New Roman" w:eastAsia="Arial Unicode MS" w:hAnsi="Times New Roman" w:cs="Times New Roman"/>
          <w:bCs/>
          <w:color w:val="000000"/>
          <w:sz w:val="24"/>
          <w:szCs w:val="24"/>
          <w:lang w:eastAsia="ru-RU"/>
        </w:rPr>
        <w:t>самокатов</w:t>
      </w:r>
      <w:r w:rsidRPr="003514B8">
        <w:rPr>
          <w:rFonts w:ascii="Times New Roman" w:eastAsia="Arial Unicode MS" w:hAnsi="Times New Roman" w:cs="Times New Roman"/>
          <w:bCs/>
          <w:color w:val="000000"/>
          <w:sz w:val="24"/>
          <w:szCs w:val="24"/>
          <w:lang w:eastAsia="ru-RU"/>
        </w:rPr>
        <w:t xml:space="preserve"> между Сезонами в течение срока действия настоящего Договора, обеспечить хранение </w:t>
      </w:r>
      <w:proofErr w:type="spellStart"/>
      <w:r w:rsidR="00BE7FE3" w:rsidRPr="00BE7FE3">
        <w:rPr>
          <w:rFonts w:ascii="Times New Roman" w:eastAsia="Arial Unicode MS" w:hAnsi="Times New Roman" w:cs="Times New Roman"/>
          <w:bCs/>
          <w:color w:val="000000"/>
          <w:sz w:val="24"/>
          <w:szCs w:val="24"/>
          <w:lang w:eastAsia="ru-RU"/>
        </w:rPr>
        <w:t>электросамокатов</w:t>
      </w:r>
      <w:proofErr w:type="spellEnd"/>
      <w:r w:rsidR="00BE7FE3" w:rsidRPr="00BE7FE3">
        <w:rPr>
          <w:rFonts w:ascii="Times New Roman" w:eastAsia="Arial Unicode MS" w:hAnsi="Times New Roman" w:cs="Times New Roman"/>
          <w:bCs/>
          <w:color w:val="000000"/>
          <w:sz w:val="24"/>
          <w:szCs w:val="24"/>
          <w:lang w:eastAsia="ru-RU"/>
        </w:rPr>
        <w:t xml:space="preserve"> </w:t>
      </w:r>
      <w:r w:rsidRPr="003514B8">
        <w:rPr>
          <w:rFonts w:ascii="Times New Roman" w:eastAsia="Arial Unicode MS" w:hAnsi="Times New Roman" w:cs="Times New Roman"/>
          <w:bCs/>
          <w:color w:val="000000"/>
          <w:sz w:val="24"/>
          <w:szCs w:val="24"/>
          <w:lang w:eastAsia="ru-RU"/>
        </w:rPr>
        <w:t>и парковочных стоек между Сезонами в пределах цены настоящего Договора.</w:t>
      </w:r>
    </w:p>
    <w:p w14:paraId="796FA6C1"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5.4.19. Осуществлять перенос пунктов общегородского проката в соответствии с уведомлением Заказчика в течение 5 (пяти) рабочих дней с даты получения от Заказчика такого уведомления. </w:t>
      </w:r>
    </w:p>
    <w:p w14:paraId="4B5D3838"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В случае переноса пунктов проката (замены адресного перечня) Исполнитель обязан подготовить полный комплект документов, необходимый для получения разрешений (разрешение на размещение объекта, разрешение на осуществление земляных работ), и передать их Заказчику. При этом, все затраты, связанные с подготовкой документации, в том числе, изготовление схемы расположения проектируемых объектов на кадастровом плане территории в местной системе координат, несет Исполнитель в пределах цены настоящего Договора.</w:t>
      </w:r>
    </w:p>
    <w:p w14:paraId="52428ACB"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Кроме того, в случае переноса пунктов проката (замены адресного перечня) Исполнитель обязан согласовать размещение пункта проката с правообладателями земельных участков (при необходимости).</w:t>
      </w:r>
    </w:p>
    <w:p w14:paraId="5DD36E67"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5.4.20. Заключать публичный договор проката </w:t>
      </w:r>
      <w:proofErr w:type="spellStart"/>
      <w:r w:rsidR="00356540" w:rsidRPr="00356540">
        <w:rPr>
          <w:rFonts w:ascii="Times New Roman" w:eastAsia="Arial Unicode MS" w:hAnsi="Times New Roman" w:cs="Times New Roman"/>
          <w:bCs/>
          <w:color w:val="000000"/>
          <w:sz w:val="24"/>
          <w:szCs w:val="24"/>
          <w:lang w:eastAsia="ru-RU"/>
        </w:rPr>
        <w:t>электросамокатов</w:t>
      </w:r>
      <w:proofErr w:type="spellEnd"/>
      <w:r w:rsidR="00356540" w:rsidRPr="00356540">
        <w:rPr>
          <w:rFonts w:ascii="Times New Roman" w:eastAsia="Arial Unicode MS" w:hAnsi="Times New Roman" w:cs="Times New Roman"/>
          <w:bCs/>
          <w:color w:val="000000"/>
          <w:sz w:val="24"/>
          <w:szCs w:val="24"/>
          <w:lang w:eastAsia="ru-RU"/>
        </w:rPr>
        <w:t xml:space="preserve"> </w:t>
      </w:r>
      <w:r w:rsidRPr="003514B8">
        <w:rPr>
          <w:rFonts w:ascii="Times New Roman" w:eastAsia="Arial Unicode MS" w:hAnsi="Times New Roman" w:cs="Times New Roman"/>
          <w:bCs/>
          <w:color w:val="000000"/>
          <w:sz w:val="24"/>
          <w:szCs w:val="24"/>
          <w:lang w:eastAsia="ru-RU"/>
        </w:rPr>
        <w:t>с каждым обратившимся к Исполнителю физическим лицом, исполнять договоры проката и осуществлять права и обязанности арендодателя в соответствии с условиями договора проката, от своего имени за свой счет и в своем интересе с учетом положений, установленных настоящим Договором и настоящим Техническим заданием (Приложение № 1 к настоящему Договору).</w:t>
      </w:r>
    </w:p>
    <w:p w14:paraId="133F4B66"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Осуществлять техническую поддержку пользователей на протяжении всего срока оказания услуг.</w:t>
      </w:r>
    </w:p>
    <w:p w14:paraId="7E3C43B2"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5.4.21. Информировать пользователей о мерах безопасности при эксплуатации </w:t>
      </w:r>
      <w:proofErr w:type="spellStart"/>
      <w:r w:rsidR="00356540" w:rsidRPr="00356540">
        <w:rPr>
          <w:rFonts w:ascii="Times New Roman" w:eastAsia="Arial Unicode MS" w:hAnsi="Times New Roman" w:cs="Times New Roman"/>
          <w:bCs/>
          <w:color w:val="000000"/>
          <w:sz w:val="24"/>
          <w:szCs w:val="24"/>
          <w:lang w:eastAsia="ru-RU"/>
        </w:rPr>
        <w:t>электросамокатов</w:t>
      </w:r>
      <w:proofErr w:type="spellEnd"/>
      <w:r w:rsidR="00356540" w:rsidRPr="00356540">
        <w:rPr>
          <w:rFonts w:ascii="Times New Roman" w:eastAsia="Arial Unicode MS" w:hAnsi="Times New Roman" w:cs="Times New Roman"/>
          <w:bCs/>
          <w:color w:val="000000"/>
          <w:sz w:val="24"/>
          <w:szCs w:val="24"/>
          <w:lang w:eastAsia="ru-RU"/>
        </w:rPr>
        <w:t xml:space="preserve"> </w:t>
      </w:r>
      <w:r w:rsidRPr="003514B8">
        <w:rPr>
          <w:rFonts w:ascii="Times New Roman" w:eastAsia="Arial Unicode MS" w:hAnsi="Times New Roman" w:cs="Times New Roman"/>
          <w:bCs/>
          <w:color w:val="000000"/>
          <w:sz w:val="24"/>
          <w:szCs w:val="24"/>
          <w:lang w:eastAsia="ru-RU"/>
        </w:rPr>
        <w:t>и мерах предосторожности при участии в дорожном движении (в том числе, осуществлять рассылки в мобильных приложениях).</w:t>
      </w:r>
    </w:p>
    <w:p w14:paraId="68FDF3FB"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5.4.22. В случае повреждения действующих инженерных коммуникаций при оказании услуг восстановить их за свой счет.</w:t>
      </w:r>
    </w:p>
    <w:p w14:paraId="7185C8CF"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lastRenderedPageBreak/>
        <w:t xml:space="preserve">5.4.23. В случае проведения культурно-массовых мероприятий на территории города Мурманска, по указанию Заказчика, обеспечивать демонтаж элементов Инфраструктуры на время проведения соответствующих мероприятий в районе (районах) его проведения или обеспечить проезд </w:t>
      </w:r>
      <w:proofErr w:type="spellStart"/>
      <w:r w:rsidR="00422CAA">
        <w:rPr>
          <w:rFonts w:ascii="Times New Roman" w:eastAsia="Arial Unicode MS" w:hAnsi="Times New Roman" w:cs="Times New Roman"/>
          <w:bCs/>
          <w:color w:val="000000"/>
          <w:sz w:val="24"/>
          <w:szCs w:val="24"/>
          <w:lang w:eastAsia="ru-RU"/>
        </w:rPr>
        <w:t>электросамокатов</w:t>
      </w:r>
      <w:proofErr w:type="spellEnd"/>
      <w:r w:rsidRPr="003514B8">
        <w:rPr>
          <w:rFonts w:ascii="Times New Roman" w:eastAsia="Arial Unicode MS" w:hAnsi="Times New Roman" w:cs="Times New Roman"/>
          <w:bCs/>
          <w:color w:val="000000"/>
          <w:sz w:val="24"/>
          <w:szCs w:val="24"/>
          <w:lang w:eastAsia="ru-RU"/>
        </w:rPr>
        <w:t xml:space="preserve"> по иным маршрутам.</w:t>
      </w:r>
    </w:p>
    <w:p w14:paraId="3475AB3B"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5.4.24. Отвечать на письменные запросы Заказчика в сроки, указанные в таком запросе. </w:t>
      </w:r>
    </w:p>
    <w:p w14:paraId="2136BDFE"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5.4.25. Устранять обнаруженные акты вандализма в течение 1 (одного) рабочего дня со дня обнаружения или с момента получения от Заказчика информации о допущенных актах вандализма, если иной срок не согласован между сторонами. Такую информацию также вносить в отчет, предусмотренный приложением № 4 к настоящему Договору.</w:t>
      </w:r>
    </w:p>
    <w:p w14:paraId="4C237EA8"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5.4.26. Обеспечить наличие пользовательского соглашения, которое должно содержать обязательные требования, предусмотренные разделом 5 Технического задания (Приложение № 1 к настоящему Договору).</w:t>
      </w:r>
    </w:p>
    <w:p w14:paraId="08BED484"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5.4.27. Выполнить подключение станций к электрической сети и сети «Интернет», а также оплачивать электроэнергию и «Интернет» (при необходимости).</w:t>
      </w:r>
    </w:p>
    <w:p w14:paraId="1BEB8B7F"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5.4.28. В течение 15 (пятнадцати) рабочих дней с даты заключения настоящего Договора предоставить Заказчику разрешительную документацию на присоединение станций к электрическим сетям.</w:t>
      </w:r>
    </w:p>
    <w:p w14:paraId="36533BD0"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5.4.29. Не позднее даты начала Сезона 2023 года согласовать с Заказчиком внешний облик Инфраструктуры. </w:t>
      </w:r>
    </w:p>
    <w:p w14:paraId="322A68A4"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При этом, внешний облик в 2024 году может быть изменен (по согласованию с Заказчиком).</w:t>
      </w:r>
    </w:p>
    <w:p w14:paraId="1FFD1965"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5.4.30. Осуществлять на протяжении всего периода оказания услуг в рамках настоящего Договора фотофиксацию с предоставлением полного фотоотчета Заказчику по окончании оказания услуг в рамках </w:t>
      </w:r>
      <w:proofErr w:type="spellStart"/>
      <w:r w:rsidRPr="003514B8">
        <w:rPr>
          <w:rFonts w:ascii="Times New Roman" w:eastAsia="Arial Unicode MS" w:hAnsi="Times New Roman" w:cs="Times New Roman"/>
          <w:bCs/>
          <w:color w:val="000000"/>
          <w:sz w:val="24"/>
          <w:szCs w:val="24"/>
          <w:lang w:eastAsia="ru-RU"/>
        </w:rPr>
        <w:t>подэтапа</w:t>
      </w:r>
      <w:proofErr w:type="spellEnd"/>
      <w:r w:rsidRPr="003514B8">
        <w:rPr>
          <w:rFonts w:ascii="Times New Roman" w:eastAsia="Arial Unicode MS" w:hAnsi="Times New Roman" w:cs="Times New Roman"/>
          <w:bCs/>
          <w:color w:val="000000"/>
          <w:sz w:val="24"/>
          <w:szCs w:val="24"/>
          <w:lang w:eastAsia="ru-RU"/>
        </w:rPr>
        <w:t>. Исполнитель подгружает ежедневно фотографии на облачное хранилище (</w:t>
      </w:r>
      <w:proofErr w:type="spellStart"/>
      <w:proofErr w:type="gramStart"/>
      <w:r w:rsidRPr="003514B8">
        <w:rPr>
          <w:rFonts w:ascii="Times New Roman" w:eastAsia="Arial Unicode MS" w:hAnsi="Times New Roman" w:cs="Times New Roman"/>
          <w:bCs/>
          <w:color w:val="000000"/>
          <w:sz w:val="24"/>
          <w:szCs w:val="24"/>
          <w:lang w:eastAsia="ru-RU"/>
        </w:rPr>
        <w:t>яндекс.диск</w:t>
      </w:r>
      <w:proofErr w:type="spellEnd"/>
      <w:proofErr w:type="gramEnd"/>
      <w:r w:rsidRPr="003514B8">
        <w:rPr>
          <w:rFonts w:ascii="Times New Roman" w:eastAsia="Arial Unicode MS" w:hAnsi="Times New Roman" w:cs="Times New Roman"/>
          <w:bCs/>
          <w:color w:val="000000"/>
          <w:sz w:val="24"/>
          <w:szCs w:val="24"/>
          <w:lang w:eastAsia="ru-RU"/>
        </w:rPr>
        <w:t xml:space="preserve">, </w:t>
      </w:r>
      <w:proofErr w:type="spellStart"/>
      <w:r w:rsidRPr="003514B8">
        <w:rPr>
          <w:rFonts w:ascii="Times New Roman" w:eastAsia="Arial Unicode MS" w:hAnsi="Times New Roman" w:cs="Times New Roman"/>
          <w:bCs/>
          <w:color w:val="000000"/>
          <w:sz w:val="24"/>
          <w:szCs w:val="24"/>
          <w:lang w:eastAsia="ru-RU"/>
        </w:rPr>
        <w:t>гугл.диск</w:t>
      </w:r>
      <w:proofErr w:type="spellEnd"/>
      <w:r w:rsidRPr="003514B8">
        <w:rPr>
          <w:rFonts w:ascii="Times New Roman" w:eastAsia="Arial Unicode MS" w:hAnsi="Times New Roman" w:cs="Times New Roman"/>
          <w:bCs/>
          <w:color w:val="000000"/>
          <w:sz w:val="24"/>
          <w:szCs w:val="24"/>
          <w:lang w:eastAsia="ru-RU"/>
        </w:rPr>
        <w:t xml:space="preserve">), предоставив доступ Заказчику. Необходима разбивка по каждому адресу, на котором размещена Инфраструктура.  </w:t>
      </w:r>
    </w:p>
    <w:p w14:paraId="4BC40BE9"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5.4.31. Размещать на </w:t>
      </w:r>
      <w:proofErr w:type="spellStart"/>
      <w:r w:rsidR="004548C2">
        <w:rPr>
          <w:rFonts w:ascii="Times New Roman" w:eastAsia="Arial Unicode MS" w:hAnsi="Times New Roman" w:cs="Times New Roman"/>
          <w:bCs/>
          <w:color w:val="000000"/>
          <w:sz w:val="24"/>
          <w:szCs w:val="24"/>
          <w:lang w:eastAsia="ru-RU"/>
        </w:rPr>
        <w:t>электросамокатах</w:t>
      </w:r>
      <w:proofErr w:type="spellEnd"/>
      <w:r w:rsidRPr="003514B8">
        <w:rPr>
          <w:rFonts w:ascii="Times New Roman" w:eastAsia="Arial Unicode MS" w:hAnsi="Times New Roman" w:cs="Times New Roman"/>
          <w:bCs/>
          <w:color w:val="000000"/>
          <w:sz w:val="24"/>
          <w:szCs w:val="24"/>
          <w:lang w:eastAsia="ru-RU"/>
        </w:rPr>
        <w:t xml:space="preserve"> и пунктах общегородского проката </w:t>
      </w:r>
      <w:proofErr w:type="spellStart"/>
      <w:r w:rsidR="004548C2">
        <w:rPr>
          <w:rFonts w:ascii="Times New Roman" w:eastAsia="Arial Unicode MS" w:hAnsi="Times New Roman" w:cs="Times New Roman"/>
          <w:bCs/>
          <w:color w:val="000000"/>
          <w:sz w:val="24"/>
          <w:szCs w:val="24"/>
          <w:lang w:eastAsia="ru-RU"/>
        </w:rPr>
        <w:t>электросамокатов</w:t>
      </w:r>
      <w:proofErr w:type="spellEnd"/>
      <w:r w:rsidRPr="003514B8">
        <w:rPr>
          <w:rFonts w:ascii="Times New Roman" w:eastAsia="Arial Unicode MS" w:hAnsi="Times New Roman" w:cs="Times New Roman"/>
          <w:bCs/>
          <w:color w:val="000000"/>
          <w:sz w:val="24"/>
          <w:szCs w:val="24"/>
          <w:lang w:eastAsia="ru-RU"/>
        </w:rPr>
        <w:t xml:space="preserve"> надпись «НА СЕВЕРЕ - ЖИТЬ!». До размещения надписей эскиз согласовать с Заказчиком.</w:t>
      </w:r>
    </w:p>
    <w:p w14:paraId="3B09C9C7"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5.4.32. Согласовать с Заказчиком планируемую к размещению на инфраструктуре, веб-страницах, мобильных приложениях рекламную информацию. Без письменного согласования с Заказчиком запрещается размещение рекламной информации. При нарушении указанного пункта, Исполнитель обязуется оплатить Заказчику штраф, в порядке и на условиях, предусмотренных разделом 6 настоящего Договора.</w:t>
      </w:r>
    </w:p>
    <w:p w14:paraId="018EB2D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5.4.33. В пределах цены настоящего Договора осуществить организацию информационных мероприятий (проведение специальных промо-акций) с размещением информации в социальных сетях, а также с использованием средств массовой информации (не более 10 мероприятий), учитывая положения пункта 7.3 Технического задания (Приложение № 1 к настоящему Договору).</w:t>
      </w:r>
    </w:p>
    <w:p w14:paraId="5A70540C"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5.4.34. В течение 7 (семи) календарных дней с даты заключения настоящего Договора осуществить передачу Заказчику круглосуточного доступа к информационной системе – сайту или приложению по прокату </w:t>
      </w:r>
      <w:proofErr w:type="spellStart"/>
      <w:r w:rsidR="00356540" w:rsidRPr="00356540">
        <w:rPr>
          <w:rFonts w:ascii="Times New Roman" w:eastAsia="Arial Unicode MS" w:hAnsi="Times New Roman" w:cs="Times New Roman"/>
          <w:bCs/>
          <w:color w:val="000000"/>
          <w:sz w:val="24"/>
          <w:szCs w:val="24"/>
          <w:lang w:eastAsia="ru-RU"/>
        </w:rPr>
        <w:t>электросамокатов</w:t>
      </w:r>
      <w:proofErr w:type="spellEnd"/>
      <w:r w:rsidRPr="003514B8">
        <w:rPr>
          <w:rFonts w:ascii="Times New Roman" w:eastAsia="Arial Unicode MS" w:hAnsi="Times New Roman" w:cs="Times New Roman"/>
          <w:bCs/>
          <w:color w:val="000000"/>
          <w:sz w:val="24"/>
          <w:szCs w:val="24"/>
          <w:lang w:eastAsia="ru-RU"/>
        </w:rPr>
        <w:t>, в том числе, с предоставлением доступа к размеру выручки Исполнителя от проката.</w:t>
      </w:r>
    </w:p>
    <w:p w14:paraId="22553E0F" w14:textId="77777777" w:rsidR="003514B8" w:rsidRP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 xml:space="preserve">5.4.35. Подготовить комплект документации, необходимый для размещения пунктов проката, в пределах цены настоящего Договора. Кроме того, предусмотреть согласования с </w:t>
      </w:r>
      <w:r w:rsidRPr="003514B8">
        <w:rPr>
          <w:rFonts w:ascii="Times New Roman" w:eastAsia="Arial Unicode MS" w:hAnsi="Times New Roman" w:cs="Times New Roman"/>
          <w:bCs/>
          <w:color w:val="000000"/>
          <w:sz w:val="24"/>
          <w:szCs w:val="24"/>
          <w:lang w:eastAsia="ru-RU"/>
        </w:rPr>
        <w:lastRenderedPageBreak/>
        <w:t>правообладателями земельных участков. Размещение пунктов проката на территориях, не согласованных с правообладателями, и без получения необходимых разрешений не допускается.</w:t>
      </w:r>
    </w:p>
    <w:p w14:paraId="3B3A8164" w14:textId="77777777" w:rsidR="003514B8" w:rsidRDefault="003514B8"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3514B8">
        <w:rPr>
          <w:rFonts w:ascii="Times New Roman" w:eastAsia="Arial Unicode MS" w:hAnsi="Times New Roman" w:cs="Times New Roman"/>
          <w:bCs/>
          <w:color w:val="000000"/>
          <w:sz w:val="24"/>
          <w:szCs w:val="24"/>
          <w:lang w:eastAsia="ru-RU"/>
        </w:rPr>
        <w:t>5.4.36. Осуществить контрольно-исполнительную съемку, а также восстановление нарушенного благоустройства в пределах цены настоящего Договора.</w:t>
      </w:r>
    </w:p>
    <w:p w14:paraId="4E82BF28" w14:textId="77777777" w:rsidR="0032598D" w:rsidRDefault="0032598D"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5.4.37. </w:t>
      </w:r>
      <w:r w:rsidRPr="0032598D">
        <w:rPr>
          <w:rFonts w:ascii="Times New Roman" w:eastAsia="Arial Unicode MS" w:hAnsi="Times New Roman" w:cs="Times New Roman"/>
          <w:bCs/>
          <w:color w:val="000000"/>
          <w:sz w:val="24"/>
          <w:szCs w:val="24"/>
          <w:lang w:eastAsia="ru-RU"/>
        </w:rPr>
        <w:t xml:space="preserve">В случаях невозможности для Исполнителя обеспечивать качественные и количественные характеристики по причинам невозможности обеспечения доступа Пользователей к Пунктам проката </w:t>
      </w:r>
      <w:proofErr w:type="spellStart"/>
      <w:r>
        <w:rPr>
          <w:rFonts w:ascii="Times New Roman" w:eastAsia="Arial Unicode MS" w:hAnsi="Times New Roman" w:cs="Times New Roman"/>
          <w:bCs/>
          <w:color w:val="000000"/>
          <w:sz w:val="24"/>
          <w:szCs w:val="24"/>
          <w:lang w:eastAsia="ru-RU"/>
        </w:rPr>
        <w:t>электросамокатов</w:t>
      </w:r>
      <w:proofErr w:type="spellEnd"/>
      <w:r w:rsidRPr="0032598D">
        <w:rPr>
          <w:rFonts w:ascii="Times New Roman" w:eastAsia="Arial Unicode MS" w:hAnsi="Times New Roman" w:cs="Times New Roman"/>
          <w:bCs/>
          <w:color w:val="000000"/>
          <w:sz w:val="24"/>
          <w:szCs w:val="24"/>
          <w:lang w:eastAsia="ru-RU"/>
        </w:rPr>
        <w:t xml:space="preserve"> (ремонт дорожного полотна, проведение культурно-массовых мероприятий с перекрытиями участков улично-дорожной сети, реконструкция улиц и другие причины, не зависящие от Исполнителя), </w:t>
      </w:r>
      <w:r>
        <w:rPr>
          <w:rFonts w:ascii="Times New Roman" w:eastAsia="Arial Unicode MS" w:hAnsi="Times New Roman" w:cs="Times New Roman"/>
          <w:bCs/>
          <w:color w:val="000000"/>
          <w:sz w:val="24"/>
          <w:szCs w:val="24"/>
          <w:lang w:eastAsia="ru-RU"/>
        </w:rPr>
        <w:t xml:space="preserve">уведомить </w:t>
      </w:r>
      <w:r w:rsidRPr="0032598D">
        <w:rPr>
          <w:rFonts w:ascii="Times New Roman" w:eastAsia="Arial Unicode MS" w:hAnsi="Times New Roman" w:cs="Times New Roman"/>
          <w:bCs/>
          <w:color w:val="000000"/>
          <w:sz w:val="24"/>
          <w:szCs w:val="24"/>
          <w:lang w:eastAsia="ru-RU"/>
        </w:rPr>
        <w:t>Заказчика о невозможности выполнения качественных/количественных характеристик с указанием причин и сроков, с приложением фотоматериалов (если применимо). Заказчик должен рассмотреть уведомление Исполнителя и дать письменный ответ. Уведомление и подтверждение может быть направлено посредством электронной почты. При этом, при наличии обстоятельств, указанных в настоящем пункте, Заказчик вправе требовать переноса проката на иной адрес.</w:t>
      </w:r>
    </w:p>
    <w:p w14:paraId="08EC359B" w14:textId="77777777" w:rsidR="001C1D1D" w:rsidRDefault="001C1D1D" w:rsidP="00AC607D">
      <w:pPr>
        <w:spacing w:after="0" w:line="276" w:lineRule="auto"/>
        <w:ind w:firstLine="709"/>
        <w:jc w:val="both"/>
        <w:rPr>
          <w:rFonts w:ascii="Times New Roman" w:hAnsi="Times New Roman" w:cs="Times New Roman"/>
          <w:sz w:val="24"/>
          <w:szCs w:val="24"/>
        </w:rPr>
      </w:pPr>
      <w:r>
        <w:rPr>
          <w:rFonts w:ascii="Times New Roman" w:eastAsia="Arial Unicode MS" w:hAnsi="Times New Roman" w:cs="Times New Roman"/>
          <w:bCs/>
          <w:color w:val="000000"/>
          <w:sz w:val="24"/>
          <w:szCs w:val="24"/>
          <w:lang w:eastAsia="ru-RU"/>
        </w:rPr>
        <w:t xml:space="preserve">5.4.38. </w:t>
      </w:r>
      <w:r>
        <w:rPr>
          <w:rFonts w:ascii="Times New Roman" w:hAnsi="Times New Roman" w:cs="Times New Roman"/>
          <w:sz w:val="24"/>
          <w:szCs w:val="24"/>
        </w:rPr>
        <w:t>В</w:t>
      </w:r>
      <w:r w:rsidRPr="00505A89">
        <w:rPr>
          <w:rFonts w:ascii="Times New Roman" w:hAnsi="Times New Roman" w:cs="Times New Roman"/>
          <w:sz w:val="24"/>
          <w:szCs w:val="24"/>
        </w:rPr>
        <w:t xml:space="preserve"> случае хищения или выхода </w:t>
      </w:r>
      <w:proofErr w:type="spellStart"/>
      <w:r w:rsidRPr="00505A89">
        <w:rPr>
          <w:rFonts w:ascii="Times New Roman" w:hAnsi="Times New Roman" w:cs="Times New Roman"/>
          <w:sz w:val="24"/>
          <w:szCs w:val="24"/>
        </w:rPr>
        <w:t>электросамоката</w:t>
      </w:r>
      <w:proofErr w:type="spellEnd"/>
      <w:r w:rsidRPr="00505A89">
        <w:rPr>
          <w:rFonts w:ascii="Times New Roman" w:hAnsi="Times New Roman" w:cs="Times New Roman"/>
          <w:sz w:val="24"/>
          <w:szCs w:val="24"/>
        </w:rPr>
        <w:t xml:space="preserve"> из строя, а также выхода Инфраструктуры в пункте общегородского станционного проката </w:t>
      </w:r>
      <w:proofErr w:type="spellStart"/>
      <w:r w:rsidRPr="00505A89">
        <w:rPr>
          <w:rFonts w:ascii="Times New Roman" w:hAnsi="Times New Roman" w:cs="Times New Roman"/>
          <w:sz w:val="24"/>
          <w:szCs w:val="24"/>
        </w:rPr>
        <w:t>электросамокатов</w:t>
      </w:r>
      <w:proofErr w:type="spellEnd"/>
      <w:r w:rsidRPr="00505A89">
        <w:rPr>
          <w:rFonts w:ascii="Times New Roman" w:hAnsi="Times New Roman" w:cs="Times New Roman"/>
          <w:sz w:val="24"/>
          <w:szCs w:val="24"/>
        </w:rPr>
        <w:t xml:space="preserve"> из строя, не позволяющего осуществить их ремонт, своими силами и за свой счёт обеспечи</w:t>
      </w:r>
      <w:r>
        <w:rPr>
          <w:rFonts w:ascii="Times New Roman" w:hAnsi="Times New Roman" w:cs="Times New Roman"/>
          <w:sz w:val="24"/>
          <w:szCs w:val="24"/>
        </w:rPr>
        <w:t xml:space="preserve">ть </w:t>
      </w:r>
      <w:r w:rsidRPr="00505A89">
        <w:rPr>
          <w:rFonts w:ascii="Times New Roman" w:hAnsi="Times New Roman" w:cs="Times New Roman"/>
          <w:sz w:val="24"/>
          <w:szCs w:val="24"/>
        </w:rPr>
        <w:t xml:space="preserve">их замену в течение 24 часов с момента обнаружения факта, указанного в настоящем пункте. </w:t>
      </w:r>
    </w:p>
    <w:p w14:paraId="68D12724" w14:textId="77777777" w:rsidR="001C1D1D" w:rsidRPr="00505A89" w:rsidRDefault="001C1D1D" w:rsidP="00AC607D">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5.4.39. О</w:t>
      </w:r>
      <w:r w:rsidRPr="00505A89">
        <w:rPr>
          <w:rFonts w:ascii="Times New Roman" w:hAnsi="Times New Roman" w:cs="Times New Roman"/>
          <w:sz w:val="24"/>
          <w:szCs w:val="24"/>
        </w:rPr>
        <w:t>беспечи</w:t>
      </w:r>
      <w:r>
        <w:rPr>
          <w:rFonts w:ascii="Times New Roman" w:hAnsi="Times New Roman" w:cs="Times New Roman"/>
          <w:sz w:val="24"/>
          <w:szCs w:val="24"/>
        </w:rPr>
        <w:t>ть</w:t>
      </w:r>
      <w:r w:rsidRPr="00505A89">
        <w:rPr>
          <w:rFonts w:ascii="Times New Roman" w:hAnsi="Times New Roman" w:cs="Times New Roman"/>
          <w:sz w:val="24"/>
          <w:szCs w:val="24"/>
        </w:rPr>
        <w:t xml:space="preserve"> эксплуатацию, ремонт, перемещение и устранение актов вандализма </w:t>
      </w:r>
      <w:proofErr w:type="spellStart"/>
      <w:r w:rsidRPr="00505A89">
        <w:rPr>
          <w:rFonts w:ascii="Times New Roman" w:hAnsi="Times New Roman" w:cs="Times New Roman"/>
          <w:sz w:val="24"/>
          <w:szCs w:val="24"/>
        </w:rPr>
        <w:t>электросамокатов</w:t>
      </w:r>
      <w:proofErr w:type="spellEnd"/>
      <w:r>
        <w:rPr>
          <w:rFonts w:ascii="Times New Roman" w:hAnsi="Times New Roman" w:cs="Times New Roman"/>
          <w:sz w:val="24"/>
          <w:szCs w:val="24"/>
        </w:rPr>
        <w:t xml:space="preserve">/пунктов </w:t>
      </w:r>
      <w:proofErr w:type="spellStart"/>
      <w:r>
        <w:rPr>
          <w:rFonts w:ascii="Times New Roman" w:hAnsi="Times New Roman" w:cs="Times New Roman"/>
          <w:sz w:val="24"/>
          <w:szCs w:val="24"/>
        </w:rPr>
        <w:t>электросамокатов</w:t>
      </w:r>
      <w:proofErr w:type="spellEnd"/>
      <w:r>
        <w:rPr>
          <w:rFonts w:ascii="Times New Roman" w:hAnsi="Times New Roman" w:cs="Times New Roman"/>
          <w:sz w:val="24"/>
          <w:szCs w:val="24"/>
        </w:rPr>
        <w:t>.</w:t>
      </w:r>
    </w:p>
    <w:p w14:paraId="3AD773E2" w14:textId="77777777" w:rsidR="001C1D1D" w:rsidRPr="003514B8" w:rsidRDefault="001C1D1D" w:rsidP="00AC607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p>
    <w:p w14:paraId="76857CD7" w14:textId="77777777" w:rsidR="005E1CE6" w:rsidRPr="005E1CE6" w:rsidRDefault="005E1CE6" w:rsidP="00AC607D">
      <w:pPr>
        <w:numPr>
          <w:ilvl w:val="0"/>
          <w:numId w:val="3"/>
        </w:numPr>
        <w:spacing w:after="0" w:line="276" w:lineRule="auto"/>
        <w:ind w:left="426"/>
        <w:jc w:val="center"/>
        <w:rPr>
          <w:rFonts w:ascii="Times New Roman" w:eastAsia="Arial Unicode MS" w:hAnsi="Times New Roman" w:cs="Times New Roman"/>
          <w:b/>
          <w:color w:val="000000"/>
          <w:sz w:val="24"/>
          <w:szCs w:val="24"/>
          <w:lang w:eastAsia="ru-RU"/>
        </w:rPr>
      </w:pPr>
      <w:r w:rsidRPr="005E1CE6">
        <w:rPr>
          <w:rFonts w:ascii="Times New Roman" w:eastAsia="Arial Unicode MS" w:hAnsi="Times New Roman" w:cs="Times New Roman"/>
          <w:b/>
          <w:color w:val="000000"/>
          <w:sz w:val="24"/>
          <w:szCs w:val="24"/>
          <w:lang w:eastAsia="ru-RU"/>
        </w:rPr>
        <w:t>Ответственность Сторон</w:t>
      </w:r>
    </w:p>
    <w:p w14:paraId="7A1338D7" w14:textId="77777777" w:rsidR="005E1CE6" w:rsidRPr="005E1CE6" w:rsidRDefault="005E1CE6" w:rsidP="00AC607D">
      <w:pPr>
        <w:spacing w:after="0" w:line="276" w:lineRule="auto"/>
        <w:jc w:val="center"/>
        <w:rPr>
          <w:rFonts w:ascii="Times New Roman" w:eastAsia="Arial Unicode MS" w:hAnsi="Times New Roman" w:cs="Times New Roman"/>
          <w:b/>
          <w:color w:val="000000"/>
          <w:sz w:val="24"/>
          <w:szCs w:val="24"/>
          <w:lang w:eastAsia="ru-RU"/>
        </w:rPr>
      </w:pPr>
    </w:p>
    <w:p w14:paraId="4E78904F" w14:textId="77777777" w:rsidR="005E1CE6" w:rsidRPr="005E1CE6" w:rsidRDefault="005E1CE6" w:rsidP="00AC607D">
      <w:pPr>
        <w:numPr>
          <w:ilvl w:val="1"/>
          <w:numId w:val="3"/>
        </w:numPr>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0244F873" w14:textId="77777777" w:rsidR="005E1CE6" w:rsidRPr="005E1CE6" w:rsidRDefault="005E1CE6" w:rsidP="00AC607D">
      <w:pPr>
        <w:numPr>
          <w:ilvl w:val="1"/>
          <w:numId w:val="3"/>
        </w:numPr>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Ответственность Исполнителя:</w:t>
      </w:r>
    </w:p>
    <w:p w14:paraId="2AFC0DC6" w14:textId="77777777" w:rsidR="005E1CE6" w:rsidRPr="005E1CE6" w:rsidRDefault="005E1CE6" w:rsidP="00AC607D">
      <w:pPr>
        <w:widowControl w:val="0"/>
        <w:numPr>
          <w:ilvl w:val="2"/>
          <w:numId w:val="3"/>
        </w:numPr>
        <w:tabs>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color w:val="000000"/>
          <w:sz w:val="24"/>
          <w:szCs w:val="24"/>
          <w:lang w:eastAsia="ru-RU"/>
        </w:rPr>
        <w:t xml:space="preserve">В случае нарушения сроков предоставления отчетной документации в рамках </w:t>
      </w:r>
      <w:proofErr w:type="spellStart"/>
      <w:r w:rsidRPr="005E1CE6">
        <w:rPr>
          <w:rFonts w:ascii="Times New Roman" w:eastAsia="Arial Unicode MS" w:hAnsi="Times New Roman" w:cs="Times New Roman"/>
          <w:color w:val="000000"/>
          <w:sz w:val="24"/>
          <w:szCs w:val="24"/>
          <w:lang w:eastAsia="ru-RU"/>
        </w:rPr>
        <w:t>подэтапа</w:t>
      </w:r>
      <w:proofErr w:type="spellEnd"/>
      <w:r w:rsidRPr="005E1CE6">
        <w:rPr>
          <w:rFonts w:ascii="Times New Roman" w:eastAsia="Arial Unicode MS" w:hAnsi="Times New Roman" w:cs="Times New Roman"/>
          <w:color w:val="000000"/>
          <w:sz w:val="24"/>
          <w:szCs w:val="24"/>
          <w:lang w:eastAsia="ru-RU"/>
        </w:rPr>
        <w:t xml:space="preserve"> (пункт 4.1 настоящего Договора), Заказчик начисляет Исполнителю неустойку в размере одной трехсотой, </w:t>
      </w:r>
      <w:r w:rsidRPr="005E1CE6">
        <w:rPr>
          <w:rFonts w:ascii="Times New Roman" w:eastAsia="Arial Unicode MS" w:hAnsi="Times New Roman" w:cs="Times New Roman"/>
          <w:bCs/>
          <w:color w:val="000000"/>
          <w:sz w:val="24"/>
          <w:szCs w:val="24"/>
          <w:lang w:eastAsia="ru-RU"/>
        </w:rPr>
        <w:t xml:space="preserve">действующей на дату уплаты пени ключевой ставки Центрального банка Российской Федерации от стоимости </w:t>
      </w:r>
      <w:proofErr w:type="spellStart"/>
      <w:r w:rsidRPr="005E1CE6">
        <w:rPr>
          <w:rFonts w:ascii="Times New Roman" w:eastAsia="Arial Unicode MS" w:hAnsi="Times New Roman" w:cs="Times New Roman"/>
          <w:bCs/>
          <w:color w:val="000000"/>
          <w:sz w:val="24"/>
          <w:szCs w:val="24"/>
          <w:lang w:eastAsia="ru-RU"/>
        </w:rPr>
        <w:t>подэтапа</w:t>
      </w:r>
      <w:proofErr w:type="spellEnd"/>
      <w:r w:rsidRPr="005E1CE6">
        <w:rPr>
          <w:rFonts w:ascii="Times New Roman" w:eastAsia="Arial Unicode MS" w:hAnsi="Times New Roman" w:cs="Times New Roman"/>
          <w:bCs/>
          <w:color w:val="000000"/>
          <w:sz w:val="24"/>
          <w:szCs w:val="24"/>
          <w:lang w:eastAsia="ru-RU"/>
        </w:rPr>
        <w:t>, в рамках которого несвоевременно предоставляется комплект документации,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2A92F0A"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4F7E4F66" w14:textId="77777777" w:rsidR="005E1CE6" w:rsidRPr="005E1CE6" w:rsidRDefault="005E1CE6" w:rsidP="00AC607D">
      <w:pPr>
        <w:widowControl w:val="0"/>
        <w:numPr>
          <w:ilvl w:val="2"/>
          <w:numId w:val="3"/>
        </w:numPr>
        <w:tabs>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color w:val="000000"/>
          <w:sz w:val="24"/>
          <w:szCs w:val="24"/>
          <w:lang w:eastAsia="ru-RU"/>
        </w:rPr>
        <w:t xml:space="preserve">В случае, если Исполнитель разместил Инфраструктуру без соответствующего разрешения, Заказчик начисляет Исполнителю неустойку в размере одной трехсотой, </w:t>
      </w:r>
      <w:r w:rsidRPr="005E1CE6">
        <w:rPr>
          <w:rFonts w:ascii="Times New Roman" w:eastAsia="Arial Unicode MS" w:hAnsi="Times New Roman" w:cs="Times New Roman"/>
          <w:bCs/>
          <w:color w:val="000000"/>
          <w:sz w:val="24"/>
          <w:szCs w:val="24"/>
          <w:lang w:eastAsia="ru-RU"/>
        </w:rPr>
        <w:t xml:space="preserve">действующей на дату уплаты пени ключевой ставки Центрального банка Российской Федерации от стоимости </w:t>
      </w:r>
      <w:proofErr w:type="spellStart"/>
      <w:r w:rsidRPr="005E1CE6">
        <w:rPr>
          <w:rFonts w:ascii="Times New Roman" w:eastAsia="Arial Unicode MS" w:hAnsi="Times New Roman" w:cs="Times New Roman"/>
          <w:bCs/>
          <w:color w:val="000000"/>
          <w:sz w:val="24"/>
          <w:szCs w:val="24"/>
          <w:lang w:eastAsia="ru-RU"/>
        </w:rPr>
        <w:t>подэтапа</w:t>
      </w:r>
      <w:proofErr w:type="spellEnd"/>
      <w:r w:rsidRPr="005E1CE6">
        <w:rPr>
          <w:rFonts w:ascii="Times New Roman" w:eastAsia="Arial Unicode MS" w:hAnsi="Times New Roman" w:cs="Times New Roman"/>
          <w:bCs/>
          <w:color w:val="000000"/>
          <w:sz w:val="24"/>
          <w:szCs w:val="24"/>
          <w:lang w:eastAsia="ru-RU"/>
        </w:rPr>
        <w:t xml:space="preserve">, в рамках которого отсутствует разрешительная документация,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w:t>
      </w:r>
      <w:r w:rsidRPr="005E1CE6">
        <w:rPr>
          <w:rFonts w:ascii="Times New Roman" w:eastAsia="Arial Unicode MS" w:hAnsi="Times New Roman" w:cs="Times New Roman"/>
          <w:bCs/>
          <w:color w:val="000000"/>
          <w:sz w:val="24"/>
          <w:szCs w:val="24"/>
          <w:lang w:eastAsia="ru-RU"/>
        </w:rPr>
        <w:lastRenderedPageBreak/>
        <w:t>даты фактического исполнения обязательств.</w:t>
      </w:r>
    </w:p>
    <w:p w14:paraId="3BB8E1CF"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3EBB8F4D" w14:textId="77777777" w:rsidR="005E1CE6" w:rsidRPr="005E1CE6" w:rsidRDefault="005E1CE6" w:rsidP="00AC607D">
      <w:pPr>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 xml:space="preserve">Такая неустойка начисляется с начала оказания услуг в рамках настоящего Договора (в случае замены адреса – с даты, когда должна быть размещена Инфраструктура), до момента получения соответствующего разрешения. </w:t>
      </w:r>
    </w:p>
    <w:p w14:paraId="3C75534A" w14:textId="77777777" w:rsidR="005E1CE6" w:rsidRPr="005E1CE6" w:rsidRDefault="005E1CE6" w:rsidP="00AC607D">
      <w:pPr>
        <w:widowControl w:val="0"/>
        <w:numPr>
          <w:ilvl w:val="2"/>
          <w:numId w:val="3"/>
        </w:numPr>
        <w:tabs>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color w:val="000000"/>
          <w:sz w:val="24"/>
          <w:szCs w:val="24"/>
          <w:lang w:eastAsia="ru-RU"/>
        </w:rPr>
        <w:t xml:space="preserve">В случае, если Исполнитель своевременно не осуществил демонтаж станций по окончании сезона, в соответствии с подпунктом 5.4.18 пункта 5.4 Договора, Заказчик начисляет Исполнителю неустойку в размере одной трехсотой, </w:t>
      </w:r>
      <w:r w:rsidRPr="005E1CE6">
        <w:rPr>
          <w:rFonts w:ascii="Times New Roman" w:eastAsia="Arial Unicode MS" w:hAnsi="Times New Roman" w:cs="Times New Roman"/>
          <w:bCs/>
          <w:color w:val="000000"/>
          <w:sz w:val="24"/>
          <w:szCs w:val="24"/>
          <w:lang w:eastAsia="ru-RU"/>
        </w:rPr>
        <w:t xml:space="preserve">действующей на дату уплаты пени ключевой ставки Центрального банка Российской Федерации от стоимости последнего </w:t>
      </w:r>
      <w:proofErr w:type="spellStart"/>
      <w:r w:rsidRPr="005E1CE6">
        <w:rPr>
          <w:rFonts w:ascii="Times New Roman" w:eastAsia="Arial Unicode MS" w:hAnsi="Times New Roman" w:cs="Times New Roman"/>
          <w:bCs/>
          <w:color w:val="000000"/>
          <w:sz w:val="24"/>
          <w:szCs w:val="24"/>
          <w:lang w:eastAsia="ru-RU"/>
        </w:rPr>
        <w:t>подэтапа</w:t>
      </w:r>
      <w:proofErr w:type="spellEnd"/>
      <w:r w:rsidRPr="005E1CE6">
        <w:rPr>
          <w:rFonts w:ascii="Times New Roman" w:eastAsia="Arial Unicode MS" w:hAnsi="Times New Roman" w:cs="Times New Roman"/>
          <w:bCs/>
          <w:color w:val="000000"/>
          <w:sz w:val="24"/>
          <w:szCs w:val="24"/>
          <w:lang w:eastAsia="ru-RU"/>
        </w:rPr>
        <w:t xml:space="preserve"> в рамках соответствующего этапа,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7C09214F"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054FD554" w14:textId="77777777" w:rsidR="005E1CE6" w:rsidRPr="005E1CE6" w:rsidRDefault="005E1CE6" w:rsidP="00AC607D">
      <w:pPr>
        <w:numPr>
          <w:ilvl w:val="2"/>
          <w:numId w:val="3"/>
        </w:numPr>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В случае, если Исполнитель не согласовал с Заказчиком планируемую к размещению на инфраструктуре, веб-страницах, мобильных приложениях рекламную информацию, Заказчик начисляет Исполнителю штраф в размере 20 000,00 рублей за каждую размещенную информацию.</w:t>
      </w:r>
    </w:p>
    <w:p w14:paraId="62B7B448" w14:textId="77777777" w:rsidR="005E1CE6" w:rsidRPr="005E1CE6" w:rsidRDefault="005E1CE6" w:rsidP="00AC607D">
      <w:pPr>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 xml:space="preserve">6.2.5. Расчет неустойки (штрафов, пени), указанных в подпунктах 6.2.1-6.2.4 пункта 6.2 настоящего Договора, оформляется Заказчиком уведомлением и направляется Исполнителю для ознакомления. При направлении уведомления, Заказчик обязан предложить Исполнителю в течение 10 (десяти) календарных дней в добровольном порядке уплатить сумму начисленной неустойки (штрафов, пени).  </w:t>
      </w:r>
    </w:p>
    <w:p w14:paraId="3C8C13E9" w14:textId="77777777" w:rsidR="005E1CE6" w:rsidRPr="005E1CE6" w:rsidRDefault="005E1CE6" w:rsidP="00AC607D">
      <w:pPr>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6.2.6. При проведении расчета с Исполнителем по настоящему Договору Заказчик в одностороннем порядке за нарушение Исполнителем условий настоящего Договора вправе удержать из причитающейся к выплате Исполнителю денежной суммы начисленную им сумму неустойки (штрафа, пени), установленную разделом 6 настоящего Договора (указанное право действует и в том случае, если Исполнитель в срок, установленный подпунктом 6.2.5 пункта 6.2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Исполнитель обязан произвести Заказчику соответствующую выплату неустойки (штрафов, пени).</w:t>
      </w:r>
    </w:p>
    <w:p w14:paraId="64E49EBE" w14:textId="77777777" w:rsidR="005E1CE6" w:rsidRPr="005E1CE6" w:rsidRDefault="005E1CE6" w:rsidP="00AC607D">
      <w:pPr>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Cs/>
          <w:color w:val="000000"/>
          <w:sz w:val="24"/>
          <w:szCs w:val="24"/>
          <w:lang w:eastAsia="ru-RU"/>
        </w:rPr>
        <w:t>6.3. Ответственность Заказчика:</w:t>
      </w:r>
    </w:p>
    <w:p w14:paraId="31AADBB5"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Исполнитель вправе потребовать уплаты неустойки (пени). </w:t>
      </w:r>
    </w:p>
    <w:p w14:paraId="02BB6BD3"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14:paraId="6B24328D"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66B42E34"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Cs/>
          <w:color w:val="000000"/>
          <w:sz w:val="24"/>
          <w:szCs w:val="24"/>
          <w:lang w:eastAsia="ru-RU"/>
        </w:rPr>
        <w:t xml:space="preserve">6.4. Общая сумма начисленной неустойки (штрафов, пени) за неисполнение или ненадлежащее исполнение Исполнителем или Заказчиком обязательств, предусмотренных </w:t>
      </w:r>
      <w:r w:rsidRPr="005E1CE6">
        <w:rPr>
          <w:rFonts w:ascii="Times New Roman" w:eastAsia="Arial Unicode MS" w:hAnsi="Times New Roman" w:cs="Times New Roman"/>
          <w:bCs/>
          <w:color w:val="000000"/>
          <w:sz w:val="24"/>
          <w:szCs w:val="24"/>
          <w:lang w:eastAsia="ru-RU"/>
        </w:rPr>
        <w:lastRenderedPageBreak/>
        <w:t>настоящим Договором, не может превышать стоимость поставки по настоящему Договору.</w:t>
      </w:r>
    </w:p>
    <w:p w14:paraId="295D6FB6"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bCs/>
          <w:snapToGrid w:val="0"/>
          <w:color w:val="000000"/>
          <w:sz w:val="24"/>
          <w:szCs w:val="24"/>
          <w:lang w:eastAsia="ru-RU"/>
        </w:rPr>
        <w:t xml:space="preserve">6.5. Под услугами ненадлежащего качества понимаются, но не ограничиваются: услуги, результат которых не соответствует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требованиям, установленным настоящим Договором и Техническим заданием (Приложение № 1 к настоящему Договору), включая приложения к нему; </w:t>
      </w:r>
      <w:r w:rsidRPr="005E1CE6">
        <w:rPr>
          <w:rFonts w:ascii="Times New Roman" w:eastAsia="Arial Unicode MS" w:hAnsi="Times New Roman" w:cs="Times New Roman"/>
          <w:snapToGrid w:val="0"/>
          <w:color w:val="000000"/>
          <w:sz w:val="24"/>
          <w:szCs w:val="24"/>
          <w:lang w:eastAsia="ru-RU"/>
        </w:rPr>
        <w:t>нарушение сроков оказания услуг; нарушение сроков устранения недостатков.</w:t>
      </w:r>
    </w:p>
    <w:p w14:paraId="00936566"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E1CE6">
        <w:rPr>
          <w:rFonts w:ascii="Times New Roman" w:eastAsia="Arial Unicode MS" w:hAnsi="Times New Roman" w:cs="Times New Roman"/>
          <w:bCs/>
          <w:snapToGrid w:val="0"/>
          <w:color w:val="000000"/>
          <w:sz w:val="24"/>
          <w:szCs w:val="24"/>
          <w:lang w:eastAsia="ru-RU"/>
        </w:rPr>
        <w:t>Под нарушением требований к объему оказания услуг понимается оказание услуг в течение определенного периода времени в меньшем количестве, чем предусмотрено в Техническом задании (Приложение № 1 к настоящему Договору).</w:t>
      </w:r>
    </w:p>
    <w:p w14:paraId="31A5AA16"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E1CE6">
        <w:rPr>
          <w:rFonts w:ascii="Times New Roman" w:eastAsia="Arial Unicode MS" w:hAnsi="Times New Roman" w:cs="Times New Roman"/>
          <w:bCs/>
          <w:snapToGrid w:val="0"/>
          <w:color w:val="000000"/>
          <w:sz w:val="24"/>
          <w:szCs w:val="24"/>
          <w:lang w:eastAsia="ru-RU"/>
        </w:rPr>
        <w:t>Под неисполнением обязательств Исполнителем в рамках настоящего Договора понимается, но не ограничивается: не уведомление Заказчика об изменении своего места нахождения, телефона, факса, адреса электронной почты, банковских реквизитов; оказание услуг в неполном объеме; непредставление Заказчику отчета об оказании услуг.</w:t>
      </w:r>
    </w:p>
    <w:p w14:paraId="3B7AD207"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71D8392F" w14:textId="77777777" w:rsidR="005E1CE6" w:rsidRPr="005E1CE6" w:rsidRDefault="005E1CE6" w:rsidP="00AC607D">
      <w:pPr>
        <w:numPr>
          <w:ilvl w:val="0"/>
          <w:numId w:val="4"/>
        </w:numPr>
        <w:autoSpaceDE w:val="0"/>
        <w:autoSpaceDN w:val="0"/>
        <w:adjustRightInd w:val="0"/>
        <w:spacing w:after="0" w:line="276" w:lineRule="auto"/>
        <w:ind w:left="0" w:firstLine="0"/>
        <w:jc w:val="center"/>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b/>
          <w:color w:val="000000"/>
          <w:sz w:val="24"/>
          <w:szCs w:val="24"/>
          <w:lang w:eastAsia="ru-RU"/>
        </w:rPr>
        <w:t>Порядок расторжения Договора</w:t>
      </w:r>
    </w:p>
    <w:p w14:paraId="0F16B21E" w14:textId="77777777" w:rsidR="005E1CE6" w:rsidRPr="005E1CE6" w:rsidRDefault="005E1CE6" w:rsidP="00AC607D">
      <w:pPr>
        <w:shd w:val="clear" w:color="auto" w:fill="FFFFFF"/>
        <w:spacing w:after="0" w:line="276" w:lineRule="auto"/>
        <w:jc w:val="both"/>
        <w:rPr>
          <w:rFonts w:ascii="Times New Roman" w:hAnsi="Times New Roman" w:cs="Times New Roman"/>
          <w:snapToGrid w:val="0"/>
          <w:sz w:val="24"/>
          <w:szCs w:val="24"/>
        </w:rPr>
      </w:pPr>
    </w:p>
    <w:p w14:paraId="74BBEE0E"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7.1.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3 статьи 723, статья 782 Гражданского кодекса Российской Федерации).</w:t>
      </w:r>
    </w:p>
    <w:p w14:paraId="68A88206"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hAnsi="Times New Roman" w:cs="Times New Roman"/>
          <w:snapToGrid w:val="0"/>
          <w:sz w:val="24"/>
          <w:szCs w:val="24"/>
        </w:rPr>
        <w:t xml:space="preserve">7.2. </w:t>
      </w:r>
      <w:r w:rsidRPr="005E1CE6">
        <w:rPr>
          <w:rFonts w:ascii="Times New Roman" w:eastAsia="Arial Unicode MS" w:hAnsi="Times New Roman" w:cs="Times New Roman"/>
          <w:color w:val="000000"/>
          <w:sz w:val="24"/>
          <w:szCs w:val="24"/>
          <w:lang w:eastAsia="ru-RU"/>
        </w:rPr>
        <w:t>Заказчик вправе принять решение об одностороннем отказе от исполнения настоящего Договора в случаях:</w:t>
      </w:r>
    </w:p>
    <w:p w14:paraId="23911299"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7.2.1. В любое время до сдачи Заказчику результата оказанных услуг, уплатив Исполнителю стоимость фактически понесенных расходов, до получения извещения об отказе Заказчика от исполнения настоящего Договора.</w:t>
      </w:r>
    </w:p>
    <w:p w14:paraId="0F833913"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7.2.2. Если Исполнитель не приступает своевременно к исполнению Договора или оказывает услуги настолько медленно, что окончание к сроку становится явно невозможным.</w:t>
      </w:r>
    </w:p>
    <w:p w14:paraId="383137F0"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7.2.3. Если отступления в оказываемой услуге от условий настоящего Договора и Технического задания (Приложение № 1 к настоящему Договору) не были устранены либо являются существенными и неустранимыми.</w:t>
      </w:r>
    </w:p>
    <w:p w14:paraId="533BC834"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7.2.4. В случае нарушения Исполнителем сроков оказания услуг в рамках этапа/</w:t>
      </w:r>
      <w:proofErr w:type="spellStart"/>
      <w:r w:rsidRPr="005E1CE6">
        <w:rPr>
          <w:rFonts w:ascii="Times New Roman" w:eastAsia="Arial Unicode MS" w:hAnsi="Times New Roman" w:cs="Times New Roman"/>
          <w:color w:val="000000"/>
          <w:sz w:val="24"/>
          <w:szCs w:val="24"/>
          <w:lang w:eastAsia="ru-RU"/>
        </w:rPr>
        <w:t>подэтапа</w:t>
      </w:r>
      <w:proofErr w:type="spellEnd"/>
      <w:r w:rsidRPr="005E1CE6">
        <w:rPr>
          <w:rFonts w:ascii="Times New Roman" w:eastAsia="Arial Unicode MS" w:hAnsi="Times New Roman" w:cs="Times New Roman"/>
          <w:color w:val="000000"/>
          <w:sz w:val="24"/>
          <w:szCs w:val="24"/>
          <w:lang w:eastAsia="ru-RU"/>
        </w:rPr>
        <w:t xml:space="preserve"> оказания услуг, установленных календарным планом (Приложение № 2 к настоящему Договору), более чем на 10 (десять) календарных дней по причинам, не зависящим от Заказчика.</w:t>
      </w:r>
    </w:p>
    <w:p w14:paraId="377C60D0"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7.2.5. Объявления Исполнителем банкротом в установленном законом порядке, наложения ареста на его имущество и блокирование расчетных счетов, введения внешнего управления.</w:t>
      </w:r>
    </w:p>
    <w:p w14:paraId="399AD0F2"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7.3.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034EB566"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lastRenderedPageBreak/>
        <w:t xml:space="preserve">7.4.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Исполнителю по почте заказным письмом с уведомлением о вручении по адресу Исполнителя,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w:t>
      </w:r>
    </w:p>
    <w:p w14:paraId="7D91C997"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 xml:space="preserve">Выполнение Заказчиком требований настоящей части считается надлежащим уведомлением Исполнителя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5CEFA742"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70F0740D"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настоящего Договора.</w:t>
      </w:r>
    </w:p>
    <w:p w14:paraId="53A11833"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7.5. Исполнитель вправе отказаться от настоящего Договора по основаниям, предусмотренным гражданским законодательством Российской Федерации.</w:t>
      </w:r>
    </w:p>
    <w:p w14:paraId="662A3192"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7.6. Расторжение настоящего Договора по соглашению сторон производится Сторонами путем подписания соответствующего соглашения о расторжении.</w:t>
      </w:r>
    </w:p>
    <w:p w14:paraId="7BBC8E18"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7.7.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Исполнителя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Исполнителем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0BA429AE"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r w:rsidRPr="005E1CE6">
        <w:rPr>
          <w:rFonts w:ascii="Times New Roman" w:hAnsi="Times New Roman" w:cs="Times New Roman"/>
          <w:snapToGrid w:val="0"/>
          <w:sz w:val="24"/>
          <w:szCs w:val="24"/>
        </w:rPr>
        <w:t>7.8. Одностороннее расторжение настоящего Договора не освобождает Исполнителя от уплаты неустойки (штрафа, пени), а также возмещения понесенных Заказчиком убытков.</w:t>
      </w:r>
    </w:p>
    <w:p w14:paraId="33DFAE89"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p>
    <w:p w14:paraId="27378BB2" w14:textId="77777777" w:rsidR="005E1CE6" w:rsidRPr="005E1CE6" w:rsidRDefault="005E1CE6" w:rsidP="00AC607D">
      <w:pPr>
        <w:numPr>
          <w:ilvl w:val="0"/>
          <w:numId w:val="4"/>
        </w:numPr>
        <w:shd w:val="clear" w:color="auto" w:fill="FFFFFF"/>
        <w:tabs>
          <w:tab w:val="left" w:pos="3261"/>
        </w:tabs>
        <w:spacing w:after="0" w:line="276" w:lineRule="auto"/>
        <w:ind w:left="3261" w:hanging="284"/>
        <w:jc w:val="both"/>
        <w:rPr>
          <w:rFonts w:ascii="Times New Roman" w:hAnsi="Times New Roman" w:cs="Times New Roman"/>
          <w:b/>
          <w:snapToGrid w:val="0"/>
          <w:sz w:val="24"/>
          <w:szCs w:val="24"/>
        </w:rPr>
      </w:pPr>
      <w:r w:rsidRPr="005E1CE6">
        <w:rPr>
          <w:rFonts w:ascii="Times New Roman" w:hAnsi="Times New Roman" w:cs="Times New Roman"/>
          <w:b/>
          <w:snapToGrid w:val="0"/>
          <w:sz w:val="24"/>
          <w:szCs w:val="24"/>
        </w:rPr>
        <w:t>Обеспечение исполнения Договора</w:t>
      </w:r>
    </w:p>
    <w:p w14:paraId="18F701E9" w14:textId="77777777" w:rsidR="005E1CE6" w:rsidRPr="005E1CE6" w:rsidRDefault="005E1CE6" w:rsidP="00AC607D">
      <w:pPr>
        <w:shd w:val="clear" w:color="auto" w:fill="FFFFFF"/>
        <w:tabs>
          <w:tab w:val="left" w:pos="3261"/>
        </w:tabs>
        <w:spacing w:after="0" w:line="276" w:lineRule="auto"/>
        <w:ind w:left="3261"/>
        <w:jc w:val="both"/>
        <w:rPr>
          <w:rFonts w:ascii="Times New Roman" w:hAnsi="Times New Roman" w:cs="Times New Roman"/>
          <w:b/>
          <w:snapToGrid w:val="0"/>
          <w:sz w:val="24"/>
          <w:szCs w:val="24"/>
        </w:rPr>
      </w:pPr>
    </w:p>
    <w:p w14:paraId="5710FDBE" w14:textId="77777777" w:rsidR="005E1CE6" w:rsidRPr="00175085" w:rsidRDefault="005E1CE6" w:rsidP="00175085">
      <w:pPr>
        <w:pStyle w:val="a3"/>
        <w:numPr>
          <w:ilvl w:val="1"/>
          <w:numId w:val="18"/>
        </w:numPr>
        <w:shd w:val="clear" w:color="auto" w:fill="FFFFFF"/>
        <w:spacing w:line="276" w:lineRule="auto"/>
        <w:ind w:left="0" w:firstLine="709"/>
        <w:jc w:val="both"/>
        <w:rPr>
          <w:rFonts w:ascii="Times New Roman" w:hAnsi="Times New Roman" w:cs="Times New Roman"/>
          <w:snapToGrid w:val="0"/>
        </w:rPr>
      </w:pPr>
      <w:r w:rsidRPr="00175085">
        <w:rPr>
          <w:rFonts w:ascii="Times New Roman" w:hAnsi="Times New Roman" w:cs="Times New Roman"/>
          <w:snapToGrid w:val="0"/>
        </w:rPr>
        <w:t>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41E34168"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46511563"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w:t>
      </w:r>
      <w:r w:rsidRPr="005E1CE6">
        <w:rPr>
          <w:rFonts w:ascii="Times New Roman" w:eastAsia="Arial Unicode MS" w:hAnsi="Times New Roman" w:cs="Times New Roman"/>
          <w:snapToGrid w:val="0"/>
          <w:color w:val="000000"/>
          <w:sz w:val="24"/>
          <w:szCs w:val="24"/>
          <w:lang w:eastAsia="ru-RU"/>
        </w:rPr>
        <w:lastRenderedPageBreak/>
        <w:t>в размере обеспечения исполнения настоящего Договора, установленном закупочной документацией.</w:t>
      </w:r>
    </w:p>
    <w:p w14:paraId="2FAE524E" w14:textId="296114AE"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8.3. Размер обеспечения исполнения настоящего Договора составляет - </w:t>
      </w:r>
      <w:r w:rsidR="006440C8">
        <w:rPr>
          <w:rFonts w:ascii="Times New Roman" w:eastAsia="Arial Unicode MS" w:hAnsi="Times New Roman" w:cs="Times New Roman"/>
          <w:snapToGrid w:val="0"/>
          <w:color w:val="000000"/>
          <w:sz w:val="24"/>
          <w:szCs w:val="24"/>
          <w:lang w:eastAsia="ru-RU"/>
        </w:rPr>
        <w:t>7</w:t>
      </w:r>
      <w:r w:rsidRPr="005E1CE6">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6440C8">
        <w:rPr>
          <w:rFonts w:ascii="Times New Roman" w:eastAsia="Arial Unicode MS" w:hAnsi="Times New Roman" w:cs="Times New Roman"/>
          <w:snapToGrid w:val="0"/>
          <w:color w:val="000000"/>
          <w:sz w:val="24"/>
          <w:szCs w:val="24"/>
          <w:lang w:eastAsia="ru-RU"/>
        </w:rPr>
        <w:t>1 416 459 рублей 07 копеек.</w:t>
      </w:r>
    </w:p>
    <w:p w14:paraId="4D983DEC"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8.4. Обеспечение исполнения настоящего Договора независимой гарантией.</w:t>
      </w:r>
    </w:p>
    <w:p w14:paraId="648C5A6D"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8.4.1. В случае обеспечения исполнения настоящего Договора независимой гарантией в виде безотзывной независимой гарантией она должна содержать:</w:t>
      </w:r>
    </w:p>
    <w:p w14:paraId="777603AD"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w:t>
      </w:r>
      <w:r w:rsidRPr="005E1CE6">
        <w:rPr>
          <w:rFonts w:ascii="Times New Roman" w:eastAsia="Arial Unicode MS" w:hAnsi="Times New Roman" w:cs="Times New Roman"/>
          <w:snapToGrid w:val="0"/>
          <w:color w:val="000000"/>
          <w:sz w:val="24"/>
          <w:szCs w:val="24"/>
          <w:lang w:eastAsia="ru-RU"/>
        </w:rPr>
        <w:tab/>
        <w:t>дату выдачи;</w:t>
      </w:r>
    </w:p>
    <w:p w14:paraId="0577FC43"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2)</w:t>
      </w:r>
      <w:r w:rsidRPr="005E1CE6">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671545EB"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3)</w:t>
      </w:r>
      <w:r w:rsidRPr="005E1CE6">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14:paraId="36282F53"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4)</w:t>
      </w:r>
      <w:r w:rsidRPr="005E1CE6">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14:paraId="3EAC4CA8"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5)</w:t>
      </w:r>
      <w:r w:rsidRPr="005E1CE6">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7305AA23"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6)</w:t>
      </w:r>
      <w:r w:rsidRPr="005E1CE6">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B5CEA24"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7)</w:t>
      </w:r>
      <w:r w:rsidRPr="005E1CE6">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14:paraId="768F306E"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6E41E57E" w14:textId="77777777" w:rsidR="005E1CE6" w:rsidRPr="005E1CE6" w:rsidRDefault="005E1CE6" w:rsidP="00AC607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9)</w:t>
      </w:r>
      <w:r w:rsidRPr="005E1CE6">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710E0496"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41D2EB66"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Исполнителем его обязательств по настоящему Договору, Исполнитель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w:t>
      </w:r>
      <w:r w:rsidRPr="005E1CE6">
        <w:rPr>
          <w:rFonts w:ascii="Times New Roman" w:eastAsia="Arial Unicode MS" w:hAnsi="Times New Roman" w:cs="Times New Roman"/>
          <w:snapToGrid w:val="0"/>
          <w:color w:val="000000"/>
          <w:sz w:val="24"/>
          <w:szCs w:val="24"/>
          <w:lang w:eastAsia="ru-RU"/>
        </w:rPr>
        <w:lastRenderedPageBreak/>
        <w:t>исполнения на тех же условиях и в том же размере, которые указаны в настоящем разделе настоящего Договора.</w:t>
      </w:r>
    </w:p>
    <w:p w14:paraId="539D7A1A"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Исполнителем предоставлена независимая гарантия, не соответствующая требованиям законодательства Российской Федерации.</w:t>
      </w:r>
    </w:p>
    <w:p w14:paraId="5B620D50"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8.5. В случае, если обеспечение исполнения настоящего Договора предоставляется в виде перечисления денежных средств на счет Заказчика, участник закупочной процедуры,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5BA5960B"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7A7A17FB" w14:textId="77777777" w:rsidR="005E1CE6" w:rsidRPr="005E1CE6" w:rsidRDefault="005E1CE6" w:rsidP="00AC607D">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1)</w:t>
      </w:r>
      <w:r w:rsidRPr="005E1CE6">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38F6FF48" w14:textId="77777777" w:rsidR="005E1CE6" w:rsidRPr="005E1CE6" w:rsidRDefault="005E1CE6" w:rsidP="00AC607D">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2)</w:t>
      </w:r>
      <w:r w:rsidRPr="005E1CE6">
        <w:rPr>
          <w:rFonts w:ascii="Times New Roman" w:eastAsia="Times New Roman" w:hAnsi="Times New Roman" w:cs="Times New Roman"/>
          <w:color w:val="000000"/>
          <w:sz w:val="24"/>
          <w:szCs w:val="24"/>
          <w:lang w:eastAsia="ru-RU"/>
        </w:rPr>
        <w:tab/>
        <w:t xml:space="preserve">реквизиты: </w:t>
      </w:r>
    </w:p>
    <w:p w14:paraId="76AC33D0"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ИНН 5190080554</w:t>
      </w:r>
    </w:p>
    <w:p w14:paraId="474C976A"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КПП 519001001</w:t>
      </w:r>
    </w:p>
    <w:p w14:paraId="6059AA3A"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ОГРН 1195190002633</w:t>
      </w:r>
    </w:p>
    <w:p w14:paraId="6AE46269"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ОКПО 93598125</w:t>
      </w:r>
    </w:p>
    <w:p w14:paraId="56A05333"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ОКАТО 47401000000</w:t>
      </w:r>
    </w:p>
    <w:p w14:paraId="5FA4AB82"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ОКТМО 47701000001</w:t>
      </w:r>
    </w:p>
    <w:p w14:paraId="4B548E37"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р/с.: 40703810141000000395</w:t>
      </w:r>
    </w:p>
    <w:p w14:paraId="05E0B4B7"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18819711"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к/с.: 30101810300000000615</w:t>
      </w:r>
    </w:p>
    <w:p w14:paraId="3E8D1EB3"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БИК 044705615</w:t>
      </w:r>
    </w:p>
    <w:p w14:paraId="46DF835B"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 xml:space="preserve">ИНН 7707083893 </w:t>
      </w:r>
    </w:p>
    <w:p w14:paraId="07BF1B18" w14:textId="77777777" w:rsidR="005E1CE6" w:rsidRPr="005E1CE6" w:rsidRDefault="005E1CE6" w:rsidP="00AC607D">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5E1CE6">
        <w:rPr>
          <w:rFonts w:ascii="Times New Roman" w:eastAsia="Times New Roman" w:hAnsi="Times New Roman" w:cs="Times New Roman"/>
          <w:color w:val="000000"/>
          <w:sz w:val="24"/>
          <w:szCs w:val="24"/>
          <w:lang w:eastAsia="ru-RU"/>
        </w:rPr>
        <w:t>КПП 519002001</w:t>
      </w:r>
    </w:p>
    <w:p w14:paraId="497F23D0"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2D8DAFF7"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 на оказание услуг по благоустройству территории города Мурманска от «___» __________ 202__ № _________.</w:t>
      </w:r>
    </w:p>
    <w:p w14:paraId="2FA4628F"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5065DAE5"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6E8B5FF3"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73ECE888"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5E1CE6">
        <w:rPr>
          <w:rFonts w:ascii="Times New Roman" w:eastAsia="Arial Unicode MS" w:hAnsi="Times New Roman" w:cs="Times New Roman"/>
          <w:snapToGrid w:val="0"/>
          <w:color w:val="000000"/>
          <w:sz w:val="24"/>
          <w:szCs w:val="24"/>
          <w:lang w:eastAsia="ru-RU"/>
        </w:rPr>
        <w:t>8.5.3. Денежные средства возвращаются Исполнителю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62A1A1F7"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8.6. В ходе исполнения настоящего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w:t>
      </w:r>
      <w:r w:rsidRPr="005E1CE6">
        <w:rPr>
          <w:rFonts w:ascii="Times New Roman" w:eastAsia="Arial Unicode MS" w:hAnsi="Times New Roman" w:cs="Times New Roman"/>
          <w:snapToGrid w:val="0"/>
          <w:color w:val="000000"/>
          <w:sz w:val="24"/>
          <w:szCs w:val="24"/>
          <w:lang w:eastAsia="ru-RU"/>
        </w:rPr>
        <w:lastRenderedPageBreak/>
        <w:t>Договора. Исполнитель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6DCF649B"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Исполнителем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48539362"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8.7. Уплата Исполнителем неустойки или применение иной формы ответственности не освобождает его от исполнения обязательств по настоящему Договору.</w:t>
      </w:r>
    </w:p>
    <w:p w14:paraId="4949E0DB"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8.8. Исполнителем обеспечивается надлежащее исполнение следующих обязательств по Договору: все обязательства Исполнителя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Исполнителем взятых на себя обязательств по настоящему Договору.  </w:t>
      </w:r>
    </w:p>
    <w:p w14:paraId="32440BA0"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8.9. В случае если настоящий Договор расторгнут вследствие неисполнения и (или) ненадлежащего исполнения Исполнителем своих обязательств, обеспечение исполнения настоящего Договора не подлежит возврату Исполнителю, при условии внесения денежных средств в качестве обеспечения исполнения настоящего Договора.</w:t>
      </w:r>
    </w:p>
    <w:p w14:paraId="777EB956"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8.10. Антидемпинговые меры:</w:t>
      </w:r>
    </w:p>
    <w:p w14:paraId="53990BA2"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8.10.1. Заказчик </w:t>
      </w:r>
      <w:r w:rsidRPr="005E1CE6">
        <w:rPr>
          <w:rFonts w:ascii="Times New Roman" w:eastAsia="Arial Unicode MS" w:hAnsi="Times New Roman" w:cs="Times New Roman"/>
          <w:snapToGrid w:val="0"/>
          <w:color w:val="000000" w:themeColor="text1"/>
          <w:sz w:val="24"/>
          <w:szCs w:val="24"/>
          <w:lang w:eastAsia="ru-RU"/>
        </w:rPr>
        <w:t xml:space="preserve">применяет </w:t>
      </w:r>
      <w:r w:rsidRPr="005E1CE6">
        <w:rPr>
          <w:rFonts w:ascii="Times New Roman" w:eastAsia="Arial Unicode MS" w:hAnsi="Times New Roman" w:cs="Times New Roman"/>
          <w:snapToGrid w:val="0"/>
          <w:color w:val="000000"/>
          <w:sz w:val="24"/>
          <w:szCs w:val="24"/>
          <w:lang w:eastAsia="ru-RU"/>
        </w:rPr>
        <w:t>антидемпинговые меры к Исполнителю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31601534"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4E1A2D14"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8.10.3. </w:t>
      </w:r>
      <w:r w:rsidRPr="005E1CE6">
        <w:rPr>
          <w:rFonts w:ascii="Times New Roman" w:eastAsia="Arial Unicode MS" w:hAnsi="Times New Roman" w:cs="Times New Roman"/>
          <w:snapToGrid w:val="0"/>
          <w:color w:val="000000" w:themeColor="text1"/>
          <w:sz w:val="24"/>
          <w:szCs w:val="24"/>
          <w:lang w:eastAsia="ru-RU"/>
        </w:rPr>
        <w:t>При применении к Исполнителю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5D403327"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8.11. Заказчик рассматривает поступившую независимую гарантию в срок, не превышающий 3 (трех) рабочих дней с даты ее поступления.</w:t>
      </w:r>
    </w:p>
    <w:p w14:paraId="02F745AD"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8.11.1. Основанием для отказа в принятии независимой гарантии Заказчиком является:</w:t>
      </w:r>
    </w:p>
    <w:p w14:paraId="63389D8A"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8.4 настоящего Договора; </w:t>
      </w:r>
    </w:p>
    <w:p w14:paraId="0E00B0F9"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14:paraId="4B91F1E9"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lastRenderedPageBreak/>
        <w:t>8.11.2. В случае отказа в принятии независимой гарантии Заказчик в срок, указанный пунктом 8.11 настоящего Договора, информирует об этом лицо, предоставившее независимую гарантию, с указанием причин, послуживших основанием для отказа.</w:t>
      </w:r>
    </w:p>
    <w:p w14:paraId="38FA4CFD"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8.12. Вместе с гарантией Исполнитель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5685B7A"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3F8A41CB" w14:textId="77777777" w:rsidR="005E1CE6" w:rsidRPr="005E1CE6" w:rsidRDefault="005E1CE6" w:rsidP="00AC607D">
      <w:pPr>
        <w:numPr>
          <w:ilvl w:val="0"/>
          <w:numId w:val="4"/>
        </w:numPr>
        <w:shd w:val="clear" w:color="auto" w:fill="FFFFFF"/>
        <w:spacing w:after="0" w:line="276" w:lineRule="auto"/>
        <w:ind w:left="3119"/>
        <w:rPr>
          <w:rFonts w:ascii="Times New Roman" w:eastAsia="Arial Unicode MS" w:hAnsi="Times New Roman" w:cs="Times New Roman"/>
          <w:b/>
          <w:snapToGrid w:val="0"/>
          <w:color w:val="000000"/>
          <w:sz w:val="24"/>
          <w:szCs w:val="24"/>
          <w:lang w:eastAsia="ru-RU"/>
        </w:rPr>
      </w:pPr>
      <w:r w:rsidRPr="005E1CE6">
        <w:rPr>
          <w:rFonts w:ascii="Times New Roman" w:eastAsia="Arial Unicode MS" w:hAnsi="Times New Roman" w:cs="Times New Roman"/>
          <w:b/>
          <w:snapToGrid w:val="0"/>
          <w:color w:val="000000"/>
          <w:sz w:val="24"/>
          <w:szCs w:val="24"/>
          <w:lang w:eastAsia="ru-RU"/>
        </w:rPr>
        <w:t>Обстоятельства непреодолимой силы</w:t>
      </w:r>
    </w:p>
    <w:p w14:paraId="360AE6EF"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5B4A1EA9"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4587304E"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6E55044A"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должно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органов.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4E92708F"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62F50A85"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DA171B9" w14:textId="77777777" w:rsidR="005E1CE6" w:rsidRPr="005E1CE6" w:rsidRDefault="005E1CE6" w:rsidP="00AC607D">
      <w:pPr>
        <w:numPr>
          <w:ilvl w:val="0"/>
          <w:numId w:val="4"/>
        </w:numPr>
        <w:shd w:val="clear" w:color="auto" w:fill="FFFFFF"/>
        <w:tabs>
          <w:tab w:val="left" w:pos="426"/>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5E1CE6">
        <w:rPr>
          <w:rFonts w:ascii="Times New Roman" w:eastAsia="Arial Unicode MS" w:hAnsi="Times New Roman" w:cs="Times New Roman"/>
          <w:b/>
          <w:snapToGrid w:val="0"/>
          <w:color w:val="000000"/>
          <w:sz w:val="24"/>
          <w:szCs w:val="24"/>
          <w:lang w:eastAsia="ru-RU"/>
        </w:rPr>
        <w:t>Порядок урегулирования споров</w:t>
      </w:r>
    </w:p>
    <w:p w14:paraId="6594A524"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12903551"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10.1.</w:t>
      </w:r>
      <w:r w:rsidRPr="005E1CE6">
        <w:rPr>
          <w:rFonts w:ascii="Times New Roman" w:eastAsia="Arial Unicode MS" w:hAnsi="Times New Roman" w:cs="Times New Roman"/>
          <w:snapToGrid w:val="0"/>
          <w:color w:val="000000"/>
          <w:sz w:val="24"/>
          <w:szCs w:val="24"/>
          <w:lang w:eastAsia="ru-RU"/>
        </w:rPr>
        <w:tab/>
      </w:r>
      <w:r w:rsidRPr="005E1CE6">
        <w:rPr>
          <w:rFonts w:ascii="Times New Roman" w:eastAsia="Arial Unicode MS" w:hAnsi="Times New Roman" w:cs="Times New Roman"/>
          <w:color w:val="000000"/>
          <w:sz w:val="24"/>
          <w:szCs w:val="24"/>
          <w:lang w:eastAsia="ru-RU"/>
        </w:rPr>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15A12BB"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10.2.</w:t>
      </w:r>
      <w:r w:rsidRPr="005E1CE6">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378D7384"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10.2.1.</w:t>
      </w:r>
      <w:r w:rsidRPr="005E1CE6">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489551CA"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10.2.2.</w:t>
      </w:r>
      <w:r w:rsidRPr="005E1CE6">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5E1CE6">
        <w:rPr>
          <w:rFonts w:ascii="Times New Roman" w:eastAsia="Arial Unicode MS" w:hAnsi="Times New Roman" w:cs="Times New Roman"/>
          <w:snapToGrid w:val="0"/>
          <w:color w:val="000000"/>
          <w:sz w:val="24"/>
          <w:szCs w:val="24"/>
          <w:lang w:eastAsia="ru-RU"/>
        </w:rPr>
        <w:t>истребуемая</w:t>
      </w:r>
      <w:proofErr w:type="spellEnd"/>
      <w:r w:rsidRPr="005E1CE6">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236F8D1F"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10.2.3.</w:t>
      </w:r>
      <w:r w:rsidRPr="005E1CE6">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985B6D5"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69C3B150"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10.3.</w:t>
      </w:r>
      <w:r w:rsidRPr="005E1CE6">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13764326"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3AFAD0A9" w14:textId="77777777" w:rsidR="005E1CE6" w:rsidRPr="005E1CE6" w:rsidRDefault="005E1CE6" w:rsidP="00AC607D">
      <w:pPr>
        <w:numPr>
          <w:ilvl w:val="0"/>
          <w:numId w:val="4"/>
        </w:numPr>
        <w:tabs>
          <w:tab w:val="left" w:pos="426"/>
          <w:tab w:val="left" w:pos="3337"/>
        </w:tabs>
        <w:spacing w:after="0" w:line="276" w:lineRule="auto"/>
        <w:ind w:left="0" w:firstLine="0"/>
        <w:jc w:val="center"/>
        <w:rPr>
          <w:rFonts w:ascii="Times New Roman" w:eastAsia="Calibri" w:hAnsi="Times New Roman" w:cs="Times New Roman"/>
          <w:b/>
          <w:sz w:val="24"/>
          <w:szCs w:val="24"/>
        </w:rPr>
      </w:pPr>
      <w:r w:rsidRPr="005E1CE6">
        <w:rPr>
          <w:rFonts w:ascii="Times New Roman" w:eastAsia="Calibri" w:hAnsi="Times New Roman" w:cs="Times New Roman"/>
          <w:b/>
          <w:sz w:val="24"/>
          <w:szCs w:val="24"/>
        </w:rPr>
        <w:t>Существенные условия Договора</w:t>
      </w:r>
    </w:p>
    <w:p w14:paraId="4323C4A7" w14:textId="77777777" w:rsidR="005E1CE6" w:rsidRPr="005E1CE6" w:rsidRDefault="005E1CE6" w:rsidP="00AC607D">
      <w:pPr>
        <w:tabs>
          <w:tab w:val="left" w:pos="426"/>
          <w:tab w:val="left" w:pos="3337"/>
        </w:tabs>
        <w:spacing w:after="0" w:line="276" w:lineRule="auto"/>
        <w:rPr>
          <w:rFonts w:ascii="Times New Roman" w:eastAsia="Calibri" w:hAnsi="Times New Roman" w:cs="Times New Roman"/>
          <w:b/>
          <w:sz w:val="24"/>
          <w:szCs w:val="24"/>
        </w:rPr>
      </w:pPr>
    </w:p>
    <w:p w14:paraId="4E3C0BAA" w14:textId="77777777" w:rsidR="005E1CE6" w:rsidRPr="00257B1E" w:rsidRDefault="005E1CE6" w:rsidP="00AC607D">
      <w:pPr>
        <w:pStyle w:val="a3"/>
        <w:numPr>
          <w:ilvl w:val="1"/>
          <w:numId w:val="17"/>
        </w:numPr>
        <w:spacing w:line="276" w:lineRule="auto"/>
        <w:ind w:left="0" w:firstLine="709"/>
        <w:contextualSpacing w:val="0"/>
        <w:jc w:val="both"/>
        <w:rPr>
          <w:rFonts w:ascii="Times New Roman" w:eastAsia="Times New Roman" w:hAnsi="Times New Roman" w:cs="Times New Roman"/>
          <w:kern w:val="1"/>
          <w:lang w:eastAsia="ar-SA"/>
        </w:rPr>
      </w:pPr>
      <w:r w:rsidRPr="00257B1E">
        <w:rPr>
          <w:rFonts w:ascii="Times New Roman" w:eastAsia="Times New Roman" w:hAnsi="Times New Roman" w:cs="Times New Roman"/>
          <w:kern w:val="1"/>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70986028"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r w:rsidRPr="005E1CE6">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20ADD1D9"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r w:rsidRPr="005E1CE6">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Исполнителем вправе увеличить количество поставляемого товара на сумму, не превышающую разницы между ценой договора, предложенной Исполнителем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Исполнителем, на количество товара, указанное в извещении о проведении закупки.</w:t>
      </w:r>
    </w:p>
    <w:p w14:paraId="47583A4A"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r w:rsidRPr="005E1CE6">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w:t>
      </w:r>
      <w:r w:rsidRPr="005E1CE6">
        <w:rPr>
          <w:rFonts w:ascii="Times New Roman" w:eastAsia="Times New Roman" w:hAnsi="Times New Roman" w:cs="Times New Roman"/>
          <w:kern w:val="1"/>
          <w:sz w:val="24"/>
          <w:szCs w:val="24"/>
          <w:lang w:eastAsia="ar-SA"/>
        </w:rPr>
        <w:lastRenderedPageBreak/>
        <w:t>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EC0F52A"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r w:rsidRPr="005E1CE6">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6B89FC49"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r w:rsidRPr="005E1CE6">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27A066EB"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r w:rsidRPr="005E1CE6">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4F991C83"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r w:rsidRPr="005E1CE6">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3FE7B0F2"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r w:rsidRPr="005E1CE6">
        <w:rPr>
          <w:rFonts w:ascii="Times New Roman" w:eastAsia="Times New Roman" w:hAnsi="Times New Roman" w:cs="Times New Roman"/>
          <w:kern w:val="1"/>
          <w:sz w:val="24"/>
          <w:szCs w:val="24"/>
          <w:lang w:eastAsia="ar-SA"/>
        </w:rPr>
        <w:t xml:space="preserve">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 </w:t>
      </w:r>
    </w:p>
    <w:p w14:paraId="367C0836" w14:textId="77777777" w:rsidR="005E1CE6" w:rsidRPr="005E1CE6" w:rsidRDefault="005E1CE6" w:rsidP="00AC607D">
      <w:pPr>
        <w:numPr>
          <w:ilvl w:val="0"/>
          <w:numId w:val="14"/>
        </w:numPr>
        <w:spacing w:after="0" w:line="276" w:lineRule="auto"/>
        <w:jc w:val="both"/>
        <w:rPr>
          <w:rFonts w:ascii="Times New Roman" w:eastAsia="Times New Roman" w:hAnsi="Times New Roman" w:cs="Times New Roman"/>
          <w:kern w:val="1"/>
          <w:sz w:val="24"/>
          <w:szCs w:val="24"/>
          <w:lang w:eastAsia="ar-SA"/>
        </w:rPr>
      </w:pPr>
      <w:bookmarkStart w:id="0" w:name="_Hlk128553720"/>
      <w:r w:rsidRPr="005E1CE6">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0"/>
    <w:p w14:paraId="4F53C05B" w14:textId="77777777" w:rsidR="005E1CE6" w:rsidRPr="005E1CE6" w:rsidRDefault="005E1CE6" w:rsidP="00AC607D">
      <w:pPr>
        <w:tabs>
          <w:tab w:val="left" w:pos="426"/>
          <w:tab w:val="left" w:pos="3337"/>
        </w:tabs>
        <w:spacing w:after="0" w:line="276" w:lineRule="auto"/>
        <w:rPr>
          <w:rFonts w:ascii="Times New Roman" w:eastAsia="Calibri" w:hAnsi="Times New Roman" w:cs="Times New Roman"/>
          <w:b/>
          <w:sz w:val="24"/>
          <w:szCs w:val="24"/>
        </w:rPr>
      </w:pPr>
    </w:p>
    <w:p w14:paraId="5B073A80" w14:textId="77777777" w:rsidR="005E1CE6" w:rsidRPr="005E1CE6" w:rsidRDefault="005E1CE6" w:rsidP="00AC607D">
      <w:pPr>
        <w:numPr>
          <w:ilvl w:val="0"/>
          <w:numId w:val="4"/>
        </w:numPr>
        <w:shd w:val="clear" w:color="auto" w:fill="FFFFFF"/>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5E1CE6">
        <w:rPr>
          <w:rFonts w:ascii="Times New Roman" w:eastAsia="Arial Unicode MS" w:hAnsi="Times New Roman" w:cs="Times New Roman"/>
          <w:b/>
          <w:snapToGrid w:val="0"/>
          <w:color w:val="000000"/>
          <w:sz w:val="24"/>
          <w:szCs w:val="24"/>
          <w:lang w:eastAsia="ru-RU"/>
        </w:rPr>
        <w:t>Срок действия, порядок изменения Договора</w:t>
      </w:r>
    </w:p>
    <w:p w14:paraId="3F5C195E"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B45EEF5"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12.1. Настоящий Договор вступает в силу с даты его подписания Сторонами и действует до полного исполнения сторонами своих обязательств.</w:t>
      </w:r>
    </w:p>
    <w:p w14:paraId="54ED159A"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12.2. Окончание срока действия настоящего Договора не влечет прекращение:</w:t>
      </w:r>
    </w:p>
    <w:p w14:paraId="2662A4AA"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ответственности сторон по настоящему Договору (раздел 6);</w:t>
      </w:r>
    </w:p>
    <w:p w14:paraId="3153E0EE"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 если они были не исполнены до даты, указанной в настоящем пункте настоящего Договора.</w:t>
      </w:r>
    </w:p>
    <w:p w14:paraId="79E8D5C3"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745D88BB"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color w:val="000000"/>
          <w:sz w:val="24"/>
          <w:szCs w:val="24"/>
          <w:lang w:eastAsia="ru-RU"/>
        </w:rPr>
        <w:t xml:space="preserve">12.3. </w:t>
      </w:r>
      <w:r w:rsidRPr="005E1CE6">
        <w:rPr>
          <w:rFonts w:ascii="Times New Roman" w:eastAsia="Arial Unicode MS" w:hAnsi="Times New Roman" w:cs="Times New Roman"/>
          <w:bCs/>
          <w:color w:val="000000"/>
          <w:sz w:val="24"/>
          <w:szCs w:val="24"/>
          <w:lang w:eastAsia="ru-RU"/>
        </w:rPr>
        <w:t xml:space="preserve">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w:t>
      </w:r>
      <w:r w:rsidRPr="005E1CE6">
        <w:rPr>
          <w:rFonts w:ascii="Times New Roman" w:eastAsia="Arial Unicode MS" w:hAnsi="Times New Roman" w:cs="Times New Roman"/>
          <w:color w:val="000000"/>
          <w:sz w:val="24"/>
          <w:szCs w:val="24"/>
          <w:lang w:eastAsia="ru-RU"/>
        </w:rPr>
        <w:t>банковских реквизитов, контактных данных и иных условий)</w:t>
      </w:r>
      <w:r w:rsidRPr="005E1CE6">
        <w:rPr>
          <w:rFonts w:ascii="Times New Roman" w:eastAsia="Arial Unicode MS" w:hAnsi="Times New Roman" w:cs="Times New Roman"/>
          <w:bCs/>
          <w:color w:val="000000"/>
          <w:sz w:val="24"/>
          <w:szCs w:val="24"/>
          <w:lang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4353678B"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 xml:space="preserve">12.4. Дополнительные работы, связанные с исполнением настоящего Договора, </w:t>
      </w:r>
      <w:r w:rsidRPr="005E1CE6">
        <w:rPr>
          <w:rFonts w:ascii="Times New Roman" w:eastAsia="Arial Unicode MS" w:hAnsi="Times New Roman" w:cs="Times New Roman"/>
          <w:color w:val="000000"/>
          <w:sz w:val="24"/>
          <w:szCs w:val="24"/>
          <w:lang w:eastAsia="ru-RU"/>
        </w:rPr>
        <w:lastRenderedPageBreak/>
        <w:t>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Исполнитель не вправе требовать оплаты дополнительных объемов работ в рамках настоящего Договора.</w:t>
      </w:r>
    </w:p>
    <w:p w14:paraId="71B811D7" w14:textId="77777777" w:rsidR="005E1CE6" w:rsidRPr="005E1CE6" w:rsidRDefault="005E1CE6" w:rsidP="00AC607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12.5. Стороны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w:t>
      </w:r>
    </w:p>
    <w:p w14:paraId="3D9156D9"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BBD927C" w14:textId="77777777" w:rsidR="005E1CE6" w:rsidRPr="005E1CE6" w:rsidRDefault="005E1CE6" w:rsidP="00AC607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5E1CE6">
        <w:rPr>
          <w:rFonts w:ascii="Times New Roman" w:eastAsia="Arial Unicode MS" w:hAnsi="Times New Roman" w:cs="Times New Roman"/>
          <w:b/>
          <w:snapToGrid w:val="0"/>
          <w:color w:val="000000"/>
          <w:sz w:val="24"/>
          <w:szCs w:val="24"/>
          <w:lang w:eastAsia="ru-RU"/>
        </w:rPr>
        <w:t>13. Распределение рисков</w:t>
      </w:r>
    </w:p>
    <w:p w14:paraId="02A955C0" w14:textId="77777777" w:rsidR="005E1CE6" w:rsidRPr="005E1CE6" w:rsidRDefault="005E1CE6" w:rsidP="00AC607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354B4ACB"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13.1. До подписания Заказчиком актов сдачи-приемки оказанных услуг в рамках этапов оказания услуг риск случайной гибели или случайного повреждения имущества – </w:t>
      </w:r>
      <w:proofErr w:type="spellStart"/>
      <w:r w:rsidR="00356540">
        <w:rPr>
          <w:rFonts w:ascii="Times New Roman" w:eastAsia="Arial Unicode MS" w:hAnsi="Times New Roman" w:cs="Times New Roman"/>
          <w:bCs/>
          <w:color w:val="000000"/>
          <w:sz w:val="24"/>
          <w:szCs w:val="24"/>
          <w:lang w:eastAsia="ru-RU"/>
        </w:rPr>
        <w:t>электросамокатов</w:t>
      </w:r>
      <w:proofErr w:type="spellEnd"/>
      <w:r w:rsidRPr="005E1CE6">
        <w:rPr>
          <w:rFonts w:ascii="Times New Roman" w:eastAsia="Arial Unicode MS" w:hAnsi="Times New Roman" w:cs="Times New Roman"/>
          <w:snapToGrid w:val="0"/>
          <w:color w:val="000000"/>
          <w:sz w:val="24"/>
          <w:szCs w:val="24"/>
          <w:lang w:eastAsia="ru-RU"/>
        </w:rPr>
        <w:t>, инфраструктуры, стоек и терминалов несет Исполнитель.</w:t>
      </w:r>
    </w:p>
    <w:p w14:paraId="24810F63"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13.2.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Исполнителю, несёт Исполнитель.</w:t>
      </w:r>
    </w:p>
    <w:p w14:paraId="063817F1"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13.3. Исполнитель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в соответствии с настоящим Договором.</w:t>
      </w:r>
    </w:p>
    <w:p w14:paraId="30FB3D43"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169FC79" w14:textId="77777777" w:rsidR="005E1CE6" w:rsidRPr="005E1CE6" w:rsidRDefault="005E1CE6" w:rsidP="00AC607D">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sidRPr="005E1CE6">
        <w:rPr>
          <w:rFonts w:ascii="Times New Roman" w:eastAsia="Arial Unicode MS" w:hAnsi="Times New Roman" w:cs="Times New Roman"/>
          <w:b/>
          <w:bCs/>
          <w:snapToGrid w:val="0"/>
          <w:color w:val="000000"/>
          <w:sz w:val="24"/>
          <w:szCs w:val="24"/>
          <w:lang w:eastAsia="ru-RU"/>
        </w:rPr>
        <w:t>14. Антикоррупционная оговорка</w:t>
      </w:r>
    </w:p>
    <w:p w14:paraId="4A076C39"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9CF9E60"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14.1.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FB9048"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14.2.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w:t>
      </w:r>
      <w:r w:rsidRPr="005E1CE6">
        <w:rPr>
          <w:rFonts w:ascii="Times New Roman" w:eastAsia="Arial Unicode MS" w:hAnsi="Times New Roman" w:cs="Times New Roman"/>
          <w:snapToGrid w:val="0"/>
          <w:color w:val="000000"/>
          <w:sz w:val="24"/>
          <w:szCs w:val="24"/>
          <w:lang w:eastAsia="ru-RU"/>
        </w:rPr>
        <w:lastRenderedPageBreak/>
        <w:t>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69DAF7F7"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14.3.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067A875"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3B64F4A" w14:textId="77777777" w:rsidR="005E1CE6" w:rsidRPr="005E1CE6" w:rsidRDefault="005E1CE6" w:rsidP="00AC607D">
      <w:pPr>
        <w:numPr>
          <w:ilvl w:val="0"/>
          <w:numId w:val="15"/>
        </w:numPr>
        <w:shd w:val="clear" w:color="auto" w:fill="FFFFFF"/>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5E1CE6">
        <w:rPr>
          <w:rFonts w:ascii="Times New Roman" w:eastAsia="Arial Unicode MS" w:hAnsi="Times New Roman" w:cs="Times New Roman"/>
          <w:b/>
          <w:snapToGrid w:val="0"/>
          <w:color w:val="000000"/>
          <w:sz w:val="24"/>
          <w:szCs w:val="24"/>
          <w:lang w:eastAsia="ru-RU"/>
        </w:rPr>
        <w:t>Прочие условия</w:t>
      </w:r>
    </w:p>
    <w:p w14:paraId="340CD254" w14:textId="77777777" w:rsidR="005E1CE6" w:rsidRPr="005E1CE6" w:rsidRDefault="005E1CE6" w:rsidP="00AC607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6AEDB183"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1" w:name="_Hlk17881441"/>
      <w:r w:rsidRPr="005E1CE6">
        <w:rPr>
          <w:rFonts w:ascii="Times New Roman" w:eastAsia="Arial Unicode MS" w:hAnsi="Times New Roman" w:cs="Times New Roman"/>
          <w:snapToGrid w:val="0"/>
          <w:color w:val="000000"/>
          <w:sz w:val="24"/>
          <w:szCs w:val="24"/>
          <w:lang w:eastAsia="ru-RU"/>
        </w:rPr>
        <w:t>1</w:t>
      </w:r>
      <w:bookmarkEnd w:id="1"/>
      <w:r w:rsidRPr="005E1CE6">
        <w:rPr>
          <w:rFonts w:ascii="Times New Roman" w:eastAsia="Arial Unicode MS" w:hAnsi="Times New Roman" w:cs="Times New Roman"/>
          <w:snapToGrid w:val="0"/>
          <w:color w:val="000000"/>
          <w:sz w:val="24"/>
          <w:szCs w:val="24"/>
          <w:lang w:eastAsia="ru-RU"/>
        </w:rPr>
        <w:t xml:space="preserve">5.1. </w:t>
      </w:r>
      <w:r w:rsidRPr="005E1CE6">
        <w:rPr>
          <w:rFonts w:ascii="Times New Roman" w:eastAsia="Arial Unicode MS" w:hAnsi="Times New Roman" w:cs="Times New Roman"/>
          <w:bCs/>
          <w:snapToGrid w:val="0"/>
          <w:color w:val="000000"/>
          <w:sz w:val="24"/>
          <w:szCs w:val="24"/>
          <w:lang w:eastAsia="ru-RU"/>
        </w:rPr>
        <w:t>Исполнителем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3BBFD5FE"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15.2. </w:t>
      </w:r>
      <w:r w:rsidRPr="005E1CE6">
        <w:rPr>
          <w:rFonts w:ascii="Times New Roman" w:eastAsia="Arial Unicode MS" w:hAnsi="Times New Roman" w:cs="Times New Roman"/>
          <w:bCs/>
          <w:snapToGrid w:val="0"/>
          <w:color w:val="000000"/>
          <w:sz w:val="24"/>
          <w:szCs w:val="24"/>
          <w:lang w:eastAsia="ru-RU"/>
        </w:rPr>
        <w:t>Исполнитель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Исполнителем понимается подписание настоящего Договора.</w:t>
      </w:r>
    </w:p>
    <w:p w14:paraId="49813E39"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15.3.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7E3CFF73"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15.4. Корреспонденция (направление писем, претензий, уведомлений, требований и т.д.) направляются по следующим электронным адресам:</w:t>
      </w:r>
    </w:p>
    <w:p w14:paraId="0520CA74"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15.4.1.</w:t>
      </w:r>
      <w:r w:rsidRPr="005E1CE6">
        <w:rPr>
          <w:rFonts w:ascii="Times New Roman" w:eastAsia="Arial Unicode MS" w:hAnsi="Times New Roman" w:cs="Times New Roman"/>
          <w:snapToGrid w:val="0"/>
          <w:color w:val="000000"/>
          <w:sz w:val="24"/>
          <w:szCs w:val="24"/>
          <w:lang w:eastAsia="ru-RU"/>
        </w:rPr>
        <w:tab/>
        <w:t xml:space="preserve">В адрес Заказчика: </w:t>
      </w:r>
      <w:r w:rsidRPr="005E1CE6">
        <w:rPr>
          <w:rFonts w:ascii="Times New Roman" w:eastAsia="Arial Unicode MS" w:hAnsi="Times New Roman" w:cs="Times New Roman"/>
          <w:snapToGrid w:val="0"/>
          <w:color w:val="000000"/>
          <w:sz w:val="24"/>
          <w:szCs w:val="24"/>
          <w:lang w:val="en-US" w:eastAsia="ru-RU"/>
        </w:rPr>
        <w:t>E</w:t>
      </w:r>
      <w:r w:rsidRPr="005E1CE6">
        <w:rPr>
          <w:rFonts w:ascii="Times New Roman" w:eastAsia="Arial Unicode MS" w:hAnsi="Times New Roman" w:cs="Times New Roman"/>
          <w:snapToGrid w:val="0"/>
          <w:color w:val="000000"/>
          <w:sz w:val="24"/>
          <w:szCs w:val="24"/>
          <w:lang w:eastAsia="ru-RU"/>
        </w:rPr>
        <w:t>-</w:t>
      </w:r>
      <w:r w:rsidRPr="005E1CE6">
        <w:rPr>
          <w:rFonts w:ascii="Times New Roman" w:eastAsia="Arial Unicode MS" w:hAnsi="Times New Roman" w:cs="Times New Roman"/>
          <w:snapToGrid w:val="0"/>
          <w:color w:val="000000"/>
          <w:sz w:val="24"/>
          <w:szCs w:val="24"/>
          <w:lang w:val="en-US" w:eastAsia="ru-RU"/>
        </w:rPr>
        <w:t>mail</w:t>
      </w:r>
      <w:r w:rsidRPr="005E1CE6">
        <w:rPr>
          <w:rFonts w:ascii="Times New Roman" w:eastAsia="Arial Unicode MS" w:hAnsi="Times New Roman" w:cs="Times New Roman"/>
          <w:snapToGrid w:val="0"/>
          <w:color w:val="000000"/>
          <w:sz w:val="24"/>
          <w:szCs w:val="24"/>
          <w:lang w:eastAsia="ru-RU"/>
        </w:rPr>
        <w:t xml:space="preserve">: </w:t>
      </w:r>
      <w:hyperlink r:id="rId7" w:history="1">
        <w:r w:rsidRPr="005E1CE6">
          <w:rPr>
            <w:rFonts w:ascii="Times New Roman" w:eastAsia="Arial Unicode MS" w:hAnsi="Times New Roman" w:cs="Times New Roman"/>
            <w:snapToGrid w:val="0"/>
            <w:color w:val="0563C1" w:themeColor="hyperlink"/>
            <w:sz w:val="24"/>
            <w:szCs w:val="24"/>
            <w:u w:val="single"/>
            <w:lang w:eastAsia="ru-RU"/>
          </w:rPr>
          <w:t>info@gorod51.com</w:t>
        </w:r>
      </w:hyperlink>
      <w:r w:rsidRPr="005E1CE6">
        <w:rPr>
          <w:rFonts w:ascii="Times New Roman" w:eastAsia="Arial Unicode MS" w:hAnsi="Times New Roman" w:cs="Times New Roman"/>
          <w:snapToGrid w:val="0"/>
          <w:color w:val="000000"/>
          <w:sz w:val="24"/>
          <w:szCs w:val="24"/>
          <w:lang w:eastAsia="ru-RU"/>
        </w:rPr>
        <w:t>;</w:t>
      </w:r>
    </w:p>
    <w:p w14:paraId="5603785D"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15.4.2. Для Исполнителя:</w:t>
      </w:r>
      <w:r w:rsidRPr="005E1CE6">
        <w:rPr>
          <w:rFonts w:ascii="Times New Roman" w:eastAsia="Arial Unicode MS" w:hAnsi="Times New Roman" w:cs="Times New Roman"/>
          <w:color w:val="000000"/>
          <w:sz w:val="24"/>
          <w:szCs w:val="24"/>
          <w:lang w:eastAsia="ru-RU"/>
        </w:rPr>
        <w:t xml:space="preserve"> E-mail: ________________</w:t>
      </w:r>
    </w:p>
    <w:p w14:paraId="5E2D78C7"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Вся корреспонденция, направленная Сторонами друг другу по адресам электронной почты, указанным в пункте 15.4 настоящего Договора, признаются Сторонами официальной перепиской. </w:t>
      </w:r>
    </w:p>
    <w:p w14:paraId="117F40D7"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59E723B6"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E1CE6">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1351F262"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15.5.</w:t>
      </w:r>
      <w:r w:rsidRPr="005E1CE6">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49CC5758"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lastRenderedPageBreak/>
        <w:t xml:space="preserve">15.6.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3F3F9838"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15.7.</w:t>
      </w:r>
      <w:r w:rsidRPr="005E1CE6">
        <w:rPr>
          <w:rFonts w:ascii="Times New Roman" w:eastAsia="Arial Unicode MS" w:hAnsi="Times New Roman" w:cs="Times New Roman"/>
          <w:snapToGrid w:val="0"/>
          <w:color w:val="000000"/>
          <w:sz w:val="24"/>
          <w:szCs w:val="24"/>
          <w:lang w:eastAsia="ru-RU"/>
        </w:rPr>
        <w:tab/>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05BF809A"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15.8. Неотъемлемыми частями настоящего Договора являются: </w:t>
      </w:r>
    </w:p>
    <w:p w14:paraId="1EB548C6" w14:textId="77777777" w:rsidR="005E1CE6" w:rsidRPr="005E1CE6" w:rsidRDefault="005E1CE6" w:rsidP="00AC607D">
      <w:pPr>
        <w:spacing w:after="0" w:line="276" w:lineRule="auto"/>
        <w:ind w:firstLine="709"/>
        <w:jc w:val="both"/>
        <w:rPr>
          <w:rFonts w:ascii="Times New Roman" w:eastAsia="Arial Unicode MS" w:hAnsi="Times New Roman" w:cs="Times New Roman"/>
          <w:bCs/>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   приложение № 1 «Техническое задание </w:t>
      </w:r>
      <w:r w:rsidRPr="005E1CE6">
        <w:rPr>
          <w:rFonts w:ascii="Times New Roman" w:eastAsia="Arial Unicode MS" w:hAnsi="Times New Roman" w:cs="Times New Roman"/>
          <w:bCs/>
          <w:color w:val="000000"/>
          <w:sz w:val="24"/>
          <w:szCs w:val="24"/>
          <w:lang w:eastAsia="ru-RU"/>
        </w:rPr>
        <w:t>на оказание услуг по благоустройству территории города Мурманска»;</w:t>
      </w:r>
    </w:p>
    <w:p w14:paraId="2BB58994" w14:textId="77777777" w:rsidR="005E1CE6" w:rsidRPr="005E1CE6" w:rsidRDefault="005E1CE6" w:rsidP="00AC607D">
      <w:pPr>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приложение № 2 «</w:t>
      </w:r>
      <w:r w:rsidRPr="005E1CE6">
        <w:rPr>
          <w:rFonts w:ascii="Times New Roman" w:eastAsia="Arial Unicode MS" w:hAnsi="Times New Roman" w:cs="Times New Roman"/>
          <w:color w:val="000000"/>
          <w:sz w:val="24"/>
          <w:szCs w:val="24"/>
          <w:lang w:eastAsia="ru-RU"/>
        </w:rPr>
        <w:t>Форма. Акт об оказанных услугах»;</w:t>
      </w:r>
    </w:p>
    <w:p w14:paraId="6E6BCEB3" w14:textId="77777777" w:rsidR="005E1CE6" w:rsidRPr="005E1CE6" w:rsidRDefault="005E1CE6" w:rsidP="00AC607D">
      <w:pPr>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 приложение № 3 «Форма. Акт о готовности Инфраструктуры к эксплуатации»;</w:t>
      </w:r>
    </w:p>
    <w:p w14:paraId="38E5A45C" w14:textId="78B51C3F" w:rsidR="005E1CE6" w:rsidRDefault="005E1CE6" w:rsidP="00AC607D">
      <w:pPr>
        <w:spacing w:after="0" w:line="276" w:lineRule="auto"/>
        <w:ind w:firstLine="709"/>
        <w:jc w:val="both"/>
        <w:rPr>
          <w:rFonts w:ascii="Times New Roman" w:eastAsia="Arial Unicode MS" w:hAnsi="Times New Roman" w:cs="Times New Roman"/>
          <w:color w:val="000000"/>
          <w:sz w:val="24"/>
          <w:szCs w:val="24"/>
          <w:lang w:eastAsia="ru-RU"/>
        </w:rPr>
      </w:pPr>
      <w:r w:rsidRPr="005E1CE6">
        <w:rPr>
          <w:rFonts w:ascii="Times New Roman" w:eastAsia="Arial Unicode MS" w:hAnsi="Times New Roman" w:cs="Times New Roman"/>
          <w:color w:val="000000"/>
          <w:sz w:val="24"/>
          <w:szCs w:val="24"/>
          <w:lang w:eastAsia="ru-RU"/>
        </w:rPr>
        <w:t xml:space="preserve">- приложение № 4 «Форма отчета об оказании услуг за </w:t>
      </w:r>
      <w:proofErr w:type="spellStart"/>
      <w:r w:rsidRPr="005E1CE6">
        <w:rPr>
          <w:rFonts w:ascii="Times New Roman" w:eastAsia="Arial Unicode MS" w:hAnsi="Times New Roman" w:cs="Times New Roman"/>
          <w:color w:val="000000"/>
          <w:sz w:val="24"/>
          <w:szCs w:val="24"/>
          <w:lang w:eastAsia="ru-RU"/>
        </w:rPr>
        <w:t>подэтап</w:t>
      </w:r>
      <w:proofErr w:type="spellEnd"/>
      <w:r w:rsidRPr="005E1CE6">
        <w:rPr>
          <w:rFonts w:ascii="Times New Roman" w:eastAsia="Arial Unicode MS" w:hAnsi="Times New Roman" w:cs="Times New Roman"/>
          <w:color w:val="000000"/>
          <w:sz w:val="24"/>
          <w:szCs w:val="24"/>
          <w:lang w:eastAsia="ru-RU"/>
        </w:rPr>
        <w:t>»</w:t>
      </w:r>
      <w:r w:rsidR="001B7D87">
        <w:rPr>
          <w:rFonts w:ascii="Times New Roman" w:eastAsia="Arial Unicode MS" w:hAnsi="Times New Roman" w:cs="Times New Roman"/>
          <w:color w:val="000000"/>
          <w:sz w:val="24"/>
          <w:szCs w:val="24"/>
          <w:lang w:eastAsia="ru-RU"/>
        </w:rPr>
        <w:t>;</w:t>
      </w:r>
    </w:p>
    <w:p w14:paraId="57098FE7" w14:textId="7618C78F" w:rsidR="001B7D87" w:rsidRPr="005E1CE6" w:rsidRDefault="001B7D87" w:rsidP="00AC607D">
      <w:pPr>
        <w:spacing w:after="0" w:line="276" w:lineRule="auto"/>
        <w:ind w:firstLine="709"/>
        <w:jc w:val="both"/>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color w:val="000000"/>
          <w:sz w:val="24"/>
          <w:szCs w:val="24"/>
          <w:lang w:eastAsia="ru-RU"/>
        </w:rPr>
        <w:t>- приложение № 5 «Форма. Спецификация».</w:t>
      </w:r>
    </w:p>
    <w:p w14:paraId="5CDF36A9" w14:textId="77777777" w:rsidR="005E1CE6" w:rsidRPr="005E1CE6" w:rsidRDefault="005E1CE6" w:rsidP="00AC607D">
      <w:pPr>
        <w:spacing w:after="0" w:line="276" w:lineRule="auto"/>
        <w:jc w:val="both"/>
        <w:rPr>
          <w:rFonts w:ascii="Times New Roman" w:eastAsia="Arial Unicode MS" w:hAnsi="Times New Roman" w:cs="Times New Roman"/>
          <w:color w:val="000000"/>
          <w:sz w:val="24"/>
          <w:szCs w:val="24"/>
          <w:lang w:eastAsia="ru-RU"/>
        </w:rPr>
      </w:pPr>
    </w:p>
    <w:p w14:paraId="7A40D80B" w14:textId="77777777" w:rsidR="005E1CE6" w:rsidRPr="005E1CE6" w:rsidRDefault="005E1CE6" w:rsidP="00AC607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5E1CE6">
        <w:rPr>
          <w:rFonts w:ascii="Times New Roman" w:eastAsia="Arial Unicode MS" w:hAnsi="Times New Roman" w:cs="Times New Roman"/>
          <w:b/>
          <w:snapToGrid w:val="0"/>
          <w:color w:val="000000"/>
          <w:sz w:val="24"/>
          <w:szCs w:val="24"/>
          <w:lang w:eastAsia="ru-RU"/>
        </w:rPr>
        <w:t>16. Адреса, реквизиты и подписи Сторон</w:t>
      </w:r>
    </w:p>
    <w:p w14:paraId="24AD185B" w14:textId="77777777" w:rsidR="005E1CE6" w:rsidRPr="005E1CE6" w:rsidRDefault="005E1CE6" w:rsidP="00AC607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5E1CE6" w:rsidRPr="005E1CE6" w14:paraId="0235A4AD" w14:textId="77777777" w:rsidTr="00FA4135">
        <w:trPr>
          <w:trHeight w:val="324"/>
        </w:trPr>
        <w:tc>
          <w:tcPr>
            <w:tcW w:w="5096" w:type="dxa"/>
            <w:hideMark/>
          </w:tcPr>
          <w:p w14:paraId="1F8C265D" w14:textId="77777777" w:rsidR="005E1CE6" w:rsidRPr="005E1CE6" w:rsidRDefault="005E1CE6" w:rsidP="00AC607D">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r w:rsidRPr="005E1CE6">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5EA88650"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5E1CE6">
              <w:rPr>
                <w:rFonts w:ascii="Times New Roman" w:eastAsia="Arial Unicode MS" w:hAnsi="Times New Roman" w:cs="Times New Roman"/>
                <w:b/>
                <w:bCs/>
                <w:snapToGrid w:val="0"/>
                <w:color w:val="000000"/>
                <w:sz w:val="24"/>
                <w:szCs w:val="24"/>
                <w:lang w:eastAsia="ru-RU"/>
              </w:rPr>
              <w:t>ИСПОЛНИТЕЛЬ:</w:t>
            </w:r>
          </w:p>
        </w:tc>
      </w:tr>
      <w:tr w:rsidR="005E1CE6" w:rsidRPr="005E1CE6" w14:paraId="05D73917" w14:textId="77777777" w:rsidTr="00FA4135">
        <w:tc>
          <w:tcPr>
            <w:tcW w:w="5096" w:type="dxa"/>
            <w:hideMark/>
          </w:tcPr>
          <w:p w14:paraId="5EFB2CC1" w14:textId="77777777" w:rsidR="005E1CE6" w:rsidRPr="005E1CE6" w:rsidRDefault="005E1CE6" w:rsidP="00AC607D">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r w:rsidRPr="005E1CE6">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64F0D2E3"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tc>
      </w:tr>
      <w:tr w:rsidR="005E1CE6" w:rsidRPr="005E1CE6" w14:paraId="7B69818A" w14:textId="77777777" w:rsidTr="00FA4135">
        <w:tc>
          <w:tcPr>
            <w:tcW w:w="5096" w:type="dxa"/>
            <w:hideMark/>
          </w:tcPr>
          <w:p w14:paraId="2CB5ED0A"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5E1CE6">
              <w:rPr>
                <w:rFonts w:ascii="Times New Roman" w:eastAsia="Arial Unicode MS" w:hAnsi="Times New Roman" w:cs="Times New Roman"/>
                <w:snapToGrid w:val="0"/>
                <w:color w:val="000000"/>
                <w:sz w:val="24"/>
                <w:szCs w:val="24"/>
                <w:lang w:eastAsia="ru-RU"/>
              </w:rPr>
              <w:t>каб</w:t>
            </w:r>
            <w:proofErr w:type="spellEnd"/>
            <w:r w:rsidRPr="005E1CE6">
              <w:rPr>
                <w:rFonts w:ascii="Times New Roman" w:eastAsia="Arial Unicode MS" w:hAnsi="Times New Roman" w:cs="Times New Roman"/>
                <w:snapToGrid w:val="0"/>
                <w:color w:val="000000"/>
                <w:sz w:val="24"/>
                <w:szCs w:val="24"/>
                <w:lang w:eastAsia="ru-RU"/>
              </w:rPr>
              <w:t>. 225</w:t>
            </w:r>
          </w:p>
          <w:p w14:paraId="5A536FA0"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14:paraId="4DEE228B"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ИНН 5190080554</w:t>
            </w:r>
          </w:p>
          <w:p w14:paraId="43B00B08"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КПП 519001001</w:t>
            </w:r>
          </w:p>
          <w:p w14:paraId="53A41842"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ОГРН 1195190002633</w:t>
            </w:r>
          </w:p>
          <w:p w14:paraId="59437A76"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р/с 40703810141000000395</w:t>
            </w:r>
          </w:p>
          <w:p w14:paraId="0CBDDC95"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14:paraId="6AC40031"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БИК 044705615</w:t>
            </w:r>
          </w:p>
          <w:p w14:paraId="7C483D40"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к/с 30101810300000000615</w:t>
            </w:r>
          </w:p>
          <w:p w14:paraId="7A62BE34"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 xml:space="preserve">эл. почта: info@gorod51.com </w:t>
            </w:r>
          </w:p>
          <w:p w14:paraId="3927B7C5"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тел.: +7-921-174-70-14</w:t>
            </w:r>
          </w:p>
        </w:tc>
        <w:tc>
          <w:tcPr>
            <w:tcW w:w="4651" w:type="dxa"/>
            <w:hideMark/>
          </w:tcPr>
          <w:p w14:paraId="43C1C32E"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tc>
      </w:tr>
      <w:tr w:rsidR="005E1CE6" w:rsidRPr="005E1CE6" w14:paraId="08855BA1" w14:textId="77777777" w:rsidTr="00FA4135">
        <w:trPr>
          <w:trHeight w:val="1310"/>
        </w:trPr>
        <w:tc>
          <w:tcPr>
            <w:tcW w:w="5096" w:type="dxa"/>
          </w:tcPr>
          <w:p w14:paraId="199B966D"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00E6A0DA"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______________ / ______________</w:t>
            </w:r>
          </w:p>
          <w:p w14:paraId="2AB58916"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М.П.</w:t>
            </w:r>
          </w:p>
        </w:tc>
        <w:tc>
          <w:tcPr>
            <w:tcW w:w="4651" w:type="dxa"/>
          </w:tcPr>
          <w:p w14:paraId="1158EC2F" w14:textId="77777777" w:rsidR="005E1CE6" w:rsidRPr="005E1CE6" w:rsidRDefault="005E1CE6" w:rsidP="00AC607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B69883A"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______________ / ______________</w:t>
            </w:r>
          </w:p>
          <w:p w14:paraId="3A9BDD4B" w14:textId="77777777" w:rsidR="005E1CE6" w:rsidRPr="005E1CE6" w:rsidRDefault="005E1CE6" w:rsidP="00AC60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5E1CE6">
              <w:rPr>
                <w:rFonts w:ascii="Times New Roman" w:eastAsia="Arial Unicode MS" w:hAnsi="Times New Roman" w:cs="Times New Roman"/>
                <w:snapToGrid w:val="0"/>
                <w:color w:val="000000"/>
                <w:sz w:val="24"/>
                <w:szCs w:val="24"/>
                <w:lang w:eastAsia="ru-RU"/>
              </w:rPr>
              <w:t>М.П.</w:t>
            </w:r>
          </w:p>
        </w:tc>
      </w:tr>
    </w:tbl>
    <w:p w14:paraId="7F18F551" w14:textId="77777777" w:rsidR="005E1CE6" w:rsidRPr="005E1CE6" w:rsidRDefault="005E1CE6" w:rsidP="00AC607D">
      <w:pPr>
        <w:spacing w:after="0" w:line="276" w:lineRule="auto"/>
        <w:jc w:val="right"/>
        <w:rPr>
          <w:rFonts w:ascii="Times New Roman" w:eastAsia="Arial Unicode MS" w:hAnsi="Times New Roman" w:cs="Times New Roman"/>
          <w:b/>
          <w:bCs/>
          <w:color w:val="000000"/>
          <w:sz w:val="24"/>
          <w:szCs w:val="24"/>
          <w:lang w:eastAsia="ru-RU"/>
        </w:rPr>
      </w:pPr>
    </w:p>
    <w:p w14:paraId="7B882FB7" w14:textId="77777777" w:rsidR="005E1CE6" w:rsidRPr="005E1CE6" w:rsidRDefault="005E1CE6" w:rsidP="00AC607D">
      <w:pPr>
        <w:shd w:val="clear" w:color="auto" w:fill="FFFFFF"/>
        <w:spacing w:after="0" w:line="276" w:lineRule="auto"/>
        <w:ind w:firstLine="709"/>
        <w:jc w:val="both"/>
        <w:rPr>
          <w:rFonts w:ascii="Times New Roman" w:hAnsi="Times New Roman" w:cs="Times New Roman"/>
          <w:snapToGrid w:val="0"/>
          <w:sz w:val="24"/>
          <w:szCs w:val="24"/>
        </w:rPr>
      </w:pPr>
    </w:p>
    <w:p w14:paraId="329B7319" w14:textId="77777777" w:rsidR="00DB6ECD" w:rsidRPr="00DB6ECD" w:rsidRDefault="004616A0" w:rsidP="00AC607D">
      <w:pPr>
        <w:spacing w:after="0" w:line="276" w:lineRule="auto"/>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br w:type="page"/>
      </w:r>
    </w:p>
    <w:p w14:paraId="109B440D" w14:textId="77777777" w:rsidR="004616A0" w:rsidRPr="004616A0" w:rsidRDefault="004616A0" w:rsidP="00AC607D">
      <w:pPr>
        <w:spacing w:after="0" w:line="276" w:lineRule="auto"/>
        <w:ind w:left="4820"/>
        <w:rPr>
          <w:rFonts w:ascii="Times New Roman" w:hAnsi="Times New Roman" w:cs="Times New Roman"/>
          <w:b/>
          <w:bCs/>
          <w:sz w:val="24"/>
          <w:szCs w:val="24"/>
        </w:rPr>
      </w:pPr>
      <w:r w:rsidRPr="004616A0">
        <w:rPr>
          <w:rFonts w:ascii="Times New Roman" w:hAnsi="Times New Roman" w:cs="Times New Roman"/>
          <w:b/>
          <w:bCs/>
          <w:sz w:val="24"/>
          <w:szCs w:val="24"/>
        </w:rPr>
        <w:lastRenderedPageBreak/>
        <w:t>Приложение № 1</w:t>
      </w:r>
    </w:p>
    <w:p w14:paraId="2F8E6284" w14:textId="77777777" w:rsidR="004616A0" w:rsidRPr="004616A0" w:rsidRDefault="004616A0" w:rsidP="00AC607D">
      <w:pPr>
        <w:spacing w:after="0" w:line="276" w:lineRule="auto"/>
        <w:ind w:left="4820"/>
        <w:rPr>
          <w:rFonts w:ascii="Times New Roman" w:hAnsi="Times New Roman" w:cs="Times New Roman"/>
          <w:b/>
          <w:bCs/>
          <w:sz w:val="24"/>
          <w:szCs w:val="24"/>
        </w:rPr>
      </w:pPr>
      <w:r w:rsidRPr="004616A0">
        <w:rPr>
          <w:rFonts w:ascii="Times New Roman" w:hAnsi="Times New Roman" w:cs="Times New Roman"/>
          <w:b/>
          <w:bCs/>
          <w:sz w:val="24"/>
          <w:szCs w:val="24"/>
        </w:rPr>
        <w:t xml:space="preserve">к Договору на оказание услуг №_______ </w:t>
      </w:r>
    </w:p>
    <w:p w14:paraId="046639D9" w14:textId="77777777" w:rsidR="004616A0" w:rsidRPr="004616A0" w:rsidRDefault="004616A0" w:rsidP="00AC607D">
      <w:pPr>
        <w:spacing w:after="0" w:line="276" w:lineRule="auto"/>
        <w:ind w:left="4820"/>
        <w:rPr>
          <w:rFonts w:ascii="Times New Roman" w:hAnsi="Times New Roman" w:cs="Times New Roman"/>
          <w:b/>
          <w:bCs/>
          <w:sz w:val="24"/>
          <w:szCs w:val="24"/>
        </w:rPr>
      </w:pPr>
      <w:r w:rsidRPr="004616A0">
        <w:rPr>
          <w:rFonts w:ascii="Times New Roman" w:hAnsi="Times New Roman" w:cs="Times New Roman"/>
          <w:b/>
          <w:bCs/>
          <w:sz w:val="24"/>
          <w:szCs w:val="24"/>
        </w:rPr>
        <w:t>от «___» ________20__ г.</w:t>
      </w:r>
    </w:p>
    <w:p w14:paraId="60C5EFC7" w14:textId="77777777" w:rsidR="004616A0" w:rsidRPr="004616A0" w:rsidRDefault="004616A0" w:rsidP="00AC607D">
      <w:pPr>
        <w:spacing w:after="0" w:line="276" w:lineRule="auto"/>
        <w:jc w:val="right"/>
        <w:rPr>
          <w:rFonts w:ascii="Times New Roman" w:hAnsi="Times New Roman" w:cs="Times New Roman"/>
        </w:rPr>
      </w:pPr>
    </w:p>
    <w:p w14:paraId="248C9D1B" w14:textId="77777777" w:rsidR="004616A0" w:rsidRPr="004616A0" w:rsidRDefault="004616A0" w:rsidP="00AC607D">
      <w:pPr>
        <w:shd w:val="clear" w:color="auto" w:fill="FFFFFF"/>
        <w:spacing w:after="0" w:line="276" w:lineRule="auto"/>
        <w:jc w:val="both"/>
        <w:rPr>
          <w:rFonts w:ascii="Times New Roman" w:hAnsi="Times New Roman" w:cs="Times New Roman"/>
          <w:snapToGrid w:val="0"/>
        </w:rPr>
      </w:pPr>
    </w:p>
    <w:p w14:paraId="4173D94B" w14:textId="77777777" w:rsidR="004616A0" w:rsidRPr="004616A0" w:rsidRDefault="004616A0" w:rsidP="00AC607D">
      <w:pPr>
        <w:spacing w:after="0" w:line="276" w:lineRule="auto"/>
        <w:jc w:val="both"/>
        <w:rPr>
          <w:rFonts w:ascii="Times New Roman" w:hAnsi="Times New Roman" w:cs="Times New Roman"/>
          <w:snapToGrid w:val="0"/>
        </w:rPr>
      </w:pPr>
    </w:p>
    <w:p w14:paraId="1463ECD6" w14:textId="77777777" w:rsidR="004616A0" w:rsidRPr="004616A0" w:rsidRDefault="004616A0" w:rsidP="00AC607D">
      <w:pPr>
        <w:spacing w:after="0" w:line="276" w:lineRule="auto"/>
        <w:jc w:val="center"/>
        <w:rPr>
          <w:rFonts w:ascii="Times New Roman" w:eastAsia="Arial Unicode MS" w:hAnsi="Times New Roman" w:cs="Times New Roman"/>
          <w:b/>
          <w:bCs/>
          <w:color w:val="000000"/>
          <w:sz w:val="24"/>
          <w:szCs w:val="24"/>
          <w:lang w:val="ru" w:eastAsia="ru-RU"/>
        </w:rPr>
      </w:pPr>
      <w:r w:rsidRPr="004616A0">
        <w:rPr>
          <w:rFonts w:ascii="Times New Roman" w:eastAsia="Arial Unicode MS" w:hAnsi="Times New Roman" w:cs="Times New Roman"/>
          <w:b/>
          <w:bCs/>
          <w:color w:val="000000"/>
          <w:sz w:val="24"/>
          <w:szCs w:val="24"/>
          <w:lang w:val="ru" w:eastAsia="ru-RU"/>
        </w:rPr>
        <w:t>Техническое задание</w:t>
      </w:r>
    </w:p>
    <w:p w14:paraId="5881985F" w14:textId="77777777" w:rsidR="004616A0" w:rsidRPr="004616A0" w:rsidRDefault="004616A0" w:rsidP="00AC607D">
      <w:pPr>
        <w:spacing w:after="0" w:line="276" w:lineRule="auto"/>
        <w:jc w:val="center"/>
        <w:rPr>
          <w:rFonts w:ascii="Times New Roman" w:eastAsia="Arial Unicode MS" w:hAnsi="Times New Roman" w:cs="Times New Roman"/>
          <w:b/>
          <w:bCs/>
          <w:color w:val="000000"/>
          <w:sz w:val="24"/>
          <w:szCs w:val="24"/>
          <w:lang w:val="ru" w:eastAsia="ru-RU"/>
        </w:rPr>
      </w:pPr>
      <w:r w:rsidRPr="004616A0">
        <w:rPr>
          <w:rFonts w:ascii="Times New Roman" w:eastAsia="Arial Unicode MS" w:hAnsi="Times New Roman" w:cs="Times New Roman"/>
          <w:b/>
          <w:bCs/>
          <w:color w:val="000000"/>
          <w:sz w:val="24"/>
          <w:szCs w:val="24"/>
          <w:lang w:val="ru" w:eastAsia="ru-RU"/>
        </w:rPr>
        <w:t xml:space="preserve">на оказание услуг по благоустройству территории города Мурманска </w:t>
      </w:r>
    </w:p>
    <w:p w14:paraId="7EBF4B0D" w14:textId="77777777" w:rsidR="004616A0" w:rsidRPr="004616A0" w:rsidRDefault="004616A0" w:rsidP="00AC607D">
      <w:pPr>
        <w:spacing w:after="0" w:line="276" w:lineRule="auto"/>
        <w:jc w:val="center"/>
        <w:rPr>
          <w:rFonts w:ascii="Times New Roman" w:eastAsia="Arial Unicode MS" w:hAnsi="Times New Roman" w:cs="Times New Roman"/>
          <w:b/>
          <w:bCs/>
          <w:color w:val="000000"/>
          <w:sz w:val="24"/>
          <w:szCs w:val="24"/>
          <w:lang w:val="ru" w:eastAsia="ru-RU"/>
        </w:rPr>
      </w:pPr>
    </w:p>
    <w:p w14:paraId="0BAF2A10" w14:textId="77777777" w:rsidR="004616A0" w:rsidRPr="004616A0" w:rsidRDefault="004616A0" w:rsidP="00AC607D">
      <w:pPr>
        <w:widowControl w:val="0"/>
        <w:autoSpaceDE w:val="0"/>
        <w:autoSpaceDN w:val="0"/>
        <w:spacing w:after="0" w:line="276" w:lineRule="auto"/>
        <w:ind w:right="991"/>
        <w:jc w:val="center"/>
        <w:rPr>
          <w:rFonts w:ascii="Times New Roman" w:eastAsia="Times New Roman" w:hAnsi="Times New Roman" w:cs="Times New Roman"/>
          <w:bCs/>
          <w:sz w:val="24"/>
          <w:szCs w:val="24"/>
        </w:rPr>
      </w:pPr>
      <w:r w:rsidRPr="004616A0">
        <w:rPr>
          <w:rFonts w:ascii="Times New Roman" w:eastAsia="Times New Roman" w:hAnsi="Times New Roman" w:cs="Times New Roman"/>
          <w:bCs/>
          <w:sz w:val="24"/>
          <w:szCs w:val="24"/>
        </w:rPr>
        <w:t xml:space="preserve"> (см. отдельный файл)</w:t>
      </w:r>
    </w:p>
    <w:p w14:paraId="59ED507F"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00360A2F"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34314BB9"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6232B6D9"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4E9D855D"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0C121528"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2CC2673D"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38FF627B"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3871E1ED"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03F50164"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694306F5"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4B6ED698"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762B6D24"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p w14:paraId="7B06FBCE" w14:textId="77777777" w:rsidR="004616A0" w:rsidRDefault="004616A0" w:rsidP="00AC607D">
      <w:pPr>
        <w:spacing w:after="0" w:line="276" w:lineRule="auto"/>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br w:type="page"/>
      </w:r>
    </w:p>
    <w:p w14:paraId="55F7063F" w14:textId="77777777" w:rsidR="00B56220" w:rsidRPr="00CA0526" w:rsidRDefault="00B56220" w:rsidP="00AC607D">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lastRenderedPageBreak/>
        <w:t>Приложение №</w:t>
      </w:r>
      <w:r>
        <w:rPr>
          <w:rFonts w:ascii="Times New Roman" w:hAnsi="Times New Roman" w:cs="Times New Roman"/>
          <w:b/>
          <w:bCs/>
          <w:sz w:val="24"/>
          <w:szCs w:val="24"/>
        </w:rPr>
        <w:t xml:space="preserve"> 2</w:t>
      </w:r>
    </w:p>
    <w:p w14:paraId="00B774D5" w14:textId="77777777" w:rsidR="00B56220" w:rsidRDefault="00B56220" w:rsidP="00AC607D">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 xml:space="preserve">к Договору </w:t>
      </w:r>
      <w:r>
        <w:rPr>
          <w:rFonts w:ascii="Times New Roman" w:hAnsi="Times New Roman" w:cs="Times New Roman"/>
          <w:b/>
          <w:bCs/>
          <w:sz w:val="24"/>
          <w:szCs w:val="24"/>
        </w:rPr>
        <w:t xml:space="preserve">на оказание услуг </w:t>
      </w:r>
      <w:r w:rsidRPr="00CA0526">
        <w:rPr>
          <w:rFonts w:ascii="Times New Roman" w:hAnsi="Times New Roman" w:cs="Times New Roman"/>
          <w:b/>
          <w:bCs/>
          <w:sz w:val="24"/>
          <w:szCs w:val="24"/>
        </w:rPr>
        <w:t xml:space="preserve">№_______ </w:t>
      </w:r>
    </w:p>
    <w:p w14:paraId="1909CFF8" w14:textId="77777777" w:rsidR="00B56220" w:rsidRPr="00CA0526" w:rsidRDefault="00B56220" w:rsidP="00AC607D">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от «___» ________20__ г.</w:t>
      </w:r>
    </w:p>
    <w:p w14:paraId="287C269A" w14:textId="77777777" w:rsidR="00B56220" w:rsidRPr="00BD1E3E" w:rsidRDefault="00B56220" w:rsidP="00AC607D">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p>
    <w:p w14:paraId="3DE1A831" w14:textId="77777777" w:rsidR="00B56220" w:rsidRDefault="00B56220" w:rsidP="00AC607D">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Форма а</w:t>
      </w:r>
      <w:r w:rsidRPr="00BD1E3E">
        <w:rPr>
          <w:rFonts w:ascii="Times New Roman" w:eastAsia="Times New Roman" w:hAnsi="Times New Roman" w:cs="Times New Roman"/>
          <w:b/>
          <w:color w:val="000000"/>
          <w:sz w:val="24"/>
          <w:szCs w:val="24"/>
          <w:lang w:eastAsia="ru-RU"/>
        </w:rPr>
        <w:t>кт</w:t>
      </w:r>
      <w:r>
        <w:rPr>
          <w:rFonts w:ascii="Times New Roman" w:eastAsia="Times New Roman" w:hAnsi="Times New Roman" w:cs="Times New Roman"/>
          <w:b/>
          <w:color w:val="000000"/>
          <w:sz w:val="24"/>
          <w:szCs w:val="24"/>
          <w:lang w:eastAsia="ru-RU"/>
        </w:rPr>
        <w:t>а</w:t>
      </w:r>
      <w:r w:rsidRPr="00BD1E3E">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об оказанных услугах</w:t>
      </w:r>
    </w:p>
    <w:p w14:paraId="14FE3183" w14:textId="77777777" w:rsidR="00B56220" w:rsidRDefault="00B56220" w:rsidP="00AC607D">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76BE3851" w14:textId="77777777" w:rsidR="00B56220" w:rsidRPr="00BD1E3E" w:rsidRDefault="00B56220" w:rsidP="00AC607D">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r w:rsidRPr="00BD1E3E">
        <w:rPr>
          <w:rFonts w:ascii="Times New Roman" w:eastAsia="Times New Roman" w:hAnsi="Times New Roman" w:cs="Times New Roman"/>
          <w:b/>
          <w:color w:val="000000"/>
          <w:sz w:val="24"/>
          <w:szCs w:val="24"/>
          <w:lang w:eastAsia="ru-RU"/>
        </w:rPr>
        <w:t xml:space="preserve">Акт </w:t>
      </w:r>
      <w:r>
        <w:rPr>
          <w:rFonts w:ascii="Times New Roman" w:eastAsia="Times New Roman" w:hAnsi="Times New Roman" w:cs="Times New Roman"/>
          <w:b/>
          <w:color w:val="000000"/>
          <w:sz w:val="24"/>
          <w:szCs w:val="24"/>
          <w:lang w:eastAsia="ru-RU"/>
        </w:rPr>
        <w:t>об оказанных услугах в рамках _________</w:t>
      </w:r>
      <w:r>
        <w:rPr>
          <w:rStyle w:val="a7"/>
          <w:rFonts w:ascii="Times New Roman" w:eastAsia="Times New Roman" w:hAnsi="Times New Roman"/>
          <w:b/>
          <w:sz w:val="24"/>
          <w:szCs w:val="24"/>
        </w:rPr>
        <w:footnoteReference w:id="6"/>
      </w:r>
    </w:p>
    <w:p w14:paraId="7A83716F" w14:textId="77777777" w:rsidR="00B56220" w:rsidRPr="00BD1E3E" w:rsidRDefault="00B56220" w:rsidP="00AC607D">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1FA3B2D3" w14:textId="77777777" w:rsidR="00B56220" w:rsidRPr="00BD1E3E" w:rsidRDefault="00B56220" w:rsidP="00AC607D">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66101A19" w14:textId="77777777" w:rsidR="00B56220" w:rsidRPr="00BD1E3E" w:rsidRDefault="00B56220" w:rsidP="00AC607D">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г. Мурманск                                                                                   </w:t>
      </w:r>
      <w:proofErr w:type="gramStart"/>
      <w:r w:rsidRPr="00BD1E3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BD1E3E">
        <w:rPr>
          <w:rFonts w:ascii="Times New Roman" w:eastAsia="Times New Roman" w:hAnsi="Times New Roman" w:cs="Times New Roman"/>
          <w:color w:val="000000"/>
          <w:sz w:val="24"/>
          <w:szCs w:val="24"/>
          <w:lang w:eastAsia="ru-RU"/>
        </w:rPr>
        <w:t xml:space="preserve"> </w:t>
      </w:r>
      <w:r w:rsidRPr="00FC5336">
        <w:rPr>
          <w:rFonts w:ascii="Times New Roman" w:eastAsia="Calibri" w:hAnsi="Times New Roman" w:cs="Times New Roman"/>
          <w:bCs/>
          <w:sz w:val="24"/>
          <w:szCs w:val="24"/>
        </w:rPr>
        <w:t>«</w:t>
      </w:r>
      <w:proofErr w:type="gramEnd"/>
      <w:r w:rsidRPr="00FC5336">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_</w:t>
      </w:r>
      <w:r w:rsidRPr="00FC5336">
        <w:rPr>
          <w:rFonts w:ascii="Times New Roman" w:eastAsia="Calibri" w:hAnsi="Times New Roman" w:cs="Times New Roman"/>
          <w:bCs/>
          <w:sz w:val="24"/>
          <w:szCs w:val="24"/>
        </w:rPr>
        <w:t xml:space="preserve"> г.</w:t>
      </w:r>
    </w:p>
    <w:p w14:paraId="12C61BEF" w14:textId="77777777" w:rsidR="00B56220" w:rsidRPr="00BD1E3E" w:rsidRDefault="00B56220" w:rsidP="00AC607D">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552A540C" w14:textId="77777777" w:rsidR="00B56220" w:rsidRDefault="00B56220" w:rsidP="00AC607D">
      <w:pPr>
        <w:spacing w:after="0" w:line="276" w:lineRule="auto"/>
        <w:ind w:firstLine="709"/>
        <w:jc w:val="both"/>
        <w:rPr>
          <w:rFonts w:ascii="Times New Roman" w:hAnsi="Times New Roman" w:cs="Times New Roman"/>
          <w:bCs/>
          <w:sz w:val="24"/>
          <w:szCs w:val="24"/>
        </w:rPr>
      </w:pPr>
      <w:r w:rsidRPr="00FC533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53E7415A" w14:textId="77777777" w:rsidR="00B56220" w:rsidRDefault="00B56220" w:rsidP="00AC607D">
      <w:pPr>
        <w:spacing w:after="0" w:line="276" w:lineRule="auto"/>
        <w:ind w:firstLine="709"/>
        <w:jc w:val="both"/>
        <w:rPr>
          <w:rFonts w:ascii="Times New Roman" w:hAnsi="Times New Roman" w:cs="Times New Roman"/>
          <w:bCs/>
          <w:sz w:val="24"/>
          <w:szCs w:val="24"/>
        </w:rPr>
      </w:pPr>
      <w:r w:rsidRPr="00085A81">
        <w:rPr>
          <w:rFonts w:ascii="Times New Roman" w:hAnsi="Times New Roman" w:cs="Times New Roman"/>
          <w:bCs/>
          <w:sz w:val="24"/>
          <w:szCs w:val="24"/>
        </w:rPr>
        <w:t>и ___________________________, именуемое в дальнейшем «</w:t>
      </w:r>
      <w:r>
        <w:rPr>
          <w:rFonts w:ascii="Times New Roman" w:hAnsi="Times New Roman" w:cs="Times New Roman"/>
          <w:bCs/>
          <w:sz w:val="24"/>
          <w:szCs w:val="24"/>
        </w:rPr>
        <w:t>Исполнитель</w:t>
      </w:r>
      <w:r w:rsidRPr="00085A81">
        <w:rPr>
          <w:rFonts w:ascii="Times New Roman" w:hAnsi="Times New Roman" w:cs="Times New Roman"/>
          <w:bCs/>
          <w:sz w:val="24"/>
          <w:szCs w:val="24"/>
        </w:rPr>
        <w:t xml:space="preserve">»,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w:t>
      </w:r>
      <w:r>
        <w:rPr>
          <w:rFonts w:ascii="Times New Roman" w:eastAsia="Times New Roman" w:hAnsi="Times New Roman" w:cs="Times New Roman"/>
          <w:color w:val="000000"/>
          <w:sz w:val="24"/>
          <w:szCs w:val="24"/>
          <w:lang w:eastAsia="ru-RU"/>
        </w:rPr>
        <w:t xml:space="preserve">оказания услуг </w:t>
      </w:r>
      <w:r w:rsidRPr="00085A81">
        <w:rPr>
          <w:rFonts w:ascii="Times New Roman" w:hAnsi="Times New Roman" w:cs="Times New Roman"/>
          <w:bCs/>
          <w:sz w:val="24"/>
          <w:szCs w:val="24"/>
        </w:rPr>
        <w:t xml:space="preserve">№___ от «_____» __________ 20___г. (далее – Договор) о нижеследующем: </w:t>
      </w:r>
    </w:p>
    <w:p w14:paraId="69C2F03C" w14:textId="77777777" w:rsidR="00B56220" w:rsidRPr="000B7499" w:rsidRDefault="00B56220" w:rsidP="00AC607D">
      <w:pPr>
        <w:pStyle w:val="a3"/>
        <w:numPr>
          <w:ilvl w:val="0"/>
          <w:numId w:val="6"/>
        </w:numPr>
        <w:spacing w:line="276" w:lineRule="auto"/>
        <w:ind w:left="0" w:firstLine="709"/>
        <w:contextualSpacing w:val="0"/>
        <w:jc w:val="both"/>
        <w:rPr>
          <w:rFonts w:ascii="Times New Roman" w:hAnsi="Times New Roman" w:cs="Times New Roman"/>
          <w:bCs/>
        </w:rPr>
      </w:pPr>
      <w:r w:rsidRPr="000B7499">
        <w:rPr>
          <w:rFonts w:ascii="Times New Roman" w:eastAsia="Times New Roman" w:hAnsi="Times New Roman" w:cs="Times New Roman"/>
        </w:rPr>
        <w:t xml:space="preserve">В соответствии с условиями Договора </w:t>
      </w:r>
      <w:r>
        <w:rPr>
          <w:rFonts w:ascii="Times New Roman" w:eastAsia="Times New Roman" w:hAnsi="Times New Roman" w:cs="Times New Roman"/>
        </w:rPr>
        <w:t>оказал услуги в рамках _______</w:t>
      </w:r>
      <w:r>
        <w:rPr>
          <w:rStyle w:val="a7"/>
          <w:rFonts w:ascii="Times New Roman" w:eastAsia="Times New Roman" w:hAnsi="Times New Roman"/>
        </w:rPr>
        <w:footnoteReference w:id="7"/>
      </w:r>
      <w:r>
        <w:rPr>
          <w:rFonts w:ascii="Times New Roman" w:eastAsia="Times New Roman" w:hAnsi="Times New Roman" w:cs="Times New Roman"/>
        </w:rPr>
        <w:t xml:space="preserve"> за период с «____» __________ 20__ по «____» _______ 20__.</w:t>
      </w:r>
    </w:p>
    <w:p w14:paraId="76872621" w14:textId="77777777" w:rsidR="00B56220" w:rsidRPr="00BD1E3E" w:rsidRDefault="00B56220" w:rsidP="00AC607D">
      <w:pPr>
        <w:widowControl w:val="0"/>
        <w:numPr>
          <w:ilvl w:val="0"/>
          <w:numId w:val="6"/>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Фактич</w:t>
      </w:r>
      <w:r>
        <w:rPr>
          <w:rFonts w:ascii="Times New Roman" w:eastAsia="Times New Roman" w:hAnsi="Times New Roman" w:cs="Times New Roman"/>
          <w:color w:val="000000"/>
          <w:sz w:val="24"/>
          <w:szCs w:val="24"/>
          <w:lang w:eastAsia="ru-RU"/>
        </w:rPr>
        <w:t xml:space="preserve">еское качество оказанных услуг </w:t>
      </w:r>
      <w:r w:rsidRPr="00BD1E3E">
        <w:rPr>
          <w:rFonts w:ascii="Times New Roman" w:eastAsia="Times New Roman" w:hAnsi="Times New Roman" w:cs="Times New Roman"/>
          <w:color w:val="000000"/>
          <w:sz w:val="24"/>
          <w:szCs w:val="24"/>
          <w:lang w:eastAsia="ru-RU"/>
        </w:rPr>
        <w:t>соответствует</w:t>
      </w:r>
      <w:r>
        <w:rPr>
          <w:rFonts w:ascii="Times New Roman" w:eastAsia="Times New Roman" w:hAnsi="Times New Roman" w:cs="Times New Roman"/>
          <w:color w:val="000000"/>
          <w:sz w:val="24"/>
          <w:szCs w:val="24"/>
          <w:lang w:eastAsia="ru-RU"/>
        </w:rPr>
        <w:t xml:space="preserve">/не соответствует </w:t>
      </w:r>
      <w:r w:rsidRPr="00BD1E3E">
        <w:rPr>
          <w:rFonts w:ascii="Times New Roman" w:eastAsia="Times New Roman" w:hAnsi="Times New Roman" w:cs="Times New Roman"/>
          <w:color w:val="000000"/>
          <w:sz w:val="24"/>
          <w:szCs w:val="24"/>
          <w:lang w:eastAsia="ru-RU"/>
        </w:rPr>
        <w:t>требованиям Договора</w:t>
      </w:r>
      <w:r>
        <w:rPr>
          <w:rFonts w:ascii="Times New Roman" w:eastAsia="Times New Roman" w:hAnsi="Times New Roman" w:cs="Times New Roman"/>
          <w:color w:val="000000"/>
          <w:sz w:val="24"/>
          <w:szCs w:val="24"/>
          <w:lang w:eastAsia="ru-RU"/>
        </w:rPr>
        <w:t>.</w:t>
      </w:r>
    </w:p>
    <w:p w14:paraId="39CEB540" w14:textId="77777777" w:rsidR="00B56220" w:rsidRDefault="00B56220" w:rsidP="00AC607D">
      <w:pPr>
        <w:widowControl w:val="0"/>
        <w:numPr>
          <w:ilvl w:val="0"/>
          <w:numId w:val="6"/>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Недостатки оказанных услуг </w:t>
      </w:r>
      <w:r w:rsidRPr="00BD1E3E">
        <w:rPr>
          <w:rFonts w:ascii="Times New Roman" w:eastAsia="Times New Roman" w:hAnsi="Times New Roman" w:cs="Times New Roman"/>
          <w:color w:val="000000"/>
          <w:sz w:val="24"/>
          <w:szCs w:val="24"/>
          <w:lang w:eastAsia="ru-RU"/>
        </w:rPr>
        <w:t>выявлены/не выявлены</w:t>
      </w:r>
      <w:r>
        <w:rPr>
          <w:rFonts w:ascii="Times New Roman" w:eastAsia="Times New Roman" w:hAnsi="Times New Roman" w:cs="Times New Roman"/>
          <w:color w:val="000000"/>
          <w:sz w:val="24"/>
          <w:szCs w:val="24"/>
          <w:lang w:eastAsia="ru-RU"/>
        </w:rPr>
        <w:t>.</w:t>
      </w:r>
    </w:p>
    <w:p w14:paraId="4A0C3C6E" w14:textId="77777777" w:rsidR="00B56220" w:rsidRPr="00BD1E3E" w:rsidRDefault="00B56220" w:rsidP="00AC607D">
      <w:pPr>
        <w:widowControl w:val="0"/>
        <w:numPr>
          <w:ilvl w:val="0"/>
          <w:numId w:val="6"/>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Стоимость оказанных услуг за вышеуказанный период составляет _________________.</w:t>
      </w:r>
    </w:p>
    <w:p w14:paraId="52771C2E" w14:textId="77777777" w:rsidR="00B56220" w:rsidRDefault="00B56220" w:rsidP="00AC607D">
      <w:pPr>
        <w:widowControl w:val="0"/>
        <w:numPr>
          <w:ilvl w:val="0"/>
          <w:numId w:val="6"/>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Сумма, подлежащая оплате Исполнителю в соответствии с условиями Договора ___</w:t>
      </w:r>
      <w:r>
        <w:rPr>
          <w:rFonts w:ascii="Times New Roman" w:eastAsia="Times New Roman" w:hAnsi="Times New Roman" w:cs="Times New Roman"/>
          <w:color w:val="000000"/>
          <w:sz w:val="24"/>
          <w:szCs w:val="24"/>
          <w:lang w:eastAsia="ru-RU"/>
        </w:rPr>
        <w:t>_______________________________, из расчета: ______________.</w:t>
      </w:r>
      <w:r>
        <w:rPr>
          <w:rStyle w:val="a7"/>
          <w:rFonts w:ascii="Times New Roman" w:eastAsia="Times New Roman" w:hAnsi="Times New Roman"/>
          <w:sz w:val="24"/>
          <w:szCs w:val="24"/>
        </w:rPr>
        <w:footnoteReference w:id="8"/>
      </w:r>
    </w:p>
    <w:p w14:paraId="3E80F0D8" w14:textId="77777777" w:rsidR="00B56220" w:rsidRPr="00BD1E3E" w:rsidRDefault="00B56220" w:rsidP="00AC607D">
      <w:pPr>
        <w:widowControl w:val="0"/>
        <w:numPr>
          <w:ilvl w:val="0"/>
          <w:numId w:val="6"/>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В соответствии с условиями Договора сумма неустойки составляет ____________.</w:t>
      </w:r>
    </w:p>
    <w:p w14:paraId="73A46A07" w14:textId="77777777" w:rsidR="00B56220" w:rsidRPr="00BD1E3E" w:rsidRDefault="00B56220" w:rsidP="00AC607D">
      <w:pPr>
        <w:spacing w:after="0" w:line="276" w:lineRule="auto"/>
        <w:rPr>
          <w:rFonts w:ascii="Times New Roman" w:eastAsia="Arial Unicode MS"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713"/>
      </w:tblGrid>
      <w:tr w:rsidR="00B56220" w:rsidRPr="00BD1E3E" w14:paraId="4CEE092E" w14:textId="77777777" w:rsidTr="00FA4135">
        <w:tc>
          <w:tcPr>
            <w:tcW w:w="4642" w:type="dxa"/>
            <w:tcBorders>
              <w:top w:val="nil"/>
              <w:left w:val="nil"/>
              <w:bottom w:val="nil"/>
              <w:right w:val="nil"/>
            </w:tcBorders>
            <w:shd w:val="clear" w:color="auto" w:fill="auto"/>
          </w:tcPr>
          <w:p w14:paraId="05848D67" w14:textId="77777777" w:rsidR="00B56220" w:rsidRPr="00BD1E3E" w:rsidRDefault="00B56220" w:rsidP="00AC607D">
            <w:pPr>
              <w:spacing w:after="0" w:line="276" w:lineRule="auto"/>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bCs/>
                <w:color w:val="000000"/>
                <w:sz w:val="24"/>
                <w:szCs w:val="24"/>
                <w:lang w:eastAsia="ru-RU"/>
              </w:rPr>
              <w:t>ЗАКАЗЧИК:</w:t>
            </w:r>
          </w:p>
          <w:p w14:paraId="49314976" w14:textId="77777777" w:rsidR="00B56220"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p w14:paraId="02DC11AE" w14:textId="77777777" w:rsidR="00B56220"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p>
          <w:p w14:paraId="4F9F0392" w14:textId="77777777" w:rsidR="00B56220" w:rsidRPr="00BD1E3E"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2258DD32" w14:textId="77777777" w:rsidR="00B56220" w:rsidRPr="00BD1E3E"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______________ </w:t>
            </w:r>
            <w:r>
              <w:rPr>
                <w:rFonts w:ascii="Times New Roman" w:eastAsia="Times New Roman" w:hAnsi="Times New Roman" w:cs="Times New Roman"/>
                <w:color w:val="000000"/>
                <w:sz w:val="24"/>
                <w:szCs w:val="24"/>
                <w:lang w:eastAsia="ru-RU"/>
              </w:rPr>
              <w:t>/ ________________</w:t>
            </w:r>
          </w:p>
          <w:p w14:paraId="462A99E3" w14:textId="77777777" w:rsidR="00B56220" w:rsidRPr="00754E10" w:rsidRDefault="00B56220" w:rsidP="00AC607D">
            <w:pPr>
              <w:spacing w:after="0" w:line="276" w:lineRule="auto"/>
              <w:rPr>
                <w:rFonts w:ascii="Times New Roman" w:eastAsia="Arial Unicode MS" w:hAnsi="Times New Roman" w:cs="Times New Roman"/>
                <w:bCs/>
                <w:color w:val="000000"/>
                <w:sz w:val="24"/>
                <w:szCs w:val="24"/>
                <w:lang w:eastAsia="ru-RU"/>
              </w:rPr>
            </w:pPr>
            <w:r w:rsidRPr="00754E10">
              <w:rPr>
                <w:rFonts w:ascii="Times New Roman" w:eastAsia="Arial Unicode MS" w:hAnsi="Times New Roman" w:cs="Times New Roman"/>
                <w:bCs/>
                <w:color w:val="000000"/>
                <w:sz w:val="24"/>
                <w:szCs w:val="24"/>
                <w:lang w:eastAsia="ru-RU"/>
              </w:rPr>
              <w:t>М.П.</w:t>
            </w:r>
          </w:p>
        </w:tc>
        <w:tc>
          <w:tcPr>
            <w:tcW w:w="4713" w:type="dxa"/>
            <w:tcBorders>
              <w:top w:val="nil"/>
              <w:left w:val="nil"/>
              <w:bottom w:val="nil"/>
              <w:right w:val="nil"/>
            </w:tcBorders>
            <w:shd w:val="clear" w:color="auto" w:fill="auto"/>
          </w:tcPr>
          <w:p w14:paraId="6B5E6152" w14:textId="77777777" w:rsidR="00B56220" w:rsidRPr="00BD1E3E" w:rsidRDefault="00B56220" w:rsidP="00AC607D">
            <w:pPr>
              <w:spacing w:after="0" w:line="276" w:lineRule="auto"/>
              <w:rPr>
                <w:rFonts w:ascii="Times New Roman" w:eastAsia="Arial Unicode MS" w:hAnsi="Times New Roman" w:cs="Times New Roman"/>
                <w:b/>
                <w:color w:val="000000"/>
                <w:spacing w:val="-6"/>
                <w:sz w:val="24"/>
                <w:szCs w:val="24"/>
                <w:lang w:eastAsia="ru-RU"/>
              </w:rPr>
            </w:pPr>
            <w:r w:rsidRPr="00BD1E3E">
              <w:rPr>
                <w:rFonts w:ascii="Times New Roman" w:eastAsia="Arial Unicode MS" w:hAnsi="Times New Roman" w:cs="Times New Roman"/>
                <w:b/>
                <w:bCs/>
                <w:color w:val="000000"/>
                <w:sz w:val="24"/>
                <w:szCs w:val="24"/>
                <w:lang w:eastAsia="ru-RU"/>
              </w:rPr>
              <w:t>ИСПОЛНИТЕЛЬ:</w:t>
            </w:r>
          </w:p>
          <w:p w14:paraId="1EC8680C" w14:textId="77777777" w:rsidR="00B56220" w:rsidRPr="00BD1E3E"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094C6583" w14:textId="77777777" w:rsidR="00B56220"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52DEFB33" w14:textId="77777777" w:rsidR="00B56220" w:rsidRPr="00BD1E3E"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4F57BE99" w14:textId="77777777" w:rsidR="00B56220" w:rsidRPr="00BD1E3E"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7437E313" w14:textId="77777777" w:rsidR="00B56220" w:rsidRPr="00BD1E3E"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1F0F3489" w14:textId="77777777" w:rsidR="00B56220" w:rsidRPr="00BD1E3E" w:rsidRDefault="00B5622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______________ </w:t>
            </w:r>
            <w:r>
              <w:rPr>
                <w:rFonts w:ascii="Times New Roman" w:eastAsia="Times New Roman" w:hAnsi="Times New Roman" w:cs="Times New Roman"/>
                <w:color w:val="000000"/>
                <w:sz w:val="24"/>
                <w:szCs w:val="24"/>
                <w:lang w:eastAsia="ru-RU"/>
              </w:rPr>
              <w:t>/ ________________</w:t>
            </w:r>
          </w:p>
          <w:p w14:paraId="255F1D26" w14:textId="77777777" w:rsidR="00B56220" w:rsidRPr="00BD1E3E" w:rsidRDefault="00B56220" w:rsidP="00AC607D">
            <w:pPr>
              <w:spacing w:after="0" w:line="276" w:lineRule="auto"/>
              <w:rPr>
                <w:rFonts w:ascii="Times New Roman" w:eastAsia="Arial Unicode MS" w:hAnsi="Times New Roman" w:cs="Times New Roman"/>
                <w:b/>
                <w:bCs/>
                <w:color w:val="000000"/>
                <w:sz w:val="24"/>
                <w:szCs w:val="24"/>
                <w:lang w:eastAsia="ru-RU"/>
              </w:rPr>
            </w:pPr>
            <w:r w:rsidRPr="00754E10">
              <w:rPr>
                <w:rFonts w:ascii="Times New Roman" w:eastAsia="Arial Unicode MS" w:hAnsi="Times New Roman" w:cs="Times New Roman"/>
                <w:bCs/>
                <w:color w:val="000000"/>
                <w:sz w:val="24"/>
                <w:szCs w:val="24"/>
                <w:lang w:eastAsia="ru-RU"/>
              </w:rPr>
              <w:t>М.П.</w:t>
            </w:r>
          </w:p>
        </w:tc>
      </w:tr>
    </w:tbl>
    <w:p w14:paraId="62E30366" w14:textId="77777777" w:rsidR="00B56220" w:rsidRPr="00BD1E3E" w:rsidRDefault="00B56220" w:rsidP="00AC607D">
      <w:pPr>
        <w:widowControl w:val="0"/>
        <w:tabs>
          <w:tab w:val="left" w:pos="993"/>
        </w:tabs>
        <w:autoSpaceDE w:val="0"/>
        <w:autoSpaceDN w:val="0"/>
        <w:adjustRightInd w:val="0"/>
        <w:spacing w:after="0" w:line="276" w:lineRule="auto"/>
        <w:ind w:left="709"/>
        <w:jc w:val="both"/>
        <w:rPr>
          <w:rFonts w:ascii="Times New Roman" w:eastAsia="Times New Roman" w:hAnsi="Times New Roman" w:cs="Times New Roman"/>
          <w:color w:val="000000"/>
          <w:sz w:val="24"/>
          <w:szCs w:val="24"/>
          <w:lang w:eastAsia="ru-RU"/>
        </w:rPr>
      </w:pPr>
    </w:p>
    <w:p w14:paraId="3A064A27" w14:textId="77777777" w:rsidR="00546C00" w:rsidRPr="00546C00" w:rsidRDefault="00B56220" w:rsidP="00AC607D">
      <w:pPr>
        <w:spacing w:after="0" w:line="276" w:lineRule="auto"/>
        <w:ind w:left="4820"/>
        <w:rPr>
          <w:rFonts w:ascii="Times New Roman" w:hAnsi="Times New Roman" w:cs="Times New Roman"/>
          <w:b/>
          <w:bCs/>
          <w:sz w:val="24"/>
          <w:szCs w:val="24"/>
        </w:rPr>
      </w:pPr>
      <w:r>
        <w:rPr>
          <w:rFonts w:ascii="Times New Roman" w:eastAsia="Arial Unicode MS" w:hAnsi="Times New Roman" w:cs="Times New Roman"/>
          <w:color w:val="000000"/>
          <w:sz w:val="24"/>
          <w:szCs w:val="24"/>
          <w:lang w:eastAsia="ru-RU"/>
        </w:rPr>
        <w:br w:type="page"/>
      </w:r>
      <w:r w:rsidR="00546C00" w:rsidRPr="00546C00">
        <w:rPr>
          <w:rFonts w:ascii="Times New Roman" w:hAnsi="Times New Roman" w:cs="Times New Roman"/>
          <w:b/>
          <w:bCs/>
          <w:sz w:val="24"/>
          <w:szCs w:val="24"/>
        </w:rPr>
        <w:lastRenderedPageBreak/>
        <w:t>Приложение № 3</w:t>
      </w:r>
    </w:p>
    <w:p w14:paraId="1E579BCD" w14:textId="77777777" w:rsidR="00546C00" w:rsidRPr="00546C00" w:rsidRDefault="00546C00" w:rsidP="00AC607D">
      <w:pPr>
        <w:spacing w:after="0" w:line="276" w:lineRule="auto"/>
        <w:ind w:left="4820"/>
        <w:rPr>
          <w:rFonts w:ascii="Times New Roman" w:hAnsi="Times New Roman" w:cs="Times New Roman"/>
          <w:b/>
          <w:bCs/>
          <w:sz w:val="24"/>
          <w:szCs w:val="24"/>
        </w:rPr>
      </w:pPr>
      <w:r w:rsidRPr="00546C00">
        <w:rPr>
          <w:rFonts w:ascii="Times New Roman" w:hAnsi="Times New Roman" w:cs="Times New Roman"/>
          <w:b/>
          <w:bCs/>
          <w:sz w:val="24"/>
          <w:szCs w:val="24"/>
        </w:rPr>
        <w:t xml:space="preserve">к Договору на оказание услуг №_______ </w:t>
      </w:r>
    </w:p>
    <w:p w14:paraId="2200D4F3" w14:textId="77777777" w:rsidR="00546C00" w:rsidRPr="00546C00" w:rsidRDefault="00546C00" w:rsidP="00AC607D">
      <w:pPr>
        <w:spacing w:after="0" w:line="276" w:lineRule="auto"/>
        <w:ind w:left="4820"/>
        <w:rPr>
          <w:rFonts w:ascii="Times New Roman" w:hAnsi="Times New Roman" w:cs="Times New Roman"/>
          <w:b/>
          <w:bCs/>
          <w:sz w:val="24"/>
          <w:szCs w:val="24"/>
        </w:rPr>
      </w:pPr>
      <w:r w:rsidRPr="00546C00">
        <w:rPr>
          <w:rFonts w:ascii="Times New Roman" w:hAnsi="Times New Roman" w:cs="Times New Roman"/>
          <w:b/>
          <w:bCs/>
          <w:sz w:val="24"/>
          <w:szCs w:val="24"/>
        </w:rPr>
        <w:t>от «___» ________20__ г.</w:t>
      </w:r>
    </w:p>
    <w:p w14:paraId="14F64113" w14:textId="77777777" w:rsidR="00546C00" w:rsidRPr="00546C00" w:rsidRDefault="00546C00" w:rsidP="00AC607D">
      <w:pPr>
        <w:spacing w:after="0" w:line="276" w:lineRule="auto"/>
        <w:jc w:val="right"/>
        <w:rPr>
          <w:rFonts w:ascii="Times New Roman" w:eastAsia="Arial Unicode MS" w:hAnsi="Times New Roman" w:cs="Times New Roman"/>
          <w:b/>
          <w:bCs/>
          <w:color w:val="000000"/>
          <w:sz w:val="24"/>
          <w:szCs w:val="24"/>
          <w:lang w:eastAsia="ru-RU"/>
        </w:rPr>
      </w:pPr>
    </w:p>
    <w:p w14:paraId="462B44BA" w14:textId="77777777" w:rsidR="00546C00" w:rsidRPr="00546C00" w:rsidRDefault="00546C00" w:rsidP="00AC607D">
      <w:pPr>
        <w:spacing w:after="0" w:line="276" w:lineRule="auto"/>
        <w:jc w:val="center"/>
        <w:rPr>
          <w:rFonts w:ascii="Times New Roman" w:eastAsia="Arial Unicode MS" w:hAnsi="Times New Roman" w:cs="Times New Roman"/>
          <w:b/>
          <w:bCs/>
          <w:color w:val="000000"/>
          <w:sz w:val="24"/>
          <w:szCs w:val="24"/>
          <w:lang w:eastAsia="ru-RU"/>
        </w:rPr>
      </w:pPr>
      <w:r w:rsidRPr="00546C00">
        <w:rPr>
          <w:rFonts w:ascii="Times New Roman" w:eastAsia="Arial Unicode MS" w:hAnsi="Times New Roman" w:cs="Times New Roman"/>
          <w:b/>
          <w:bCs/>
          <w:color w:val="000000"/>
          <w:sz w:val="24"/>
          <w:szCs w:val="24"/>
          <w:lang w:eastAsia="ru-RU"/>
        </w:rPr>
        <w:t>Форма акта о готовности Инфраструктуры к эксплуатации</w:t>
      </w:r>
    </w:p>
    <w:p w14:paraId="04F870B6" w14:textId="77777777" w:rsidR="00546C00" w:rsidRPr="00546C00" w:rsidRDefault="00546C00" w:rsidP="00AC607D">
      <w:pPr>
        <w:spacing w:after="0" w:line="276" w:lineRule="auto"/>
        <w:jc w:val="center"/>
        <w:rPr>
          <w:rFonts w:ascii="Times New Roman" w:eastAsia="Arial Unicode MS" w:hAnsi="Times New Roman" w:cs="Times New Roman"/>
          <w:b/>
          <w:bCs/>
          <w:color w:val="000000"/>
          <w:sz w:val="24"/>
          <w:szCs w:val="24"/>
          <w:lang w:eastAsia="ru-RU"/>
        </w:rPr>
      </w:pPr>
    </w:p>
    <w:p w14:paraId="4A08A120" w14:textId="77777777" w:rsidR="00546C00" w:rsidRPr="00546C00" w:rsidRDefault="00546C00" w:rsidP="00AC607D">
      <w:pPr>
        <w:spacing w:after="0" w:line="276" w:lineRule="auto"/>
        <w:jc w:val="center"/>
        <w:rPr>
          <w:rFonts w:ascii="Times New Roman" w:eastAsia="Arial Unicode MS" w:hAnsi="Times New Roman" w:cs="Times New Roman"/>
          <w:b/>
          <w:bCs/>
          <w:color w:val="000000"/>
          <w:sz w:val="24"/>
          <w:szCs w:val="24"/>
          <w:lang w:eastAsia="ru-RU"/>
        </w:rPr>
      </w:pPr>
      <w:r w:rsidRPr="00546C00">
        <w:rPr>
          <w:rFonts w:ascii="Times New Roman" w:eastAsia="Arial Unicode MS" w:hAnsi="Times New Roman" w:cs="Times New Roman"/>
          <w:b/>
          <w:bCs/>
          <w:color w:val="000000"/>
          <w:sz w:val="24"/>
          <w:szCs w:val="24"/>
          <w:lang w:eastAsia="ru-RU"/>
        </w:rPr>
        <w:t>Акта о готовности Инфраструктуры к эксплуатации</w:t>
      </w:r>
    </w:p>
    <w:p w14:paraId="481A2C81" w14:textId="77777777" w:rsidR="00546C00" w:rsidRPr="00546C00" w:rsidRDefault="00546C00" w:rsidP="00AC607D">
      <w:pPr>
        <w:spacing w:after="0" w:line="276" w:lineRule="auto"/>
        <w:jc w:val="center"/>
        <w:rPr>
          <w:rFonts w:ascii="Times New Roman" w:eastAsia="Arial Unicode MS" w:hAnsi="Times New Roman" w:cs="Times New Roman"/>
          <w:b/>
          <w:bCs/>
          <w:color w:val="000000"/>
          <w:sz w:val="24"/>
          <w:szCs w:val="24"/>
          <w:lang w:eastAsia="ru-RU"/>
        </w:rPr>
      </w:pPr>
    </w:p>
    <w:p w14:paraId="2F2A2F93" w14:textId="77777777" w:rsidR="00546C00" w:rsidRPr="00546C00" w:rsidRDefault="00546C00" w:rsidP="00AC607D">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546C00">
        <w:rPr>
          <w:rFonts w:ascii="Times New Roman" w:eastAsia="Times New Roman" w:hAnsi="Times New Roman" w:cs="Times New Roman"/>
          <w:color w:val="000000"/>
          <w:sz w:val="24"/>
          <w:szCs w:val="24"/>
          <w:lang w:eastAsia="ru-RU"/>
        </w:rPr>
        <w:t xml:space="preserve">г. Мурманск                                                                                   </w:t>
      </w:r>
      <w:proofErr w:type="gramStart"/>
      <w:r w:rsidRPr="00546C00">
        <w:rPr>
          <w:rFonts w:ascii="Times New Roman" w:eastAsia="Times New Roman" w:hAnsi="Times New Roman" w:cs="Times New Roman"/>
          <w:color w:val="000000"/>
          <w:sz w:val="24"/>
          <w:szCs w:val="24"/>
          <w:lang w:eastAsia="ru-RU"/>
        </w:rPr>
        <w:t xml:space="preserve">   </w:t>
      </w:r>
      <w:r w:rsidRPr="00546C00">
        <w:rPr>
          <w:rFonts w:ascii="Times New Roman" w:eastAsia="Calibri" w:hAnsi="Times New Roman" w:cs="Times New Roman"/>
          <w:bCs/>
          <w:sz w:val="24"/>
          <w:szCs w:val="24"/>
        </w:rPr>
        <w:t>«</w:t>
      </w:r>
      <w:proofErr w:type="gramEnd"/>
      <w:r w:rsidRPr="00546C00">
        <w:rPr>
          <w:rFonts w:ascii="Times New Roman" w:eastAsia="Calibri" w:hAnsi="Times New Roman" w:cs="Times New Roman"/>
          <w:bCs/>
          <w:sz w:val="24"/>
          <w:szCs w:val="24"/>
        </w:rPr>
        <w:t>____» ____________ 202_ г.</w:t>
      </w:r>
    </w:p>
    <w:p w14:paraId="006FE4A9" w14:textId="77777777" w:rsidR="00546C00" w:rsidRPr="00546C00" w:rsidRDefault="00546C00" w:rsidP="00AC607D">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5FA3DB18" w14:textId="77777777" w:rsidR="00546C00" w:rsidRPr="00546C00" w:rsidRDefault="00546C00" w:rsidP="00AC607D">
      <w:pPr>
        <w:spacing w:after="0" w:line="276" w:lineRule="auto"/>
        <w:ind w:firstLine="709"/>
        <w:jc w:val="both"/>
        <w:rPr>
          <w:rFonts w:ascii="Times New Roman" w:hAnsi="Times New Roman" w:cs="Times New Roman"/>
          <w:bCs/>
          <w:sz w:val="24"/>
          <w:szCs w:val="24"/>
        </w:rPr>
      </w:pPr>
      <w:r w:rsidRPr="00546C00">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2C190E4C" w14:textId="77777777" w:rsidR="00546C00" w:rsidRPr="00546C00" w:rsidRDefault="00546C00" w:rsidP="00AC607D">
      <w:pPr>
        <w:spacing w:after="0" w:line="276" w:lineRule="auto"/>
        <w:ind w:firstLine="709"/>
        <w:jc w:val="both"/>
        <w:rPr>
          <w:rFonts w:ascii="Times New Roman" w:hAnsi="Times New Roman" w:cs="Times New Roman"/>
          <w:bCs/>
          <w:sz w:val="24"/>
          <w:szCs w:val="24"/>
        </w:rPr>
      </w:pPr>
      <w:r w:rsidRPr="00546C00">
        <w:rPr>
          <w:rFonts w:ascii="Times New Roman" w:hAnsi="Times New Roman" w:cs="Times New Roman"/>
          <w:bCs/>
          <w:sz w:val="24"/>
          <w:szCs w:val="24"/>
        </w:rPr>
        <w:t xml:space="preserve">и ___________________________, именуемое в дальнейшем «Исполнитель»,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w:t>
      </w:r>
      <w:r w:rsidRPr="00546C00">
        <w:rPr>
          <w:rFonts w:ascii="Times New Roman" w:eastAsia="Times New Roman" w:hAnsi="Times New Roman" w:cs="Times New Roman"/>
          <w:color w:val="000000"/>
          <w:sz w:val="24"/>
          <w:szCs w:val="24"/>
          <w:lang w:eastAsia="ru-RU"/>
        </w:rPr>
        <w:t xml:space="preserve">оказания услуг </w:t>
      </w:r>
      <w:r w:rsidRPr="00546C00">
        <w:rPr>
          <w:rFonts w:ascii="Times New Roman" w:hAnsi="Times New Roman" w:cs="Times New Roman"/>
          <w:bCs/>
          <w:sz w:val="24"/>
          <w:szCs w:val="24"/>
        </w:rPr>
        <w:t xml:space="preserve">№___ от «_____» __________ 20___г. (далее – Договор) о нижеследующем: </w:t>
      </w:r>
    </w:p>
    <w:p w14:paraId="58465219" w14:textId="77777777" w:rsidR="00546C00" w:rsidRPr="00546C00" w:rsidRDefault="00546C00" w:rsidP="00AC607D">
      <w:pPr>
        <w:widowControl w:val="0"/>
        <w:numPr>
          <w:ilvl w:val="0"/>
          <w:numId w:val="9"/>
        </w:numPr>
        <w:tabs>
          <w:tab w:val="left" w:pos="1134"/>
        </w:tabs>
        <w:autoSpaceDE w:val="0"/>
        <w:autoSpaceDN w:val="0"/>
        <w:adjustRightInd w:val="0"/>
        <w:spacing w:after="0" w:line="276" w:lineRule="auto"/>
        <w:ind w:left="0" w:firstLine="709"/>
        <w:jc w:val="both"/>
        <w:rPr>
          <w:rFonts w:ascii="Times New Roman" w:hAnsi="Times New Roman" w:cs="Times New Roman"/>
          <w:bCs/>
          <w:sz w:val="24"/>
          <w:szCs w:val="24"/>
        </w:rPr>
      </w:pPr>
      <w:r w:rsidRPr="00546C00">
        <w:rPr>
          <w:rFonts w:ascii="Times New Roman" w:hAnsi="Times New Roman" w:cs="Times New Roman"/>
          <w:bCs/>
          <w:sz w:val="24"/>
          <w:szCs w:val="24"/>
        </w:rPr>
        <w:t xml:space="preserve">Во исполнение пункта __ Договора Стороны осуществили проверку готовности Инфраструктуры </w:t>
      </w:r>
      <w:proofErr w:type="spellStart"/>
      <w:r>
        <w:rPr>
          <w:rFonts w:ascii="Times New Roman" w:hAnsi="Times New Roman" w:cs="Times New Roman"/>
          <w:bCs/>
          <w:sz w:val="24"/>
          <w:szCs w:val="24"/>
        </w:rPr>
        <w:t>электросамокатов</w:t>
      </w:r>
      <w:proofErr w:type="spellEnd"/>
      <w:r w:rsidRPr="00546C00">
        <w:rPr>
          <w:rFonts w:ascii="Times New Roman" w:hAnsi="Times New Roman" w:cs="Times New Roman"/>
          <w:bCs/>
          <w:sz w:val="24"/>
          <w:szCs w:val="24"/>
        </w:rPr>
        <w:t xml:space="preserve"> на территории города Мурманска по адресам:</w:t>
      </w:r>
    </w:p>
    <w:p w14:paraId="1CC876C8" w14:textId="77777777" w:rsidR="00546C00" w:rsidRPr="00546C00" w:rsidRDefault="00546C00" w:rsidP="00AC607D">
      <w:pPr>
        <w:widowControl w:val="0"/>
        <w:tabs>
          <w:tab w:val="left" w:pos="1134"/>
        </w:tabs>
        <w:autoSpaceDE w:val="0"/>
        <w:autoSpaceDN w:val="0"/>
        <w:adjustRightInd w:val="0"/>
        <w:spacing w:after="0" w:line="276" w:lineRule="auto"/>
        <w:ind w:left="709"/>
        <w:jc w:val="both"/>
        <w:rPr>
          <w:rFonts w:ascii="Times New Roman" w:hAnsi="Times New Roman" w:cs="Times New Roman"/>
          <w:bCs/>
          <w:sz w:val="24"/>
          <w:szCs w:val="24"/>
        </w:rPr>
      </w:pPr>
      <w:r w:rsidRPr="00546C00">
        <w:rPr>
          <w:rFonts w:ascii="Times New Roman" w:hAnsi="Times New Roman" w:cs="Times New Roman"/>
          <w:bCs/>
          <w:sz w:val="24"/>
          <w:szCs w:val="24"/>
        </w:rPr>
        <w:t>-</w:t>
      </w:r>
    </w:p>
    <w:p w14:paraId="51818722" w14:textId="77777777" w:rsidR="00546C00" w:rsidRPr="00546C00" w:rsidRDefault="00546C00" w:rsidP="00AC607D">
      <w:pPr>
        <w:widowControl w:val="0"/>
        <w:tabs>
          <w:tab w:val="left" w:pos="1134"/>
        </w:tabs>
        <w:autoSpaceDE w:val="0"/>
        <w:autoSpaceDN w:val="0"/>
        <w:adjustRightInd w:val="0"/>
        <w:spacing w:after="0" w:line="276" w:lineRule="auto"/>
        <w:ind w:left="709"/>
        <w:jc w:val="both"/>
        <w:rPr>
          <w:rFonts w:ascii="Times New Roman" w:hAnsi="Times New Roman" w:cs="Times New Roman"/>
          <w:bCs/>
          <w:sz w:val="24"/>
          <w:szCs w:val="24"/>
        </w:rPr>
      </w:pPr>
      <w:r w:rsidRPr="00546C00">
        <w:rPr>
          <w:rFonts w:ascii="Times New Roman" w:hAnsi="Times New Roman" w:cs="Times New Roman"/>
          <w:bCs/>
          <w:sz w:val="24"/>
          <w:szCs w:val="24"/>
        </w:rPr>
        <w:t>-</w:t>
      </w:r>
    </w:p>
    <w:p w14:paraId="712A1132" w14:textId="77777777" w:rsidR="00546C00" w:rsidRPr="00546C00" w:rsidRDefault="00546C00" w:rsidP="00AC607D">
      <w:pPr>
        <w:widowControl w:val="0"/>
        <w:tabs>
          <w:tab w:val="left" w:pos="1134"/>
        </w:tabs>
        <w:autoSpaceDE w:val="0"/>
        <w:autoSpaceDN w:val="0"/>
        <w:adjustRightInd w:val="0"/>
        <w:spacing w:after="0" w:line="276" w:lineRule="auto"/>
        <w:ind w:left="709"/>
        <w:jc w:val="both"/>
        <w:rPr>
          <w:rFonts w:ascii="Times New Roman" w:hAnsi="Times New Roman" w:cs="Times New Roman"/>
          <w:bCs/>
          <w:sz w:val="24"/>
          <w:szCs w:val="24"/>
        </w:rPr>
      </w:pPr>
      <w:r w:rsidRPr="00546C00">
        <w:rPr>
          <w:rFonts w:ascii="Times New Roman" w:hAnsi="Times New Roman" w:cs="Times New Roman"/>
          <w:bCs/>
          <w:sz w:val="24"/>
          <w:szCs w:val="24"/>
        </w:rPr>
        <w:t>-</w:t>
      </w:r>
    </w:p>
    <w:p w14:paraId="75E28FF1" w14:textId="77777777" w:rsidR="00546C00" w:rsidRPr="00546C00" w:rsidRDefault="00546C00" w:rsidP="00AC607D">
      <w:pPr>
        <w:widowControl w:val="0"/>
        <w:numPr>
          <w:ilvl w:val="0"/>
          <w:numId w:val="9"/>
        </w:numPr>
        <w:tabs>
          <w:tab w:val="left" w:pos="1134"/>
        </w:tabs>
        <w:autoSpaceDE w:val="0"/>
        <w:autoSpaceDN w:val="0"/>
        <w:adjustRightInd w:val="0"/>
        <w:spacing w:after="0" w:line="276" w:lineRule="auto"/>
        <w:ind w:left="0" w:firstLine="709"/>
        <w:jc w:val="both"/>
        <w:rPr>
          <w:rFonts w:ascii="Times New Roman" w:hAnsi="Times New Roman" w:cs="Times New Roman"/>
          <w:bCs/>
          <w:sz w:val="24"/>
          <w:szCs w:val="24"/>
        </w:rPr>
      </w:pPr>
      <w:r w:rsidRPr="00546C00">
        <w:rPr>
          <w:rFonts w:ascii="Times New Roman" w:hAnsi="Times New Roman" w:cs="Times New Roman"/>
          <w:bCs/>
          <w:sz w:val="24"/>
          <w:szCs w:val="24"/>
        </w:rPr>
        <w:t xml:space="preserve">Инфраструктура </w:t>
      </w:r>
      <w:proofErr w:type="spellStart"/>
      <w:r>
        <w:rPr>
          <w:rFonts w:ascii="Times New Roman" w:eastAsia="Arial Unicode MS" w:hAnsi="Times New Roman" w:cs="Times New Roman"/>
          <w:color w:val="000000" w:themeColor="text1"/>
          <w:sz w:val="24"/>
          <w:szCs w:val="24"/>
          <w:lang w:eastAsia="ru-RU"/>
        </w:rPr>
        <w:t>электросамокатов</w:t>
      </w:r>
      <w:proofErr w:type="spellEnd"/>
      <w:r w:rsidRPr="00546C00">
        <w:rPr>
          <w:rFonts w:ascii="Times New Roman" w:eastAsia="Arial Unicode MS" w:hAnsi="Times New Roman" w:cs="Times New Roman"/>
          <w:color w:val="000000" w:themeColor="text1"/>
          <w:sz w:val="24"/>
          <w:szCs w:val="24"/>
          <w:lang w:eastAsia="ru-RU"/>
        </w:rPr>
        <w:t xml:space="preserve"> находится в исправном состоянии, внешний вид соответствует условиям Договора и Технического задания (Приложение № 1 к Договору).</w:t>
      </w:r>
      <w:r w:rsidRPr="00546C00">
        <w:rPr>
          <w:rFonts w:ascii="Times New Roman" w:eastAsia="Arial Unicode MS" w:hAnsi="Times New Roman" w:cs="Times New Roman"/>
          <w:color w:val="000000" w:themeColor="text1"/>
          <w:sz w:val="24"/>
          <w:szCs w:val="24"/>
          <w:vertAlign w:val="superscript"/>
          <w:lang w:eastAsia="ru-RU"/>
        </w:rPr>
        <w:footnoteReference w:id="9"/>
      </w:r>
    </w:p>
    <w:p w14:paraId="0FB8F63B" w14:textId="77777777" w:rsidR="00546C00" w:rsidRPr="00546C00" w:rsidRDefault="00546C00" w:rsidP="00AC607D">
      <w:pPr>
        <w:widowControl w:val="0"/>
        <w:numPr>
          <w:ilvl w:val="0"/>
          <w:numId w:val="9"/>
        </w:numPr>
        <w:tabs>
          <w:tab w:val="left" w:pos="1134"/>
        </w:tabs>
        <w:autoSpaceDE w:val="0"/>
        <w:autoSpaceDN w:val="0"/>
        <w:adjustRightInd w:val="0"/>
        <w:spacing w:after="0" w:line="276" w:lineRule="auto"/>
        <w:ind w:left="0" w:firstLine="709"/>
        <w:jc w:val="both"/>
        <w:rPr>
          <w:rFonts w:ascii="Times New Roman" w:hAnsi="Times New Roman" w:cs="Times New Roman"/>
          <w:bCs/>
          <w:sz w:val="24"/>
          <w:szCs w:val="24"/>
        </w:rPr>
      </w:pPr>
      <w:r w:rsidRPr="00546C00">
        <w:rPr>
          <w:rFonts w:ascii="Times New Roman" w:eastAsia="Arial Unicode MS" w:hAnsi="Times New Roman" w:cs="Times New Roman"/>
          <w:color w:val="000000" w:themeColor="text1"/>
          <w:sz w:val="24"/>
          <w:szCs w:val="24"/>
          <w:lang w:eastAsia="ru-RU"/>
        </w:rPr>
        <w:t>Исполнитель осуществил присоединение Инфраструктуры к электрическим сетям по адресам:</w:t>
      </w:r>
    </w:p>
    <w:p w14:paraId="45CAFBA4" w14:textId="77777777" w:rsidR="00546C00" w:rsidRPr="00546C00" w:rsidRDefault="00546C00"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546C00">
        <w:rPr>
          <w:rFonts w:ascii="Times New Roman" w:eastAsia="Arial Unicode MS" w:hAnsi="Times New Roman" w:cs="Times New Roman"/>
          <w:color w:val="000000" w:themeColor="text1"/>
          <w:sz w:val="24"/>
          <w:szCs w:val="24"/>
          <w:lang w:eastAsia="ru-RU"/>
        </w:rPr>
        <w:t>-</w:t>
      </w:r>
    </w:p>
    <w:p w14:paraId="1724A3FD" w14:textId="77777777" w:rsidR="00546C00" w:rsidRPr="00546C00" w:rsidRDefault="00546C00"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546C00">
        <w:rPr>
          <w:rFonts w:ascii="Times New Roman" w:eastAsia="Arial Unicode MS" w:hAnsi="Times New Roman" w:cs="Times New Roman"/>
          <w:color w:val="000000" w:themeColor="text1"/>
          <w:sz w:val="24"/>
          <w:szCs w:val="24"/>
          <w:lang w:eastAsia="ru-RU"/>
        </w:rPr>
        <w:t xml:space="preserve">- </w:t>
      </w:r>
    </w:p>
    <w:p w14:paraId="73B3D97A" w14:textId="77777777" w:rsidR="00546C00" w:rsidRPr="00546C00" w:rsidRDefault="00546C00"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546C00">
        <w:rPr>
          <w:rFonts w:ascii="Times New Roman" w:eastAsia="Arial Unicode MS" w:hAnsi="Times New Roman" w:cs="Times New Roman"/>
          <w:color w:val="000000" w:themeColor="text1"/>
          <w:sz w:val="24"/>
          <w:szCs w:val="24"/>
          <w:lang w:eastAsia="ru-RU"/>
        </w:rPr>
        <w:t>-</w:t>
      </w:r>
    </w:p>
    <w:p w14:paraId="55AB22D7" w14:textId="77777777" w:rsidR="00546C00" w:rsidRPr="00546C00" w:rsidRDefault="00546C00"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546C00">
        <w:rPr>
          <w:rFonts w:ascii="Times New Roman" w:eastAsia="Arial Unicode MS" w:hAnsi="Times New Roman" w:cs="Times New Roman"/>
          <w:color w:val="000000" w:themeColor="text1"/>
          <w:sz w:val="24"/>
          <w:szCs w:val="24"/>
          <w:lang w:eastAsia="ru-RU"/>
        </w:rPr>
        <w:t>4. Стороны подтверждают готовность Инфраструктуры к эксплуатации в 20__ году.</w:t>
      </w:r>
    </w:p>
    <w:p w14:paraId="21648652" w14:textId="77777777" w:rsidR="00546C00" w:rsidRPr="00546C00" w:rsidRDefault="00546C00" w:rsidP="00AC607D">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546C00">
        <w:rPr>
          <w:rFonts w:ascii="Times New Roman" w:eastAsia="Arial Unicode MS" w:hAnsi="Times New Roman" w:cs="Times New Roman"/>
          <w:color w:val="000000" w:themeColor="text1"/>
          <w:sz w:val="24"/>
          <w:szCs w:val="24"/>
          <w:lang w:eastAsia="ru-RU"/>
        </w:rPr>
        <w:t>5. Настоящий акт составлен в 2 (двух) экземплярах, имеющих равную юридическую силу, по одному для каждой из Сторон.</w:t>
      </w:r>
    </w:p>
    <w:p w14:paraId="2881C711" w14:textId="77777777" w:rsidR="00546C00" w:rsidRPr="00546C00" w:rsidRDefault="00546C00" w:rsidP="00AC607D">
      <w:pPr>
        <w:widowControl w:val="0"/>
        <w:tabs>
          <w:tab w:val="left" w:pos="1134"/>
        </w:tabs>
        <w:autoSpaceDE w:val="0"/>
        <w:autoSpaceDN w:val="0"/>
        <w:adjustRightInd w:val="0"/>
        <w:spacing w:after="0" w:line="276" w:lineRule="auto"/>
        <w:ind w:firstLine="709"/>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713"/>
      </w:tblGrid>
      <w:tr w:rsidR="00546C00" w:rsidRPr="00546C00" w14:paraId="0CE5C5A4" w14:textId="77777777" w:rsidTr="00FA4135">
        <w:tc>
          <w:tcPr>
            <w:tcW w:w="4642" w:type="dxa"/>
            <w:tcBorders>
              <w:top w:val="nil"/>
              <w:left w:val="nil"/>
              <w:bottom w:val="nil"/>
              <w:right w:val="nil"/>
            </w:tcBorders>
            <w:shd w:val="clear" w:color="auto" w:fill="auto"/>
          </w:tcPr>
          <w:p w14:paraId="15BE9166" w14:textId="77777777" w:rsidR="00546C00" w:rsidRPr="00546C00" w:rsidRDefault="00546C00" w:rsidP="00AC607D">
            <w:pPr>
              <w:spacing w:after="0" w:line="276" w:lineRule="auto"/>
              <w:rPr>
                <w:rFonts w:ascii="Times New Roman" w:eastAsia="Arial Unicode MS" w:hAnsi="Times New Roman" w:cs="Times New Roman"/>
                <w:b/>
                <w:color w:val="000000"/>
                <w:sz w:val="24"/>
                <w:szCs w:val="24"/>
                <w:lang w:eastAsia="ru-RU"/>
              </w:rPr>
            </w:pPr>
            <w:r w:rsidRPr="00546C00">
              <w:rPr>
                <w:rFonts w:ascii="Times New Roman" w:eastAsia="Arial Unicode MS" w:hAnsi="Times New Roman" w:cs="Times New Roman"/>
                <w:b/>
                <w:bCs/>
                <w:color w:val="000000"/>
                <w:sz w:val="24"/>
                <w:szCs w:val="24"/>
                <w:lang w:eastAsia="ru-RU"/>
              </w:rPr>
              <w:t>ЗАКАЗЧИК:</w:t>
            </w:r>
          </w:p>
          <w:p w14:paraId="4ADCAEB3" w14:textId="77777777" w:rsidR="00546C00" w:rsidRPr="00546C00" w:rsidRDefault="00546C0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r w:rsidRPr="00546C00">
              <w:rPr>
                <w:rFonts w:ascii="Times New Roman" w:eastAsia="Arial Unicode MS"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p w14:paraId="0F26EF28" w14:textId="77777777" w:rsidR="00546C00" w:rsidRPr="00546C00" w:rsidRDefault="00546C0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63B19B1C" w14:textId="77777777" w:rsidR="00546C00" w:rsidRPr="00546C00" w:rsidRDefault="00546C0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546C00">
              <w:rPr>
                <w:rFonts w:ascii="Times New Roman" w:eastAsia="Times New Roman" w:hAnsi="Times New Roman" w:cs="Times New Roman"/>
                <w:color w:val="000000"/>
                <w:sz w:val="24"/>
                <w:szCs w:val="24"/>
                <w:lang w:eastAsia="ru-RU"/>
              </w:rPr>
              <w:t>______________ / ________________</w:t>
            </w:r>
          </w:p>
          <w:p w14:paraId="2F986940" w14:textId="77777777" w:rsidR="00546C00" w:rsidRPr="00546C00" w:rsidRDefault="00546C00" w:rsidP="00AC607D">
            <w:pPr>
              <w:spacing w:after="0" w:line="276" w:lineRule="auto"/>
              <w:rPr>
                <w:rFonts w:ascii="Times New Roman" w:eastAsia="Arial Unicode MS" w:hAnsi="Times New Roman" w:cs="Times New Roman"/>
                <w:bCs/>
                <w:color w:val="000000"/>
                <w:sz w:val="24"/>
                <w:szCs w:val="24"/>
                <w:lang w:eastAsia="ru-RU"/>
              </w:rPr>
            </w:pPr>
            <w:r w:rsidRPr="00546C00">
              <w:rPr>
                <w:rFonts w:ascii="Times New Roman" w:eastAsia="Arial Unicode MS" w:hAnsi="Times New Roman" w:cs="Times New Roman"/>
                <w:bCs/>
                <w:color w:val="000000"/>
                <w:sz w:val="24"/>
                <w:szCs w:val="24"/>
                <w:lang w:eastAsia="ru-RU"/>
              </w:rPr>
              <w:t>М.П.</w:t>
            </w:r>
          </w:p>
        </w:tc>
        <w:tc>
          <w:tcPr>
            <w:tcW w:w="4713" w:type="dxa"/>
            <w:tcBorders>
              <w:top w:val="nil"/>
              <w:left w:val="nil"/>
              <w:bottom w:val="nil"/>
              <w:right w:val="nil"/>
            </w:tcBorders>
            <w:shd w:val="clear" w:color="auto" w:fill="auto"/>
          </w:tcPr>
          <w:p w14:paraId="050A7B32" w14:textId="77777777" w:rsidR="00546C00" w:rsidRPr="00546C00" w:rsidRDefault="00546C00" w:rsidP="00AC607D">
            <w:pPr>
              <w:spacing w:after="0" w:line="276" w:lineRule="auto"/>
              <w:rPr>
                <w:rFonts w:ascii="Times New Roman" w:eastAsia="Arial Unicode MS" w:hAnsi="Times New Roman" w:cs="Times New Roman"/>
                <w:b/>
                <w:color w:val="000000"/>
                <w:spacing w:val="-6"/>
                <w:sz w:val="24"/>
                <w:szCs w:val="24"/>
                <w:lang w:eastAsia="ru-RU"/>
              </w:rPr>
            </w:pPr>
            <w:r w:rsidRPr="00546C00">
              <w:rPr>
                <w:rFonts w:ascii="Times New Roman" w:eastAsia="Arial Unicode MS" w:hAnsi="Times New Roman" w:cs="Times New Roman"/>
                <w:b/>
                <w:bCs/>
                <w:color w:val="000000"/>
                <w:sz w:val="24"/>
                <w:szCs w:val="24"/>
                <w:lang w:eastAsia="ru-RU"/>
              </w:rPr>
              <w:t>ИСПОЛНИТЕЛЬ:</w:t>
            </w:r>
          </w:p>
          <w:p w14:paraId="7E24D074" w14:textId="77777777" w:rsidR="00546C00" w:rsidRPr="00546C00" w:rsidRDefault="00546C0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55DE12F" w14:textId="77777777" w:rsidR="00546C00" w:rsidRPr="00546C00" w:rsidRDefault="00546C0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5D94A968" w14:textId="77777777" w:rsidR="00546C00" w:rsidRPr="00546C00" w:rsidRDefault="00546C0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2B33D2C0" w14:textId="77777777" w:rsidR="00546C00" w:rsidRPr="00546C00" w:rsidRDefault="00546C0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7E28CCAA" w14:textId="77777777" w:rsidR="00546C00" w:rsidRPr="00546C00" w:rsidRDefault="00546C00" w:rsidP="00AC6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546C00">
              <w:rPr>
                <w:rFonts w:ascii="Times New Roman" w:eastAsia="Times New Roman" w:hAnsi="Times New Roman" w:cs="Times New Roman"/>
                <w:color w:val="000000"/>
                <w:sz w:val="24"/>
                <w:szCs w:val="24"/>
                <w:lang w:eastAsia="ru-RU"/>
              </w:rPr>
              <w:t>______________ / ________________</w:t>
            </w:r>
          </w:p>
          <w:p w14:paraId="7E408972" w14:textId="77777777" w:rsidR="00546C00" w:rsidRPr="00546C00" w:rsidRDefault="00546C00" w:rsidP="00AC607D">
            <w:pPr>
              <w:spacing w:after="0" w:line="276" w:lineRule="auto"/>
              <w:rPr>
                <w:rFonts w:ascii="Times New Roman" w:eastAsia="Arial Unicode MS" w:hAnsi="Times New Roman" w:cs="Times New Roman"/>
                <w:b/>
                <w:bCs/>
                <w:color w:val="000000"/>
                <w:sz w:val="24"/>
                <w:szCs w:val="24"/>
                <w:lang w:eastAsia="ru-RU"/>
              </w:rPr>
            </w:pPr>
            <w:r w:rsidRPr="00546C00">
              <w:rPr>
                <w:rFonts w:ascii="Times New Roman" w:eastAsia="Arial Unicode MS" w:hAnsi="Times New Roman" w:cs="Times New Roman"/>
                <w:bCs/>
                <w:color w:val="000000"/>
                <w:sz w:val="24"/>
                <w:szCs w:val="24"/>
                <w:lang w:eastAsia="ru-RU"/>
              </w:rPr>
              <w:t>М.П.</w:t>
            </w:r>
          </w:p>
        </w:tc>
      </w:tr>
    </w:tbl>
    <w:p w14:paraId="65DBD55B" w14:textId="77777777" w:rsidR="00546C00" w:rsidRDefault="00546C00" w:rsidP="00AC607D">
      <w:pPr>
        <w:spacing w:after="0" w:line="276" w:lineRule="auto"/>
        <w:rPr>
          <w:rFonts w:ascii="Times New Roman" w:eastAsia="Arial Unicode MS" w:hAnsi="Times New Roman" w:cs="Times New Roman"/>
          <w:color w:val="000000"/>
          <w:sz w:val="24"/>
          <w:szCs w:val="24"/>
          <w:lang w:eastAsia="ru-RU"/>
        </w:rPr>
      </w:pPr>
    </w:p>
    <w:p w14:paraId="3D94E76A" w14:textId="77777777" w:rsidR="00E32650" w:rsidRPr="00E32650" w:rsidRDefault="00E32650" w:rsidP="00AC607D">
      <w:pPr>
        <w:spacing w:after="0" w:line="276" w:lineRule="auto"/>
        <w:ind w:left="4820"/>
        <w:rPr>
          <w:rFonts w:ascii="Times New Roman" w:hAnsi="Times New Roman" w:cs="Times New Roman"/>
          <w:b/>
          <w:bCs/>
          <w:sz w:val="24"/>
          <w:szCs w:val="24"/>
        </w:rPr>
      </w:pPr>
      <w:r w:rsidRPr="00E32650">
        <w:rPr>
          <w:rFonts w:ascii="Times New Roman" w:hAnsi="Times New Roman" w:cs="Times New Roman"/>
          <w:b/>
          <w:bCs/>
          <w:sz w:val="24"/>
          <w:szCs w:val="24"/>
        </w:rPr>
        <w:lastRenderedPageBreak/>
        <w:t>Приложение № 4</w:t>
      </w:r>
    </w:p>
    <w:p w14:paraId="147EA1CE" w14:textId="77777777" w:rsidR="00E32650" w:rsidRPr="00E32650" w:rsidRDefault="00E32650" w:rsidP="00AC607D">
      <w:pPr>
        <w:spacing w:after="0" w:line="276" w:lineRule="auto"/>
        <w:ind w:left="4820"/>
        <w:rPr>
          <w:rFonts w:ascii="Times New Roman" w:hAnsi="Times New Roman" w:cs="Times New Roman"/>
          <w:b/>
          <w:bCs/>
          <w:sz w:val="24"/>
          <w:szCs w:val="24"/>
        </w:rPr>
      </w:pPr>
      <w:r w:rsidRPr="00E32650">
        <w:rPr>
          <w:rFonts w:ascii="Times New Roman" w:hAnsi="Times New Roman" w:cs="Times New Roman"/>
          <w:b/>
          <w:bCs/>
          <w:sz w:val="24"/>
          <w:szCs w:val="24"/>
        </w:rPr>
        <w:t xml:space="preserve">к Договору на оказание услуг №_______ </w:t>
      </w:r>
    </w:p>
    <w:p w14:paraId="59121C93" w14:textId="77777777" w:rsidR="00E32650" w:rsidRPr="00E32650" w:rsidRDefault="00E32650" w:rsidP="00AC607D">
      <w:pPr>
        <w:spacing w:after="0" w:line="276" w:lineRule="auto"/>
        <w:ind w:left="4820"/>
        <w:rPr>
          <w:rFonts w:ascii="Times New Roman" w:hAnsi="Times New Roman" w:cs="Times New Roman"/>
          <w:b/>
          <w:bCs/>
          <w:sz w:val="24"/>
          <w:szCs w:val="24"/>
        </w:rPr>
      </w:pPr>
      <w:r w:rsidRPr="00E32650">
        <w:rPr>
          <w:rFonts w:ascii="Times New Roman" w:hAnsi="Times New Roman" w:cs="Times New Roman"/>
          <w:b/>
          <w:bCs/>
          <w:sz w:val="24"/>
          <w:szCs w:val="24"/>
        </w:rPr>
        <w:t>от «___» ________20__ г.</w:t>
      </w:r>
    </w:p>
    <w:p w14:paraId="26DF0AD8" w14:textId="77777777" w:rsidR="00E32650" w:rsidRPr="00E32650" w:rsidRDefault="00E32650" w:rsidP="00AC607D">
      <w:pPr>
        <w:spacing w:after="0" w:line="276" w:lineRule="auto"/>
        <w:jc w:val="center"/>
        <w:rPr>
          <w:rFonts w:ascii="Times New Roman" w:hAnsi="Times New Roman" w:cs="Times New Roman"/>
        </w:rPr>
      </w:pPr>
    </w:p>
    <w:p w14:paraId="55AFD955" w14:textId="77777777" w:rsidR="00E32650" w:rsidRPr="00E32650" w:rsidRDefault="00E32650" w:rsidP="00AC607D">
      <w:pPr>
        <w:spacing w:after="0" w:line="276" w:lineRule="auto"/>
        <w:jc w:val="center"/>
        <w:rPr>
          <w:rFonts w:ascii="Times New Roman" w:hAnsi="Times New Roman" w:cs="Times New Roman"/>
          <w:b/>
        </w:rPr>
      </w:pPr>
      <w:r w:rsidRPr="00E32650">
        <w:rPr>
          <w:rFonts w:ascii="Times New Roman" w:hAnsi="Times New Roman" w:cs="Times New Roman"/>
          <w:b/>
        </w:rPr>
        <w:t xml:space="preserve">Форма отчета об оказании услуг за </w:t>
      </w:r>
      <w:proofErr w:type="spellStart"/>
      <w:r w:rsidRPr="00E32650">
        <w:rPr>
          <w:rFonts w:ascii="Times New Roman" w:hAnsi="Times New Roman" w:cs="Times New Roman"/>
          <w:b/>
        </w:rPr>
        <w:t>подэтап</w:t>
      </w:r>
      <w:proofErr w:type="spellEnd"/>
    </w:p>
    <w:p w14:paraId="56317C0D" w14:textId="77777777" w:rsidR="00E32650" w:rsidRPr="00E32650" w:rsidRDefault="00E32650" w:rsidP="00AC607D">
      <w:pPr>
        <w:spacing w:after="0" w:line="276" w:lineRule="auto"/>
        <w:rPr>
          <w:rFonts w:ascii="Times New Roman" w:hAnsi="Times New Roman" w:cs="Times New Roman"/>
          <w:b/>
        </w:rPr>
      </w:pPr>
    </w:p>
    <w:p w14:paraId="4370E753" w14:textId="77777777" w:rsidR="00E32650" w:rsidRPr="00E32650" w:rsidRDefault="00E32650" w:rsidP="00AC607D">
      <w:pPr>
        <w:spacing w:after="0" w:line="276" w:lineRule="auto"/>
        <w:jc w:val="center"/>
        <w:rPr>
          <w:rFonts w:ascii="Times New Roman" w:hAnsi="Times New Roman" w:cs="Times New Roman"/>
          <w:b/>
        </w:rPr>
      </w:pPr>
      <w:r w:rsidRPr="00E32650">
        <w:rPr>
          <w:rFonts w:ascii="Times New Roman" w:hAnsi="Times New Roman" w:cs="Times New Roman"/>
          <w:b/>
        </w:rPr>
        <w:t xml:space="preserve">Отчет об оказании услуг за ___ </w:t>
      </w:r>
      <w:proofErr w:type="spellStart"/>
      <w:r w:rsidRPr="00E32650">
        <w:rPr>
          <w:rFonts w:ascii="Times New Roman" w:hAnsi="Times New Roman" w:cs="Times New Roman"/>
          <w:b/>
        </w:rPr>
        <w:t>подэтап</w:t>
      </w:r>
      <w:proofErr w:type="spellEnd"/>
      <w:r w:rsidRPr="00E32650">
        <w:rPr>
          <w:rFonts w:ascii="Times New Roman" w:hAnsi="Times New Roman" w:cs="Times New Roman"/>
          <w:b/>
        </w:rPr>
        <w:t xml:space="preserve"> __ этапа</w:t>
      </w:r>
      <w:r w:rsidRPr="00E32650">
        <w:rPr>
          <w:rFonts w:ascii="Times New Roman" w:hAnsi="Times New Roman" w:cs="Times New Roman"/>
          <w:b/>
          <w:vertAlign w:val="superscript"/>
        </w:rPr>
        <w:footnoteReference w:id="10"/>
      </w:r>
      <w:r w:rsidR="00BD2113">
        <w:rPr>
          <w:rFonts w:ascii="Times New Roman" w:hAnsi="Times New Roman" w:cs="Times New Roman"/>
          <w:b/>
        </w:rPr>
        <w:t xml:space="preserve"> / </w:t>
      </w:r>
      <w:r w:rsidR="008916C2">
        <w:rPr>
          <w:rFonts w:ascii="Times New Roman" w:hAnsi="Times New Roman" w:cs="Times New Roman"/>
          <w:b/>
        </w:rPr>
        <w:t xml:space="preserve">__ </w:t>
      </w:r>
      <w:r w:rsidR="00BD2113">
        <w:rPr>
          <w:rFonts w:ascii="Times New Roman" w:hAnsi="Times New Roman" w:cs="Times New Roman"/>
          <w:b/>
        </w:rPr>
        <w:t>этап</w:t>
      </w:r>
    </w:p>
    <w:p w14:paraId="5D672481" w14:textId="77777777" w:rsidR="00E32650" w:rsidRPr="00E32650" w:rsidRDefault="00E32650" w:rsidP="00AC607D">
      <w:pPr>
        <w:spacing w:after="0" w:line="276" w:lineRule="auto"/>
        <w:rPr>
          <w:rFonts w:ascii="Times New Roman" w:hAnsi="Times New Roman" w:cs="Times New Roman"/>
          <w:b/>
        </w:rPr>
      </w:pPr>
    </w:p>
    <w:p w14:paraId="58F06265"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 xml:space="preserve">Количество доступных пунктов общегородского станционного проката </w:t>
      </w:r>
      <w:proofErr w:type="spellStart"/>
      <w:r w:rsidR="009D560F">
        <w:rPr>
          <w:rFonts w:ascii="Times New Roman" w:hAnsi="Times New Roman" w:cs="Times New Roman"/>
        </w:rPr>
        <w:t>электросамокатов</w:t>
      </w:r>
      <w:proofErr w:type="spellEnd"/>
      <w:r w:rsidRPr="00E32650">
        <w:rPr>
          <w:rFonts w:ascii="Times New Roman" w:hAnsi="Times New Roman" w:cs="Times New Roman"/>
        </w:rPr>
        <w:t xml:space="preserve"> за период с «___» _____ 20__ г. по «___» _____ 20__ г.:</w:t>
      </w:r>
    </w:p>
    <w:p w14:paraId="18FBAE5C"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3341"/>
        <w:gridCol w:w="6004"/>
      </w:tblGrid>
      <w:tr w:rsidR="00E32650" w:rsidRPr="00E32650" w14:paraId="6B950CBC" w14:textId="77777777" w:rsidTr="00FA4135">
        <w:tc>
          <w:tcPr>
            <w:tcW w:w="3397" w:type="dxa"/>
          </w:tcPr>
          <w:p w14:paraId="0A5CC7F5"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Дата</w:t>
            </w:r>
          </w:p>
        </w:tc>
        <w:tc>
          <w:tcPr>
            <w:tcW w:w="6091" w:type="dxa"/>
          </w:tcPr>
          <w:p w14:paraId="246FAEE3"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 xml:space="preserve">Количество доступных пунктов общегородского станционного проката </w:t>
            </w:r>
            <w:proofErr w:type="spellStart"/>
            <w:r w:rsidR="009D560F">
              <w:rPr>
                <w:rFonts w:ascii="Times New Roman" w:hAnsi="Times New Roman" w:cs="Times New Roman"/>
              </w:rPr>
              <w:t>электросамокатов</w:t>
            </w:r>
            <w:proofErr w:type="spellEnd"/>
            <w:r w:rsidRPr="00E32650">
              <w:rPr>
                <w:rFonts w:ascii="Times New Roman" w:hAnsi="Times New Roman" w:cs="Times New Roman"/>
              </w:rPr>
              <w:t>, шт.</w:t>
            </w:r>
          </w:p>
        </w:tc>
      </w:tr>
      <w:tr w:rsidR="00E32650" w:rsidRPr="00E32650" w14:paraId="7F24CC83" w14:textId="77777777" w:rsidTr="00FA4135">
        <w:tc>
          <w:tcPr>
            <w:tcW w:w="3397" w:type="dxa"/>
          </w:tcPr>
          <w:p w14:paraId="50167312" w14:textId="77777777" w:rsidR="00E32650" w:rsidRPr="00E32650" w:rsidRDefault="00E32650" w:rsidP="00AC607D">
            <w:pPr>
              <w:spacing w:line="276" w:lineRule="auto"/>
              <w:jc w:val="center"/>
              <w:rPr>
                <w:rFonts w:ascii="Times New Roman" w:hAnsi="Times New Roman" w:cs="Times New Roman"/>
              </w:rPr>
            </w:pPr>
          </w:p>
        </w:tc>
        <w:tc>
          <w:tcPr>
            <w:tcW w:w="6091" w:type="dxa"/>
          </w:tcPr>
          <w:p w14:paraId="08494D3D" w14:textId="77777777" w:rsidR="00E32650" w:rsidRPr="00E32650" w:rsidRDefault="00E32650" w:rsidP="00AC607D">
            <w:pPr>
              <w:spacing w:line="276" w:lineRule="auto"/>
              <w:jc w:val="center"/>
              <w:rPr>
                <w:rFonts w:ascii="Times New Roman" w:hAnsi="Times New Roman" w:cs="Times New Roman"/>
              </w:rPr>
            </w:pPr>
          </w:p>
        </w:tc>
      </w:tr>
      <w:tr w:rsidR="00E32650" w:rsidRPr="00E32650" w14:paraId="79DB4B80" w14:textId="77777777" w:rsidTr="00FA4135">
        <w:tc>
          <w:tcPr>
            <w:tcW w:w="3397" w:type="dxa"/>
          </w:tcPr>
          <w:p w14:paraId="41C6B600" w14:textId="77777777" w:rsidR="00E32650" w:rsidRPr="00E32650" w:rsidRDefault="00E32650" w:rsidP="00AC607D">
            <w:pPr>
              <w:spacing w:line="276" w:lineRule="auto"/>
              <w:jc w:val="center"/>
              <w:rPr>
                <w:rFonts w:ascii="Times New Roman" w:hAnsi="Times New Roman" w:cs="Times New Roman"/>
              </w:rPr>
            </w:pPr>
          </w:p>
        </w:tc>
        <w:tc>
          <w:tcPr>
            <w:tcW w:w="6091" w:type="dxa"/>
          </w:tcPr>
          <w:p w14:paraId="7F40F3F0" w14:textId="77777777" w:rsidR="00E32650" w:rsidRPr="00E32650" w:rsidRDefault="00E32650" w:rsidP="00AC607D">
            <w:pPr>
              <w:spacing w:line="276" w:lineRule="auto"/>
              <w:jc w:val="center"/>
              <w:rPr>
                <w:rFonts w:ascii="Times New Roman" w:hAnsi="Times New Roman" w:cs="Times New Roman"/>
              </w:rPr>
            </w:pPr>
          </w:p>
        </w:tc>
      </w:tr>
    </w:tbl>
    <w:p w14:paraId="6CEC5D84" w14:textId="77777777" w:rsidR="00E32650" w:rsidRPr="00E32650" w:rsidRDefault="00E32650" w:rsidP="00AC607D">
      <w:pPr>
        <w:spacing w:after="0" w:line="276" w:lineRule="auto"/>
        <w:ind w:firstLine="709"/>
        <w:jc w:val="both"/>
        <w:rPr>
          <w:rFonts w:ascii="Times New Roman" w:hAnsi="Times New Roman" w:cs="Times New Roman"/>
        </w:rPr>
      </w:pPr>
    </w:p>
    <w:p w14:paraId="42CC8012"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 xml:space="preserve">Количество доступных </w:t>
      </w:r>
      <w:proofErr w:type="spellStart"/>
      <w:r w:rsidR="009D560F">
        <w:rPr>
          <w:rFonts w:ascii="Times New Roman" w:hAnsi="Times New Roman" w:cs="Times New Roman"/>
        </w:rPr>
        <w:t>электросамокатов</w:t>
      </w:r>
      <w:proofErr w:type="spellEnd"/>
      <w:r w:rsidRPr="00E32650">
        <w:rPr>
          <w:rFonts w:ascii="Times New Roman" w:hAnsi="Times New Roman" w:cs="Times New Roman"/>
        </w:rPr>
        <w:t xml:space="preserve"> с посуточной разбивкой за период с «___» _____ 20__ г. по «___» _____ 20__ г.:</w:t>
      </w:r>
    </w:p>
    <w:p w14:paraId="3A5A1AC4"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3341"/>
        <w:gridCol w:w="6004"/>
      </w:tblGrid>
      <w:tr w:rsidR="00E32650" w:rsidRPr="00E32650" w14:paraId="0CCA686E" w14:textId="77777777" w:rsidTr="00FA4135">
        <w:trPr>
          <w:trHeight w:val="357"/>
        </w:trPr>
        <w:tc>
          <w:tcPr>
            <w:tcW w:w="3397" w:type="dxa"/>
          </w:tcPr>
          <w:p w14:paraId="2DC19E15"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Дата</w:t>
            </w:r>
          </w:p>
        </w:tc>
        <w:tc>
          <w:tcPr>
            <w:tcW w:w="6091" w:type="dxa"/>
          </w:tcPr>
          <w:p w14:paraId="77DA4D0A"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 xml:space="preserve">Количество доступных </w:t>
            </w:r>
            <w:proofErr w:type="spellStart"/>
            <w:r w:rsidR="009D560F">
              <w:rPr>
                <w:rFonts w:ascii="Times New Roman" w:hAnsi="Times New Roman" w:cs="Times New Roman"/>
              </w:rPr>
              <w:t>электросамокатов</w:t>
            </w:r>
            <w:proofErr w:type="spellEnd"/>
            <w:r w:rsidRPr="00E32650">
              <w:rPr>
                <w:rFonts w:ascii="Times New Roman" w:hAnsi="Times New Roman" w:cs="Times New Roman"/>
              </w:rPr>
              <w:t>, шт.</w:t>
            </w:r>
          </w:p>
        </w:tc>
      </w:tr>
      <w:tr w:rsidR="00E32650" w:rsidRPr="00E32650" w14:paraId="12A22B61" w14:textId="77777777" w:rsidTr="00FA4135">
        <w:tc>
          <w:tcPr>
            <w:tcW w:w="3397" w:type="dxa"/>
          </w:tcPr>
          <w:p w14:paraId="4C14F7BC" w14:textId="77777777" w:rsidR="00E32650" w:rsidRPr="00E32650" w:rsidRDefault="00E32650" w:rsidP="00AC607D">
            <w:pPr>
              <w:spacing w:line="276" w:lineRule="auto"/>
              <w:jc w:val="center"/>
              <w:rPr>
                <w:rFonts w:ascii="Times New Roman" w:hAnsi="Times New Roman" w:cs="Times New Roman"/>
              </w:rPr>
            </w:pPr>
          </w:p>
        </w:tc>
        <w:tc>
          <w:tcPr>
            <w:tcW w:w="6091" w:type="dxa"/>
          </w:tcPr>
          <w:p w14:paraId="5B70D4D7" w14:textId="77777777" w:rsidR="00E32650" w:rsidRPr="00E32650" w:rsidRDefault="00E32650" w:rsidP="00AC607D">
            <w:pPr>
              <w:spacing w:line="276" w:lineRule="auto"/>
              <w:jc w:val="center"/>
              <w:rPr>
                <w:rFonts w:ascii="Times New Roman" w:hAnsi="Times New Roman" w:cs="Times New Roman"/>
              </w:rPr>
            </w:pPr>
          </w:p>
        </w:tc>
      </w:tr>
      <w:tr w:rsidR="00E32650" w:rsidRPr="00E32650" w14:paraId="72345364" w14:textId="77777777" w:rsidTr="00FA4135">
        <w:tc>
          <w:tcPr>
            <w:tcW w:w="3397" w:type="dxa"/>
          </w:tcPr>
          <w:p w14:paraId="7266D199" w14:textId="77777777" w:rsidR="00E32650" w:rsidRPr="00E32650" w:rsidRDefault="00E32650" w:rsidP="00AC607D">
            <w:pPr>
              <w:spacing w:line="276" w:lineRule="auto"/>
              <w:jc w:val="center"/>
              <w:rPr>
                <w:rFonts w:ascii="Times New Roman" w:hAnsi="Times New Roman" w:cs="Times New Roman"/>
              </w:rPr>
            </w:pPr>
          </w:p>
        </w:tc>
        <w:tc>
          <w:tcPr>
            <w:tcW w:w="6091" w:type="dxa"/>
          </w:tcPr>
          <w:p w14:paraId="6D83BE9C" w14:textId="77777777" w:rsidR="00E32650" w:rsidRPr="00E32650" w:rsidRDefault="00E32650" w:rsidP="00AC607D">
            <w:pPr>
              <w:spacing w:line="276" w:lineRule="auto"/>
              <w:jc w:val="center"/>
              <w:rPr>
                <w:rFonts w:ascii="Times New Roman" w:hAnsi="Times New Roman" w:cs="Times New Roman"/>
              </w:rPr>
            </w:pPr>
          </w:p>
        </w:tc>
      </w:tr>
    </w:tbl>
    <w:p w14:paraId="5C7012BF" w14:textId="77777777" w:rsidR="00E32650" w:rsidRPr="00E32650" w:rsidRDefault="00E32650" w:rsidP="00AC607D">
      <w:pPr>
        <w:spacing w:after="0" w:line="276" w:lineRule="auto"/>
        <w:jc w:val="both"/>
        <w:rPr>
          <w:rFonts w:ascii="Times New Roman" w:hAnsi="Times New Roman" w:cs="Times New Roman"/>
        </w:rPr>
      </w:pPr>
    </w:p>
    <w:p w14:paraId="528C071F"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 xml:space="preserve">Объем оказанных услуг (среднеарифметическое количество доступных пунктов общегородского станционного проката </w:t>
      </w:r>
      <w:proofErr w:type="spellStart"/>
      <w:r w:rsidR="009D560F">
        <w:rPr>
          <w:rFonts w:ascii="Times New Roman" w:hAnsi="Times New Roman" w:cs="Times New Roman"/>
        </w:rPr>
        <w:t>электросамокатов</w:t>
      </w:r>
      <w:proofErr w:type="spellEnd"/>
      <w:r w:rsidRPr="00E32650">
        <w:rPr>
          <w:rFonts w:ascii="Times New Roman" w:hAnsi="Times New Roman" w:cs="Times New Roman"/>
        </w:rPr>
        <w:t xml:space="preserve"> и количество доступных </w:t>
      </w:r>
      <w:proofErr w:type="spellStart"/>
      <w:r w:rsidR="009D560F">
        <w:rPr>
          <w:rFonts w:ascii="Times New Roman" w:hAnsi="Times New Roman" w:cs="Times New Roman"/>
        </w:rPr>
        <w:t>электросамокатов</w:t>
      </w:r>
      <w:proofErr w:type="spellEnd"/>
      <w:r w:rsidRPr="00E32650">
        <w:rPr>
          <w:rFonts w:ascii="Times New Roman" w:hAnsi="Times New Roman" w:cs="Times New Roman"/>
        </w:rPr>
        <w:t>), предоставленных Исполнителем за период с «___» _____ 20__ г. по «___» _____ 20__ г.:</w:t>
      </w:r>
    </w:p>
    <w:p w14:paraId="60FA1304"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4896"/>
        <w:gridCol w:w="4449"/>
      </w:tblGrid>
      <w:tr w:rsidR="00E32650" w:rsidRPr="00E32650" w14:paraId="26DB063D" w14:textId="77777777" w:rsidTr="00FA4135">
        <w:trPr>
          <w:trHeight w:val="357"/>
        </w:trPr>
        <w:tc>
          <w:tcPr>
            <w:tcW w:w="4957" w:type="dxa"/>
          </w:tcPr>
          <w:p w14:paraId="74B869B9"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Количество пунктов, в среднем (шт.)</w:t>
            </w:r>
          </w:p>
        </w:tc>
        <w:tc>
          <w:tcPr>
            <w:tcW w:w="4531" w:type="dxa"/>
          </w:tcPr>
          <w:p w14:paraId="61BCE646" w14:textId="77777777" w:rsidR="00E32650" w:rsidRPr="00E32650" w:rsidRDefault="00E32650" w:rsidP="00AC607D">
            <w:pPr>
              <w:spacing w:line="276" w:lineRule="auto"/>
              <w:jc w:val="center"/>
              <w:rPr>
                <w:rFonts w:ascii="Times New Roman" w:hAnsi="Times New Roman" w:cs="Times New Roman"/>
                <w:sz w:val="24"/>
                <w:szCs w:val="24"/>
              </w:rPr>
            </w:pPr>
          </w:p>
        </w:tc>
      </w:tr>
      <w:tr w:rsidR="00E32650" w:rsidRPr="00E32650" w14:paraId="7A9A7729" w14:textId="77777777" w:rsidTr="00FA4135">
        <w:tc>
          <w:tcPr>
            <w:tcW w:w="4957" w:type="dxa"/>
          </w:tcPr>
          <w:p w14:paraId="3B8B20D6"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 xml:space="preserve">Количество </w:t>
            </w:r>
            <w:proofErr w:type="spellStart"/>
            <w:r w:rsidR="009D560F">
              <w:rPr>
                <w:rFonts w:ascii="Times New Roman" w:hAnsi="Times New Roman" w:cs="Times New Roman"/>
              </w:rPr>
              <w:t>электросамокатов</w:t>
            </w:r>
            <w:proofErr w:type="spellEnd"/>
            <w:r w:rsidRPr="00E32650">
              <w:rPr>
                <w:rFonts w:ascii="Times New Roman" w:hAnsi="Times New Roman" w:cs="Times New Roman"/>
              </w:rPr>
              <w:t>, в среднем (шт.)</w:t>
            </w:r>
          </w:p>
        </w:tc>
        <w:tc>
          <w:tcPr>
            <w:tcW w:w="4531" w:type="dxa"/>
          </w:tcPr>
          <w:p w14:paraId="637780F1" w14:textId="77777777" w:rsidR="00E32650" w:rsidRPr="00E32650" w:rsidRDefault="00E32650" w:rsidP="00AC607D">
            <w:pPr>
              <w:spacing w:line="276" w:lineRule="auto"/>
              <w:jc w:val="center"/>
              <w:rPr>
                <w:rFonts w:ascii="Times New Roman" w:hAnsi="Times New Roman" w:cs="Times New Roman"/>
                <w:sz w:val="24"/>
                <w:szCs w:val="24"/>
              </w:rPr>
            </w:pPr>
          </w:p>
        </w:tc>
      </w:tr>
    </w:tbl>
    <w:p w14:paraId="12DA6964" w14:textId="77777777" w:rsidR="00E32650" w:rsidRPr="00E32650" w:rsidRDefault="00E32650" w:rsidP="00AC607D">
      <w:pPr>
        <w:spacing w:after="0" w:line="276" w:lineRule="auto"/>
        <w:jc w:val="both"/>
        <w:rPr>
          <w:rFonts w:ascii="Times New Roman" w:hAnsi="Times New Roman" w:cs="Times New Roman"/>
        </w:rPr>
      </w:pPr>
    </w:p>
    <w:p w14:paraId="6009E0CA"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Количество зарегистрированных пользователей за период с «___» _____ 20__ г. по «___» _____ 20__ г. с посуточной разбивкой:</w:t>
      </w:r>
    </w:p>
    <w:p w14:paraId="76019FD0"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2509"/>
        <w:gridCol w:w="3719"/>
        <w:gridCol w:w="3117"/>
      </w:tblGrid>
      <w:tr w:rsidR="00E32650" w:rsidRPr="00E32650" w14:paraId="724367C9" w14:textId="77777777" w:rsidTr="00FA4135">
        <w:tc>
          <w:tcPr>
            <w:tcW w:w="2547" w:type="dxa"/>
            <w:vMerge w:val="restart"/>
          </w:tcPr>
          <w:p w14:paraId="375CE71F"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Дата</w:t>
            </w:r>
          </w:p>
        </w:tc>
        <w:tc>
          <w:tcPr>
            <w:tcW w:w="6941" w:type="dxa"/>
            <w:gridSpan w:val="2"/>
          </w:tcPr>
          <w:p w14:paraId="021B7425"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Всего регистраций</w:t>
            </w:r>
          </w:p>
        </w:tc>
      </w:tr>
      <w:tr w:rsidR="00E32650" w:rsidRPr="00E32650" w14:paraId="4E4C48F9" w14:textId="77777777" w:rsidTr="00FA4135">
        <w:tc>
          <w:tcPr>
            <w:tcW w:w="2547" w:type="dxa"/>
            <w:vMerge/>
          </w:tcPr>
          <w:p w14:paraId="1EF17AA4" w14:textId="77777777" w:rsidR="00E32650" w:rsidRPr="00E32650" w:rsidRDefault="00E32650" w:rsidP="00AC607D">
            <w:pPr>
              <w:spacing w:line="276" w:lineRule="auto"/>
              <w:jc w:val="center"/>
              <w:rPr>
                <w:rFonts w:ascii="Times New Roman" w:hAnsi="Times New Roman" w:cs="Times New Roman"/>
              </w:rPr>
            </w:pPr>
          </w:p>
        </w:tc>
        <w:tc>
          <w:tcPr>
            <w:tcW w:w="3778" w:type="dxa"/>
          </w:tcPr>
          <w:p w14:paraId="30FAB048"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Сутки</w:t>
            </w:r>
          </w:p>
        </w:tc>
        <w:tc>
          <w:tcPr>
            <w:tcW w:w="3163" w:type="dxa"/>
          </w:tcPr>
          <w:p w14:paraId="1C4997AB"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Месяц</w:t>
            </w:r>
          </w:p>
        </w:tc>
      </w:tr>
      <w:tr w:rsidR="00E32650" w:rsidRPr="00E32650" w14:paraId="480E0A7F" w14:textId="77777777" w:rsidTr="00FA4135">
        <w:tc>
          <w:tcPr>
            <w:tcW w:w="2547" w:type="dxa"/>
          </w:tcPr>
          <w:p w14:paraId="5F9847BB" w14:textId="77777777" w:rsidR="00E32650" w:rsidRPr="00E32650" w:rsidRDefault="00E32650" w:rsidP="00AC607D">
            <w:pPr>
              <w:spacing w:line="276" w:lineRule="auto"/>
              <w:jc w:val="center"/>
              <w:rPr>
                <w:rFonts w:ascii="Times New Roman" w:hAnsi="Times New Roman" w:cs="Times New Roman"/>
              </w:rPr>
            </w:pPr>
          </w:p>
        </w:tc>
        <w:tc>
          <w:tcPr>
            <w:tcW w:w="3778" w:type="dxa"/>
          </w:tcPr>
          <w:p w14:paraId="7004B183" w14:textId="77777777" w:rsidR="00E32650" w:rsidRPr="00E32650" w:rsidRDefault="00E32650" w:rsidP="00AC607D">
            <w:pPr>
              <w:spacing w:line="276" w:lineRule="auto"/>
              <w:jc w:val="center"/>
              <w:rPr>
                <w:rFonts w:ascii="Times New Roman" w:hAnsi="Times New Roman" w:cs="Times New Roman"/>
              </w:rPr>
            </w:pPr>
          </w:p>
        </w:tc>
        <w:tc>
          <w:tcPr>
            <w:tcW w:w="3163" w:type="dxa"/>
          </w:tcPr>
          <w:p w14:paraId="7F1AF3F5" w14:textId="77777777" w:rsidR="00E32650" w:rsidRPr="00E32650" w:rsidRDefault="00E32650" w:rsidP="00AC607D">
            <w:pPr>
              <w:spacing w:line="276" w:lineRule="auto"/>
              <w:jc w:val="center"/>
              <w:rPr>
                <w:rFonts w:ascii="Times New Roman" w:hAnsi="Times New Roman" w:cs="Times New Roman"/>
              </w:rPr>
            </w:pPr>
          </w:p>
        </w:tc>
      </w:tr>
      <w:tr w:rsidR="00E32650" w:rsidRPr="00E32650" w14:paraId="307E73B0" w14:textId="77777777" w:rsidTr="00FA4135">
        <w:tc>
          <w:tcPr>
            <w:tcW w:w="2547" w:type="dxa"/>
          </w:tcPr>
          <w:p w14:paraId="5DB573CA" w14:textId="77777777" w:rsidR="00E32650" w:rsidRPr="00E32650" w:rsidRDefault="00E32650" w:rsidP="00AC607D">
            <w:pPr>
              <w:spacing w:line="276" w:lineRule="auto"/>
              <w:jc w:val="center"/>
              <w:rPr>
                <w:rFonts w:ascii="Times New Roman" w:hAnsi="Times New Roman" w:cs="Times New Roman"/>
              </w:rPr>
            </w:pPr>
          </w:p>
        </w:tc>
        <w:tc>
          <w:tcPr>
            <w:tcW w:w="3778" w:type="dxa"/>
          </w:tcPr>
          <w:p w14:paraId="1527FB6E" w14:textId="77777777" w:rsidR="00E32650" w:rsidRPr="00E32650" w:rsidRDefault="00E32650" w:rsidP="00AC607D">
            <w:pPr>
              <w:spacing w:line="276" w:lineRule="auto"/>
              <w:jc w:val="center"/>
              <w:rPr>
                <w:rFonts w:ascii="Times New Roman" w:hAnsi="Times New Roman" w:cs="Times New Roman"/>
              </w:rPr>
            </w:pPr>
          </w:p>
        </w:tc>
        <w:tc>
          <w:tcPr>
            <w:tcW w:w="3163" w:type="dxa"/>
          </w:tcPr>
          <w:p w14:paraId="39E565C8" w14:textId="77777777" w:rsidR="00E32650" w:rsidRPr="00E32650" w:rsidRDefault="00E32650" w:rsidP="00AC607D">
            <w:pPr>
              <w:spacing w:line="276" w:lineRule="auto"/>
              <w:jc w:val="center"/>
              <w:rPr>
                <w:rFonts w:ascii="Times New Roman" w:hAnsi="Times New Roman" w:cs="Times New Roman"/>
              </w:rPr>
            </w:pPr>
          </w:p>
        </w:tc>
      </w:tr>
    </w:tbl>
    <w:p w14:paraId="7E28EC18" w14:textId="77777777" w:rsidR="00E32650" w:rsidRPr="00E32650" w:rsidRDefault="00E32650" w:rsidP="00AC607D">
      <w:pPr>
        <w:spacing w:after="0" w:line="276" w:lineRule="auto"/>
        <w:jc w:val="both"/>
        <w:rPr>
          <w:rFonts w:ascii="Times New Roman" w:hAnsi="Times New Roman" w:cs="Times New Roman"/>
        </w:rPr>
      </w:pPr>
    </w:p>
    <w:p w14:paraId="02F647AA"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 xml:space="preserve">Количество и длительность периодов отсутствия </w:t>
      </w:r>
      <w:proofErr w:type="spellStart"/>
      <w:r w:rsidR="009D560F">
        <w:rPr>
          <w:rFonts w:ascii="Times New Roman" w:hAnsi="Times New Roman" w:cs="Times New Roman"/>
        </w:rPr>
        <w:t>электросамокатов</w:t>
      </w:r>
      <w:proofErr w:type="spellEnd"/>
      <w:r w:rsidR="009D560F" w:rsidRPr="00E32650">
        <w:rPr>
          <w:rFonts w:ascii="Times New Roman" w:hAnsi="Times New Roman" w:cs="Times New Roman"/>
        </w:rPr>
        <w:t xml:space="preserve"> </w:t>
      </w:r>
      <w:r w:rsidRPr="00E32650">
        <w:rPr>
          <w:rFonts w:ascii="Times New Roman" w:hAnsi="Times New Roman" w:cs="Times New Roman"/>
        </w:rPr>
        <w:t xml:space="preserve">на каждом пункте общегородского станционного проката </w:t>
      </w:r>
      <w:proofErr w:type="spellStart"/>
      <w:r w:rsidR="009D560F">
        <w:rPr>
          <w:rFonts w:ascii="Times New Roman" w:hAnsi="Times New Roman" w:cs="Times New Roman"/>
        </w:rPr>
        <w:t>электросамокатов</w:t>
      </w:r>
      <w:proofErr w:type="spellEnd"/>
      <w:r w:rsidR="009D560F" w:rsidRPr="00E32650">
        <w:rPr>
          <w:rFonts w:ascii="Times New Roman" w:hAnsi="Times New Roman" w:cs="Times New Roman"/>
        </w:rPr>
        <w:t xml:space="preserve"> </w:t>
      </w:r>
      <w:r w:rsidRPr="00E32650">
        <w:rPr>
          <w:rFonts w:ascii="Times New Roman" w:hAnsi="Times New Roman" w:cs="Times New Roman"/>
        </w:rPr>
        <w:t>в течение более 6 часов с посуточной разбивкой за период с «___» _____ 20__ г. по «___» _____ 20__ г.:</w:t>
      </w:r>
    </w:p>
    <w:p w14:paraId="3D27EA72"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2312"/>
        <w:gridCol w:w="2333"/>
        <w:gridCol w:w="2350"/>
        <w:gridCol w:w="2350"/>
      </w:tblGrid>
      <w:tr w:rsidR="00E32650" w:rsidRPr="00E32650" w14:paraId="3577CBE3" w14:textId="77777777" w:rsidTr="00FA4135">
        <w:tc>
          <w:tcPr>
            <w:tcW w:w="2372" w:type="dxa"/>
          </w:tcPr>
          <w:p w14:paraId="3F59FF44"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Дата</w:t>
            </w:r>
          </w:p>
        </w:tc>
        <w:tc>
          <w:tcPr>
            <w:tcW w:w="2372" w:type="dxa"/>
          </w:tcPr>
          <w:p w14:paraId="7AA2BB1A"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Адрес размещения пункта</w:t>
            </w:r>
          </w:p>
        </w:tc>
        <w:tc>
          <w:tcPr>
            <w:tcW w:w="2372" w:type="dxa"/>
          </w:tcPr>
          <w:p w14:paraId="4FF0C7C2"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 xml:space="preserve">Количество отсутствующих </w:t>
            </w:r>
            <w:proofErr w:type="spellStart"/>
            <w:r w:rsidR="00356540">
              <w:rPr>
                <w:rFonts w:ascii="Times New Roman" w:hAnsi="Times New Roman" w:cs="Times New Roman"/>
              </w:rPr>
              <w:t>электросамокатов</w:t>
            </w:r>
            <w:proofErr w:type="spellEnd"/>
            <w:r w:rsidRPr="00E32650">
              <w:rPr>
                <w:rFonts w:ascii="Times New Roman" w:hAnsi="Times New Roman" w:cs="Times New Roman"/>
              </w:rPr>
              <w:t xml:space="preserve"> в течение более 6 часов</w:t>
            </w:r>
          </w:p>
        </w:tc>
        <w:tc>
          <w:tcPr>
            <w:tcW w:w="2372" w:type="dxa"/>
          </w:tcPr>
          <w:p w14:paraId="632C4C4B"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 xml:space="preserve">Длительность отсутствия </w:t>
            </w:r>
            <w:proofErr w:type="spellStart"/>
            <w:r w:rsidR="009D560F">
              <w:rPr>
                <w:rFonts w:ascii="Times New Roman" w:hAnsi="Times New Roman" w:cs="Times New Roman"/>
              </w:rPr>
              <w:t>электросамокатов</w:t>
            </w:r>
            <w:proofErr w:type="spellEnd"/>
          </w:p>
        </w:tc>
      </w:tr>
      <w:tr w:rsidR="00E32650" w:rsidRPr="00E32650" w14:paraId="2FDD6A68" w14:textId="77777777" w:rsidTr="00FA4135">
        <w:tc>
          <w:tcPr>
            <w:tcW w:w="2372" w:type="dxa"/>
          </w:tcPr>
          <w:p w14:paraId="4FD599DB" w14:textId="77777777" w:rsidR="00E32650" w:rsidRPr="00E32650" w:rsidRDefault="00E32650" w:rsidP="00AC607D">
            <w:pPr>
              <w:spacing w:line="276" w:lineRule="auto"/>
              <w:jc w:val="center"/>
              <w:rPr>
                <w:rFonts w:ascii="Times New Roman" w:hAnsi="Times New Roman" w:cs="Times New Roman"/>
              </w:rPr>
            </w:pPr>
          </w:p>
        </w:tc>
        <w:tc>
          <w:tcPr>
            <w:tcW w:w="2372" w:type="dxa"/>
          </w:tcPr>
          <w:p w14:paraId="507C50F5" w14:textId="77777777" w:rsidR="00E32650" w:rsidRPr="00E32650" w:rsidRDefault="00E32650" w:rsidP="00AC607D">
            <w:pPr>
              <w:spacing w:line="276" w:lineRule="auto"/>
              <w:jc w:val="center"/>
              <w:rPr>
                <w:rFonts w:ascii="Times New Roman" w:hAnsi="Times New Roman" w:cs="Times New Roman"/>
              </w:rPr>
            </w:pPr>
          </w:p>
        </w:tc>
        <w:tc>
          <w:tcPr>
            <w:tcW w:w="2372" w:type="dxa"/>
          </w:tcPr>
          <w:p w14:paraId="4C3A9E25" w14:textId="77777777" w:rsidR="00E32650" w:rsidRPr="00E32650" w:rsidRDefault="00E32650" w:rsidP="00AC607D">
            <w:pPr>
              <w:spacing w:line="276" w:lineRule="auto"/>
              <w:jc w:val="center"/>
              <w:rPr>
                <w:rFonts w:ascii="Times New Roman" w:hAnsi="Times New Roman" w:cs="Times New Roman"/>
              </w:rPr>
            </w:pPr>
          </w:p>
        </w:tc>
        <w:tc>
          <w:tcPr>
            <w:tcW w:w="2372" w:type="dxa"/>
          </w:tcPr>
          <w:p w14:paraId="7FD1D4CB" w14:textId="77777777" w:rsidR="00E32650" w:rsidRPr="00E32650" w:rsidRDefault="00E32650" w:rsidP="00AC607D">
            <w:pPr>
              <w:spacing w:line="276" w:lineRule="auto"/>
              <w:jc w:val="center"/>
              <w:rPr>
                <w:rFonts w:ascii="Times New Roman" w:hAnsi="Times New Roman" w:cs="Times New Roman"/>
              </w:rPr>
            </w:pPr>
          </w:p>
        </w:tc>
      </w:tr>
      <w:tr w:rsidR="00E32650" w:rsidRPr="00E32650" w14:paraId="2ECE8D43" w14:textId="77777777" w:rsidTr="00FA4135">
        <w:tc>
          <w:tcPr>
            <w:tcW w:w="2372" w:type="dxa"/>
          </w:tcPr>
          <w:p w14:paraId="5C47D898" w14:textId="77777777" w:rsidR="00E32650" w:rsidRPr="00E32650" w:rsidRDefault="00E32650" w:rsidP="00AC607D">
            <w:pPr>
              <w:spacing w:line="276" w:lineRule="auto"/>
              <w:jc w:val="center"/>
              <w:rPr>
                <w:rFonts w:ascii="Times New Roman" w:hAnsi="Times New Roman" w:cs="Times New Roman"/>
              </w:rPr>
            </w:pPr>
          </w:p>
        </w:tc>
        <w:tc>
          <w:tcPr>
            <w:tcW w:w="2372" w:type="dxa"/>
          </w:tcPr>
          <w:p w14:paraId="4B4D1DA1" w14:textId="77777777" w:rsidR="00E32650" w:rsidRPr="00E32650" w:rsidRDefault="00E32650" w:rsidP="00AC607D">
            <w:pPr>
              <w:spacing w:line="276" w:lineRule="auto"/>
              <w:jc w:val="center"/>
              <w:rPr>
                <w:rFonts w:ascii="Times New Roman" w:hAnsi="Times New Roman" w:cs="Times New Roman"/>
              </w:rPr>
            </w:pPr>
          </w:p>
        </w:tc>
        <w:tc>
          <w:tcPr>
            <w:tcW w:w="2372" w:type="dxa"/>
          </w:tcPr>
          <w:p w14:paraId="68767E3B" w14:textId="77777777" w:rsidR="00E32650" w:rsidRPr="00E32650" w:rsidRDefault="00E32650" w:rsidP="00AC607D">
            <w:pPr>
              <w:spacing w:line="276" w:lineRule="auto"/>
              <w:jc w:val="center"/>
              <w:rPr>
                <w:rFonts w:ascii="Times New Roman" w:hAnsi="Times New Roman" w:cs="Times New Roman"/>
              </w:rPr>
            </w:pPr>
          </w:p>
        </w:tc>
        <w:tc>
          <w:tcPr>
            <w:tcW w:w="2372" w:type="dxa"/>
          </w:tcPr>
          <w:p w14:paraId="24D587FC" w14:textId="77777777" w:rsidR="00E32650" w:rsidRPr="00E32650" w:rsidRDefault="00E32650" w:rsidP="00AC607D">
            <w:pPr>
              <w:spacing w:line="276" w:lineRule="auto"/>
              <w:jc w:val="center"/>
              <w:rPr>
                <w:rFonts w:ascii="Times New Roman" w:hAnsi="Times New Roman" w:cs="Times New Roman"/>
              </w:rPr>
            </w:pPr>
          </w:p>
        </w:tc>
      </w:tr>
    </w:tbl>
    <w:p w14:paraId="450E1E74"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lastRenderedPageBreak/>
        <w:t>Количество жалоб о неприглядном виде или неисправности Инфраструктуры, обработанных в течение периода более 24 часов с указанием типа жалобы и длительностью ее обработки за период с «___» _____ 20__ г. по «___» _____ 20__ г.:</w:t>
      </w:r>
    </w:p>
    <w:p w14:paraId="49B31D2F"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1806"/>
        <w:gridCol w:w="4048"/>
        <w:gridCol w:w="3491"/>
      </w:tblGrid>
      <w:tr w:rsidR="00E32650" w:rsidRPr="00E32650" w14:paraId="7AEC11DE" w14:textId="77777777" w:rsidTr="00FA4135">
        <w:tc>
          <w:tcPr>
            <w:tcW w:w="1838" w:type="dxa"/>
          </w:tcPr>
          <w:p w14:paraId="77737421"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Дата</w:t>
            </w:r>
          </w:p>
        </w:tc>
        <w:tc>
          <w:tcPr>
            <w:tcW w:w="4111" w:type="dxa"/>
          </w:tcPr>
          <w:p w14:paraId="233B10F3"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Внешний вид Инфраструктуры</w:t>
            </w:r>
          </w:p>
        </w:tc>
        <w:tc>
          <w:tcPr>
            <w:tcW w:w="3539" w:type="dxa"/>
          </w:tcPr>
          <w:p w14:paraId="2C05F09A"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Неисправность Инфраструктуры</w:t>
            </w:r>
          </w:p>
        </w:tc>
      </w:tr>
      <w:tr w:rsidR="00E32650" w:rsidRPr="00E32650" w14:paraId="41152504" w14:textId="77777777" w:rsidTr="00FA4135">
        <w:tc>
          <w:tcPr>
            <w:tcW w:w="1838" w:type="dxa"/>
          </w:tcPr>
          <w:p w14:paraId="4D766E41" w14:textId="77777777" w:rsidR="00E32650" w:rsidRPr="00E32650" w:rsidRDefault="00E32650" w:rsidP="00AC607D">
            <w:pPr>
              <w:spacing w:line="276" w:lineRule="auto"/>
              <w:jc w:val="both"/>
              <w:rPr>
                <w:rFonts w:ascii="Times New Roman" w:hAnsi="Times New Roman" w:cs="Times New Roman"/>
              </w:rPr>
            </w:pPr>
          </w:p>
        </w:tc>
        <w:tc>
          <w:tcPr>
            <w:tcW w:w="4111" w:type="dxa"/>
          </w:tcPr>
          <w:p w14:paraId="53709026" w14:textId="77777777" w:rsidR="00E32650" w:rsidRPr="00E32650" w:rsidRDefault="00E32650" w:rsidP="00AC607D">
            <w:pPr>
              <w:spacing w:line="276" w:lineRule="auto"/>
              <w:jc w:val="both"/>
              <w:rPr>
                <w:rFonts w:ascii="Times New Roman" w:hAnsi="Times New Roman" w:cs="Times New Roman"/>
              </w:rPr>
            </w:pPr>
          </w:p>
        </w:tc>
        <w:tc>
          <w:tcPr>
            <w:tcW w:w="3539" w:type="dxa"/>
          </w:tcPr>
          <w:p w14:paraId="2056E829" w14:textId="77777777" w:rsidR="00E32650" w:rsidRPr="00E32650" w:rsidRDefault="00E32650" w:rsidP="00AC607D">
            <w:pPr>
              <w:spacing w:line="276" w:lineRule="auto"/>
              <w:jc w:val="both"/>
              <w:rPr>
                <w:rFonts w:ascii="Times New Roman" w:hAnsi="Times New Roman" w:cs="Times New Roman"/>
              </w:rPr>
            </w:pPr>
          </w:p>
        </w:tc>
      </w:tr>
    </w:tbl>
    <w:p w14:paraId="6339E62A" w14:textId="77777777" w:rsidR="00E32650" w:rsidRPr="00E32650" w:rsidRDefault="00E32650" w:rsidP="00AC607D">
      <w:pPr>
        <w:spacing w:after="0" w:line="276" w:lineRule="auto"/>
        <w:jc w:val="both"/>
        <w:rPr>
          <w:rFonts w:ascii="Times New Roman" w:hAnsi="Times New Roman" w:cs="Times New Roman"/>
        </w:rPr>
      </w:pPr>
    </w:p>
    <w:p w14:paraId="3F3FBFAF"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Количество и длительность перебоев в работе сайта и/или мобильного приложения по суткам за период с «___» _____ 20__ г. по «___» _____ 20__ г.:</w:t>
      </w:r>
    </w:p>
    <w:p w14:paraId="0BA98208"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3104"/>
        <w:gridCol w:w="3119"/>
        <w:gridCol w:w="3122"/>
      </w:tblGrid>
      <w:tr w:rsidR="00E32650" w:rsidRPr="00E32650" w14:paraId="49F512E5" w14:textId="77777777" w:rsidTr="00FA4135">
        <w:tc>
          <w:tcPr>
            <w:tcW w:w="3162" w:type="dxa"/>
          </w:tcPr>
          <w:p w14:paraId="00EE1E23"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Дата</w:t>
            </w:r>
          </w:p>
        </w:tc>
        <w:tc>
          <w:tcPr>
            <w:tcW w:w="3163" w:type="dxa"/>
          </w:tcPr>
          <w:p w14:paraId="4A06E527"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Количество перебоев в работе сайта и/или мобильного приложения</w:t>
            </w:r>
          </w:p>
        </w:tc>
        <w:tc>
          <w:tcPr>
            <w:tcW w:w="3163" w:type="dxa"/>
          </w:tcPr>
          <w:p w14:paraId="0591EB1B"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Длительность перебоев</w:t>
            </w:r>
          </w:p>
        </w:tc>
      </w:tr>
      <w:tr w:rsidR="00E32650" w:rsidRPr="00E32650" w14:paraId="76C18735" w14:textId="77777777" w:rsidTr="00FA4135">
        <w:tc>
          <w:tcPr>
            <w:tcW w:w="3162" w:type="dxa"/>
          </w:tcPr>
          <w:p w14:paraId="59E2BBD9" w14:textId="77777777" w:rsidR="00E32650" w:rsidRPr="00E32650" w:rsidRDefault="00E32650" w:rsidP="00AC607D">
            <w:pPr>
              <w:spacing w:line="276" w:lineRule="auto"/>
              <w:jc w:val="both"/>
              <w:rPr>
                <w:rFonts w:ascii="Times New Roman" w:hAnsi="Times New Roman" w:cs="Times New Roman"/>
              </w:rPr>
            </w:pPr>
          </w:p>
        </w:tc>
        <w:tc>
          <w:tcPr>
            <w:tcW w:w="3163" w:type="dxa"/>
          </w:tcPr>
          <w:p w14:paraId="6A4D59CF" w14:textId="77777777" w:rsidR="00E32650" w:rsidRPr="00E32650" w:rsidRDefault="00E32650" w:rsidP="00AC607D">
            <w:pPr>
              <w:spacing w:line="276" w:lineRule="auto"/>
              <w:jc w:val="both"/>
              <w:rPr>
                <w:rFonts w:ascii="Times New Roman" w:hAnsi="Times New Roman" w:cs="Times New Roman"/>
              </w:rPr>
            </w:pPr>
          </w:p>
        </w:tc>
        <w:tc>
          <w:tcPr>
            <w:tcW w:w="3163" w:type="dxa"/>
          </w:tcPr>
          <w:p w14:paraId="347B3C35" w14:textId="77777777" w:rsidR="00E32650" w:rsidRPr="00E32650" w:rsidRDefault="00E32650" w:rsidP="00AC607D">
            <w:pPr>
              <w:spacing w:line="276" w:lineRule="auto"/>
              <w:jc w:val="both"/>
              <w:rPr>
                <w:rFonts w:ascii="Times New Roman" w:hAnsi="Times New Roman" w:cs="Times New Roman"/>
              </w:rPr>
            </w:pPr>
          </w:p>
        </w:tc>
      </w:tr>
      <w:tr w:rsidR="00E32650" w:rsidRPr="00E32650" w14:paraId="0688AAB8" w14:textId="77777777" w:rsidTr="00FA4135">
        <w:tc>
          <w:tcPr>
            <w:tcW w:w="3162" w:type="dxa"/>
          </w:tcPr>
          <w:p w14:paraId="796CE0CE" w14:textId="77777777" w:rsidR="00E32650" w:rsidRPr="00E32650" w:rsidRDefault="00E32650" w:rsidP="00AC607D">
            <w:pPr>
              <w:spacing w:line="276" w:lineRule="auto"/>
              <w:jc w:val="both"/>
              <w:rPr>
                <w:rFonts w:ascii="Times New Roman" w:hAnsi="Times New Roman" w:cs="Times New Roman"/>
              </w:rPr>
            </w:pPr>
          </w:p>
        </w:tc>
        <w:tc>
          <w:tcPr>
            <w:tcW w:w="3163" w:type="dxa"/>
          </w:tcPr>
          <w:p w14:paraId="60F9360C" w14:textId="77777777" w:rsidR="00E32650" w:rsidRPr="00E32650" w:rsidRDefault="00E32650" w:rsidP="00AC607D">
            <w:pPr>
              <w:spacing w:line="276" w:lineRule="auto"/>
              <w:jc w:val="both"/>
              <w:rPr>
                <w:rFonts w:ascii="Times New Roman" w:hAnsi="Times New Roman" w:cs="Times New Roman"/>
              </w:rPr>
            </w:pPr>
          </w:p>
        </w:tc>
        <w:tc>
          <w:tcPr>
            <w:tcW w:w="3163" w:type="dxa"/>
          </w:tcPr>
          <w:p w14:paraId="539B43E6" w14:textId="77777777" w:rsidR="00E32650" w:rsidRPr="00E32650" w:rsidRDefault="00E32650" w:rsidP="00AC607D">
            <w:pPr>
              <w:spacing w:line="276" w:lineRule="auto"/>
              <w:jc w:val="both"/>
              <w:rPr>
                <w:rFonts w:ascii="Times New Roman" w:hAnsi="Times New Roman" w:cs="Times New Roman"/>
              </w:rPr>
            </w:pPr>
          </w:p>
        </w:tc>
      </w:tr>
    </w:tbl>
    <w:p w14:paraId="440A185B" w14:textId="77777777" w:rsidR="00E32650" w:rsidRPr="00E32650" w:rsidRDefault="00E32650" w:rsidP="00AC607D">
      <w:pPr>
        <w:spacing w:after="0" w:line="276" w:lineRule="auto"/>
        <w:jc w:val="both"/>
        <w:rPr>
          <w:rFonts w:ascii="Times New Roman" w:hAnsi="Times New Roman" w:cs="Times New Roman"/>
        </w:rPr>
      </w:pPr>
    </w:p>
    <w:p w14:paraId="525527C9"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 xml:space="preserve">Количество происшествий, связанных с </w:t>
      </w:r>
      <w:proofErr w:type="spellStart"/>
      <w:r w:rsidR="009D560F">
        <w:rPr>
          <w:rFonts w:ascii="Times New Roman" w:hAnsi="Times New Roman" w:cs="Times New Roman"/>
        </w:rPr>
        <w:t>электросамокатами</w:t>
      </w:r>
      <w:proofErr w:type="spellEnd"/>
      <w:r w:rsidR="009D560F">
        <w:rPr>
          <w:rFonts w:ascii="Times New Roman" w:hAnsi="Times New Roman" w:cs="Times New Roman"/>
        </w:rPr>
        <w:t xml:space="preserve"> </w:t>
      </w:r>
      <w:r w:rsidRPr="00E32650">
        <w:rPr>
          <w:rFonts w:ascii="Times New Roman" w:hAnsi="Times New Roman" w:cs="Times New Roman"/>
        </w:rPr>
        <w:t>в рамках договора за период с «___» _____ 20__ г. по «___» _____ 20__ г.:</w:t>
      </w:r>
      <w:r w:rsidRPr="00E32650">
        <w:rPr>
          <w:rFonts w:ascii="Times New Roman" w:hAnsi="Times New Roman" w:cs="Times New Roman"/>
          <w:vertAlign w:val="superscript"/>
        </w:rPr>
        <w:footnoteReference w:id="11"/>
      </w:r>
    </w:p>
    <w:p w14:paraId="27E423DC"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3105"/>
        <w:gridCol w:w="3127"/>
        <w:gridCol w:w="3113"/>
      </w:tblGrid>
      <w:tr w:rsidR="00E32650" w:rsidRPr="00E32650" w14:paraId="0585F92F" w14:textId="77777777" w:rsidTr="00FA4135">
        <w:trPr>
          <w:trHeight w:val="399"/>
        </w:trPr>
        <w:tc>
          <w:tcPr>
            <w:tcW w:w="3162" w:type="dxa"/>
          </w:tcPr>
          <w:p w14:paraId="76408097"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Дата</w:t>
            </w:r>
          </w:p>
        </w:tc>
        <w:tc>
          <w:tcPr>
            <w:tcW w:w="3163" w:type="dxa"/>
          </w:tcPr>
          <w:p w14:paraId="2392209C"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Обстоятельство</w:t>
            </w:r>
          </w:p>
        </w:tc>
        <w:tc>
          <w:tcPr>
            <w:tcW w:w="3163" w:type="dxa"/>
          </w:tcPr>
          <w:p w14:paraId="37F9CEF9"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Решение</w:t>
            </w:r>
          </w:p>
        </w:tc>
      </w:tr>
      <w:tr w:rsidR="00E32650" w:rsidRPr="00E32650" w14:paraId="66AEF46E" w14:textId="77777777" w:rsidTr="00FA4135">
        <w:tc>
          <w:tcPr>
            <w:tcW w:w="3162" w:type="dxa"/>
          </w:tcPr>
          <w:p w14:paraId="7FB52190" w14:textId="77777777" w:rsidR="00E32650" w:rsidRPr="00E32650" w:rsidRDefault="00E32650" w:rsidP="00AC607D">
            <w:pPr>
              <w:spacing w:line="276" w:lineRule="auto"/>
              <w:jc w:val="both"/>
              <w:rPr>
                <w:rFonts w:ascii="Times New Roman" w:hAnsi="Times New Roman" w:cs="Times New Roman"/>
              </w:rPr>
            </w:pPr>
          </w:p>
        </w:tc>
        <w:tc>
          <w:tcPr>
            <w:tcW w:w="3163" w:type="dxa"/>
          </w:tcPr>
          <w:p w14:paraId="62D598EE" w14:textId="77777777" w:rsidR="00E32650" w:rsidRPr="00E32650" w:rsidRDefault="00E32650" w:rsidP="00AC607D">
            <w:pPr>
              <w:spacing w:line="276" w:lineRule="auto"/>
              <w:jc w:val="both"/>
              <w:rPr>
                <w:rFonts w:ascii="Times New Roman" w:hAnsi="Times New Roman" w:cs="Times New Roman"/>
              </w:rPr>
            </w:pPr>
          </w:p>
        </w:tc>
        <w:tc>
          <w:tcPr>
            <w:tcW w:w="3163" w:type="dxa"/>
          </w:tcPr>
          <w:p w14:paraId="3758D9F9" w14:textId="77777777" w:rsidR="00E32650" w:rsidRPr="00E32650" w:rsidRDefault="00E32650" w:rsidP="00AC607D">
            <w:pPr>
              <w:spacing w:line="276" w:lineRule="auto"/>
              <w:jc w:val="both"/>
              <w:rPr>
                <w:rFonts w:ascii="Times New Roman" w:hAnsi="Times New Roman" w:cs="Times New Roman"/>
              </w:rPr>
            </w:pPr>
          </w:p>
        </w:tc>
      </w:tr>
      <w:tr w:rsidR="00E32650" w:rsidRPr="00E32650" w14:paraId="4C50533D" w14:textId="77777777" w:rsidTr="00FA4135">
        <w:tc>
          <w:tcPr>
            <w:tcW w:w="3162" w:type="dxa"/>
          </w:tcPr>
          <w:p w14:paraId="60E40B08" w14:textId="77777777" w:rsidR="00E32650" w:rsidRPr="00E32650" w:rsidRDefault="00E32650" w:rsidP="00AC607D">
            <w:pPr>
              <w:spacing w:line="276" w:lineRule="auto"/>
              <w:jc w:val="both"/>
              <w:rPr>
                <w:rFonts w:ascii="Times New Roman" w:hAnsi="Times New Roman" w:cs="Times New Roman"/>
              </w:rPr>
            </w:pPr>
          </w:p>
        </w:tc>
        <w:tc>
          <w:tcPr>
            <w:tcW w:w="3163" w:type="dxa"/>
          </w:tcPr>
          <w:p w14:paraId="27882167" w14:textId="77777777" w:rsidR="00E32650" w:rsidRPr="00E32650" w:rsidRDefault="00E32650" w:rsidP="00AC607D">
            <w:pPr>
              <w:spacing w:line="276" w:lineRule="auto"/>
              <w:jc w:val="both"/>
              <w:rPr>
                <w:rFonts w:ascii="Times New Roman" w:hAnsi="Times New Roman" w:cs="Times New Roman"/>
              </w:rPr>
            </w:pPr>
          </w:p>
        </w:tc>
        <w:tc>
          <w:tcPr>
            <w:tcW w:w="3163" w:type="dxa"/>
          </w:tcPr>
          <w:p w14:paraId="2C762AAF" w14:textId="77777777" w:rsidR="00E32650" w:rsidRPr="00E32650" w:rsidRDefault="00E32650" w:rsidP="00AC607D">
            <w:pPr>
              <w:spacing w:line="276" w:lineRule="auto"/>
              <w:jc w:val="both"/>
              <w:rPr>
                <w:rFonts w:ascii="Times New Roman" w:hAnsi="Times New Roman" w:cs="Times New Roman"/>
              </w:rPr>
            </w:pPr>
          </w:p>
        </w:tc>
      </w:tr>
    </w:tbl>
    <w:p w14:paraId="409638EE" w14:textId="77777777" w:rsidR="00E32650" w:rsidRPr="00E32650" w:rsidRDefault="00E32650" w:rsidP="00AC607D">
      <w:pPr>
        <w:spacing w:after="0" w:line="276" w:lineRule="auto"/>
        <w:jc w:val="both"/>
        <w:rPr>
          <w:rFonts w:ascii="Times New Roman" w:hAnsi="Times New Roman" w:cs="Times New Roman"/>
        </w:rPr>
      </w:pPr>
    </w:p>
    <w:p w14:paraId="5E12E045"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Количество проведенных информационных мероприятий (специальных промо-акций) за период с «___» _____ 20__ г. по «___» _____ 20__ г.:</w:t>
      </w:r>
    </w:p>
    <w:p w14:paraId="1532A0CB" w14:textId="77777777" w:rsidR="00E32650" w:rsidRPr="00E32650" w:rsidRDefault="00E32650" w:rsidP="00AC607D">
      <w:pPr>
        <w:spacing w:after="0" w:line="276" w:lineRule="auto"/>
        <w:jc w:val="both"/>
        <w:rPr>
          <w:rFonts w:ascii="Times New Roman" w:hAnsi="Times New Roman" w:cs="Times New Roman"/>
        </w:rPr>
      </w:pPr>
    </w:p>
    <w:tbl>
      <w:tblPr>
        <w:tblStyle w:val="10"/>
        <w:tblW w:w="0" w:type="auto"/>
        <w:tblLook w:val="04A0" w:firstRow="1" w:lastRow="0" w:firstColumn="1" w:lastColumn="0" w:noHBand="0" w:noVBand="1"/>
      </w:tblPr>
      <w:tblGrid>
        <w:gridCol w:w="2363"/>
        <w:gridCol w:w="3079"/>
        <w:gridCol w:w="3903"/>
      </w:tblGrid>
      <w:tr w:rsidR="00E32650" w:rsidRPr="00E32650" w14:paraId="151C4E56" w14:textId="77777777" w:rsidTr="00FA4135">
        <w:trPr>
          <w:trHeight w:val="399"/>
        </w:trPr>
        <w:tc>
          <w:tcPr>
            <w:tcW w:w="2405" w:type="dxa"/>
          </w:tcPr>
          <w:p w14:paraId="524F4A89"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Дата</w:t>
            </w:r>
          </w:p>
        </w:tc>
        <w:tc>
          <w:tcPr>
            <w:tcW w:w="3119" w:type="dxa"/>
          </w:tcPr>
          <w:p w14:paraId="46EB4BDA"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Мероприятие (промо-акция)</w:t>
            </w:r>
          </w:p>
        </w:tc>
        <w:tc>
          <w:tcPr>
            <w:tcW w:w="3964" w:type="dxa"/>
          </w:tcPr>
          <w:p w14:paraId="4BC9BB1E" w14:textId="77777777" w:rsidR="00E32650" w:rsidRPr="00E32650" w:rsidRDefault="00E32650" w:rsidP="00AC607D">
            <w:pPr>
              <w:spacing w:line="276" w:lineRule="auto"/>
              <w:jc w:val="center"/>
              <w:rPr>
                <w:rFonts w:ascii="Times New Roman" w:hAnsi="Times New Roman" w:cs="Times New Roman"/>
              </w:rPr>
            </w:pPr>
            <w:r w:rsidRPr="00E32650">
              <w:rPr>
                <w:rFonts w:ascii="Times New Roman" w:hAnsi="Times New Roman" w:cs="Times New Roman"/>
              </w:rPr>
              <w:t>Условия мероприятия (промо-акции)</w:t>
            </w:r>
          </w:p>
        </w:tc>
      </w:tr>
      <w:tr w:rsidR="00E32650" w:rsidRPr="00E32650" w14:paraId="12B4D358" w14:textId="77777777" w:rsidTr="00FA4135">
        <w:tc>
          <w:tcPr>
            <w:tcW w:w="2405" w:type="dxa"/>
          </w:tcPr>
          <w:p w14:paraId="79F5E3F3" w14:textId="77777777" w:rsidR="00E32650" w:rsidRPr="00E32650" w:rsidRDefault="00E32650" w:rsidP="00AC607D">
            <w:pPr>
              <w:spacing w:line="276" w:lineRule="auto"/>
              <w:jc w:val="both"/>
              <w:rPr>
                <w:rFonts w:ascii="Times New Roman" w:hAnsi="Times New Roman" w:cs="Times New Roman"/>
              </w:rPr>
            </w:pPr>
          </w:p>
        </w:tc>
        <w:tc>
          <w:tcPr>
            <w:tcW w:w="3119" w:type="dxa"/>
          </w:tcPr>
          <w:p w14:paraId="6936CFA5" w14:textId="77777777" w:rsidR="00E32650" w:rsidRPr="00E32650" w:rsidRDefault="00E32650" w:rsidP="00AC607D">
            <w:pPr>
              <w:spacing w:line="276" w:lineRule="auto"/>
              <w:jc w:val="both"/>
              <w:rPr>
                <w:rFonts w:ascii="Times New Roman" w:hAnsi="Times New Roman" w:cs="Times New Roman"/>
              </w:rPr>
            </w:pPr>
          </w:p>
        </w:tc>
        <w:tc>
          <w:tcPr>
            <w:tcW w:w="3964" w:type="dxa"/>
          </w:tcPr>
          <w:p w14:paraId="76C8DC35" w14:textId="77777777" w:rsidR="00E32650" w:rsidRPr="00E32650" w:rsidRDefault="00E32650" w:rsidP="00AC607D">
            <w:pPr>
              <w:spacing w:line="276" w:lineRule="auto"/>
              <w:jc w:val="both"/>
              <w:rPr>
                <w:rFonts w:ascii="Times New Roman" w:hAnsi="Times New Roman" w:cs="Times New Roman"/>
              </w:rPr>
            </w:pPr>
          </w:p>
        </w:tc>
      </w:tr>
      <w:tr w:rsidR="00E32650" w:rsidRPr="00E32650" w14:paraId="0D659B68" w14:textId="77777777" w:rsidTr="00FA4135">
        <w:tc>
          <w:tcPr>
            <w:tcW w:w="2405" w:type="dxa"/>
          </w:tcPr>
          <w:p w14:paraId="3E1C94A3" w14:textId="77777777" w:rsidR="00E32650" w:rsidRPr="00E32650" w:rsidRDefault="00E32650" w:rsidP="00AC607D">
            <w:pPr>
              <w:spacing w:line="276" w:lineRule="auto"/>
              <w:jc w:val="both"/>
              <w:rPr>
                <w:rFonts w:ascii="Times New Roman" w:hAnsi="Times New Roman" w:cs="Times New Roman"/>
              </w:rPr>
            </w:pPr>
          </w:p>
        </w:tc>
        <w:tc>
          <w:tcPr>
            <w:tcW w:w="3119" w:type="dxa"/>
          </w:tcPr>
          <w:p w14:paraId="697EF77F" w14:textId="77777777" w:rsidR="00E32650" w:rsidRPr="00E32650" w:rsidRDefault="00E32650" w:rsidP="00AC607D">
            <w:pPr>
              <w:spacing w:line="276" w:lineRule="auto"/>
              <w:jc w:val="both"/>
              <w:rPr>
                <w:rFonts w:ascii="Times New Roman" w:hAnsi="Times New Roman" w:cs="Times New Roman"/>
              </w:rPr>
            </w:pPr>
          </w:p>
        </w:tc>
        <w:tc>
          <w:tcPr>
            <w:tcW w:w="3964" w:type="dxa"/>
          </w:tcPr>
          <w:p w14:paraId="46E9AB83" w14:textId="77777777" w:rsidR="00E32650" w:rsidRPr="00E32650" w:rsidRDefault="00E32650" w:rsidP="00AC607D">
            <w:pPr>
              <w:spacing w:line="276" w:lineRule="auto"/>
              <w:jc w:val="both"/>
              <w:rPr>
                <w:rFonts w:ascii="Times New Roman" w:hAnsi="Times New Roman" w:cs="Times New Roman"/>
              </w:rPr>
            </w:pPr>
          </w:p>
        </w:tc>
      </w:tr>
    </w:tbl>
    <w:p w14:paraId="0E079DF4" w14:textId="77777777" w:rsidR="00E32650" w:rsidRPr="00E32650" w:rsidRDefault="00E32650" w:rsidP="00AC607D">
      <w:pPr>
        <w:spacing w:after="0" w:line="276" w:lineRule="auto"/>
        <w:ind w:left="720"/>
        <w:jc w:val="both"/>
        <w:rPr>
          <w:rFonts w:ascii="Times New Roman" w:hAnsi="Times New Roman" w:cs="Times New Roman"/>
        </w:rPr>
      </w:pPr>
    </w:p>
    <w:p w14:paraId="554363D2" w14:textId="77777777" w:rsidR="00E32650" w:rsidRPr="00E32650" w:rsidRDefault="00E32650" w:rsidP="00AC607D">
      <w:pPr>
        <w:numPr>
          <w:ilvl w:val="0"/>
          <w:numId w:val="16"/>
        </w:numPr>
        <w:spacing w:after="0" w:line="276" w:lineRule="auto"/>
        <w:ind w:left="0" w:firstLine="709"/>
        <w:jc w:val="both"/>
        <w:rPr>
          <w:rFonts w:ascii="Times New Roman" w:hAnsi="Times New Roman" w:cs="Times New Roman"/>
        </w:rPr>
      </w:pPr>
      <w:r w:rsidRPr="00E32650">
        <w:rPr>
          <w:rFonts w:ascii="Times New Roman" w:hAnsi="Times New Roman" w:cs="Times New Roman"/>
        </w:rPr>
        <w:t xml:space="preserve">Размер выручки, полученной Исполнителем от сдачи </w:t>
      </w:r>
      <w:proofErr w:type="spellStart"/>
      <w:r w:rsidR="00F0238D" w:rsidRPr="00F0238D">
        <w:rPr>
          <w:rFonts w:ascii="Times New Roman" w:hAnsi="Times New Roman" w:cs="Times New Roman"/>
        </w:rPr>
        <w:t>электросамокатов</w:t>
      </w:r>
      <w:proofErr w:type="spellEnd"/>
      <w:r w:rsidR="00F0238D" w:rsidRPr="00F0238D">
        <w:rPr>
          <w:rFonts w:ascii="Times New Roman" w:hAnsi="Times New Roman" w:cs="Times New Roman"/>
        </w:rPr>
        <w:t xml:space="preserve"> </w:t>
      </w:r>
      <w:r w:rsidRPr="00E32650">
        <w:rPr>
          <w:rFonts w:ascii="Times New Roman" w:hAnsi="Times New Roman" w:cs="Times New Roman"/>
        </w:rPr>
        <w:t>в прокат за период с «___» _____ 20__ г. по «___» _____ 20__ г. - __________ руб. ___ коп.</w:t>
      </w:r>
    </w:p>
    <w:p w14:paraId="15594263" w14:textId="77777777" w:rsidR="00E32650" w:rsidRPr="00E32650" w:rsidRDefault="00E32650" w:rsidP="00AC607D">
      <w:pPr>
        <w:spacing w:after="0" w:line="276" w:lineRule="auto"/>
        <w:jc w:val="both"/>
        <w:rPr>
          <w:rFonts w:ascii="Times New Roman" w:hAnsi="Times New Roman" w:cs="Times New Roman"/>
        </w:rPr>
      </w:pPr>
    </w:p>
    <w:p w14:paraId="1C54944D" w14:textId="77777777" w:rsidR="00E32650" w:rsidRPr="00E32650" w:rsidRDefault="00E32650" w:rsidP="00AC607D">
      <w:pPr>
        <w:spacing w:after="0" w:line="276" w:lineRule="auto"/>
        <w:jc w:val="both"/>
        <w:rPr>
          <w:rFonts w:ascii="Times New Roman" w:hAnsi="Times New Roman" w:cs="Times New Roman"/>
        </w:rPr>
      </w:pPr>
    </w:p>
    <w:p w14:paraId="73CA1A9F" w14:textId="77777777" w:rsidR="00E32650" w:rsidRPr="00E32650" w:rsidRDefault="00E32650" w:rsidP="00AC607D">
      <w:pPr>
        <w:spacing w:after="0" w:line="276" w:lineRule="auto"/>
        <w:jc w:val="both"/>
        <w:rPr>
          <w:rFonts w:ascii="Times New Roman" w:hAnsi="Times New Roman" w:cs="Times New Roman"/>
        </w:rPr>
      </w:pPr>
    </w:p>
    <w:p w14:paraId="2B6C3EFF" w14:textId="77777777" w:rsidR="00E32650" w:rsidRPr="00E32650" w:rsidRDefault="00E32650" w:rsidP="00AC607D">
      <w:pPr>
        <w:spacing w:after="0" w:line="276" w:lineRule="auto"/>
        <w:jc w:val="both"/>
        <w:rPr>
          <w:rFonts w:ascii="Times New Roman" w:hAnsi="Times New Roman" w:cs="Times New Roman"/>
          <w:b/>
        </w:rPr>
      </w:pPr>
      <w:r w:rsidRPr="00E32650">
        <w:rPr>
          <w:rFonts w:ascii="Times New Roman" w:hAnsi="Times New Roman" w:cs="Times New Roman"/>
          <w:b/>
        </w:rPr>
        <w:t>ИСПОЛНИТЕЛЬ:</w:t>
      </w:r>
    </w:p>
    <w:p w14:paraId="72B99294" w14:textId="77777777" w:rsidR="00E32650" w:rsidRPr="00E32650" w:rsidRDefault="00E32650" w:rsidP="00AC607D">
      <w:pPr>
        <w:spacing w:after="0" w:line="276" w:lineRule="auto"/>
        <w:jc w:val="both"/>
        <w:rPr>
          <w:rFonts w:ascii="Times New Roman" w:hAnsi="Times New Roman" w:cs="Times New Roman"/>
        </w:rPr>
      </w:pPr>
    </w:p>
    <w:p w14:paraId="54391EB7" w14:textId="77777777" w:rsidR="00E32650" w:rsidRPr="00E32650" w:rsidRDefault="00E32650" w:rsidP="00AC607D">
      <w:pPr>
        <w:spacing w:after="0" w:line="276" w:lineRule="auto"/>
        <w:jc w:val="both"/>
        <w:rPr>
          <w:rFonts w:ascii="Times New Roman" w:hAnsi="Times New Roman" w:cs="Times New Roman"/>
        </w:rPr>
      </w:pPr>
    </w:p>
    <w:p w14:paraId="2E5C4280" w14:textId="77777777" w:rsidR="00E32650" w:rsidRPr="00E32650" w:rsidRDefault="00E32650" w:rsidP="00AC607D">
      <w:pPr>
        <w:spacing w:after="0" w:line="276" w:lineRule="auto"/>
        <w:jc w:val="both"/>
        <w:rPr>
          <w:rFonts w:ascii="Times New Roman" w:hAnsi="Times New Roman" w:cs="Times New Roman"/>
        </w:rPr>
      </w:pPr>
    </w:p>
    <w:p w14:paraId="246FF12F" w14:textId="77777777" w:rsidR="00E32650" w:rsidRPr="00E32650" w:rsidRDefault="00E32650" w:rsidP="00AC607D">
      <w:pPr>
        <w:spacing w:after="0" w:line="276" w:lineRule="auto"/>
        <w:jc w:val="both"/>
        <w:rPr>
          <w:rFonts w:ascii="Times New Roman" w:hAnsi="Times New Roman" w:cs="Times New Roman"/>
        </w:rPr>
      </w:pPr>
      <w:r w:rsidRPr="00E32650">
        <w:rPr>
          <w:rFonts w:ascii="Times New Roman" w:hAnsi="Times New Roman" w:cs="Times New Roman"/>
        </w:rPr>
        <w:t>_____________ / ______________</w:t>
      </w:r>
    </w:p>
    <w:p w14:paraId="758452E4" w14:textId="77777777" w:rsidR="00E32650" w:rsidRPr="00E32650" w:rsidRDefault="00E32650" w:rsidP="00AC607D">
      <w:pPr>
        <w:spacing w:after="0" w:line="276" w:lineRule="auto"/>
        <w:jc w:val="both"/>
        <w:rPr>
          <w:rFonts w:ascii="Times New Roman" w:hAnsi="Times New Roman" w:cs="Times New Roman"/>
        </w:rPr>
      </w:pPr>
      <w:r w:rsidRPr="00E32650">
        <w:rPr>
          <w:rFonts w:ascii="Times New Roman" w:hAnsi="Times New Roman" w:cs="Times New Roman"/>
        </w:rPr>
        <w:t>М.П.</w:t>
      </w:r>
    </w:p>
    <w:p w14:paraId="706CE538" w14:textId="207E347B" w:rsidR="001B7D87" w:rsidRDefault="001B7D87">
      <w:pP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br w:type="page"/>
      </w:r>
    </w:p>
    <w:p w14:paraId="4C737F5E" w14:textId="47CC8BC3" w:rsidR="001B7D87" w:rsidRPr="00E32650" w:rsidRDefault="001B7D87" w:rsidP="001B7D87">
      <w:pPr>
        <w:spacing w:after="0" w:line="276" w:lineRule="auto"/>
        <w:ind w:left="4820"/>
        <w:rPr>
          <w:rFonts w:ascii="Times New Roman" w:hAnsi="Times New Roman" w:cs="Times New Roman"/>
          <w:b/>
          <w:bCs/>
          <w:sz w:val="24"/>
          <w:szCs w:val="24"/>
        </w:rPr>
      </w:pPr>
      <w:r w:rsidRPr="00E32650">
        <w:rPr>
          <w:rFonts w:ascii="Times New Roman" w:hAnsi="Times New Roman" w:cs="Times New Roman"/>
          <w:b/>
          <w:bCs/>
          <w:sz w:val="24"/>
          <w:szCs w:val="24"/>
        </w:rPr>
        <w:lastRenderedPageBreak/>
        <w:t xml:space="preserve">Приложение № </w:t>
      </w:r>
      <w:r>
        <w:rPr>
          <w:rFonts w:ascii="Times New Roman" w:hAnsi="Times New Roman" w:cs="Times New Roman"/>
          <w:b/>
          <w:bCs/>
          <w:sz w:val="24"/>
          <w:szCs w:val="24"/>
        </w:rPr>
        <w:t>5</w:t>
      </w:r>
    </w:p>
    <w:p w14:paraId="05EA23A0" w14:textId="77777777" w:rsidR="001B7D87" w:rsidRPr="00E32650" w:rsidRDefault="001B7D87" w:rsidP="001B7D87">
      <w:pPr>
        <w:spacing w:after="0" w:line="276" w:lineRule="auto"/>
        <w:ind w:left="4820"/>
        <w:rPr>
          <w:rFonts w:ascii="Times New Roman" w:hAnsi="Times New Roman" w:cs="Times New Roman"/>
          <w:b/>
          <w:bCs/>
          <w:sz w:val="24"/>
          <w:szCs w:val="24"/>
        </w:rPr>
      </w:pPr>
      <w:r w:rsidRPr="00E32650">
        <w:rPr>
          <w:rFonts w:ascii="Times New Roman" w:hAnsi="Times New Roman" w:cs="Times New Roman"/>
          <w:b/>
          <w:bCs/>
          <w:sz w:val="24"/>
          <w:szCs w:val="24"/>
        </w:rPr>
        <w:t xml:space="preserve">к Договору на оказание услуг №_______ </w:t>
      </w:r>
    </w:p>
    <w:p w14:paraId="026568E0" w14:textId="2AF81735" w:rsidR="001B7D87" w:rsidRDefault="001B7D87" w:rsidP="001B7D87">
      <w:pPr>
        <w:spacing w:after="0" w:line="276" w:lineRule="auto"/>
        <w:ind w:left="4820"/>
        <w:rPr>
          <w:rFonts w:ascii="Times New Roman" w:hAnsi="Times New Roman" w:cs="Times New Roman"/>
          <w:b/>
          <w:bCs/>
          <w:sz w:val="24"/>
          <w:szCs w:val="24"/>
        </w:rPr>
      </w:pPr>
      <w:r w:rsidRPr="00E32650">
        <w:rPr>
          <w:rFonts w:ascii="Times New Roman" w:hAnsi="Times New Roman" w:cs="Times New Roman"/>
          <w:b/>
          <w:bCs/>
          <w:sz w:val="24"/>
          <w:szCs w:val="24"/>
        </w:rPr>
        <w:t>от «___» ________20__ г.</w:t>
      </w:r>
    </w:p>
    <w:p w14:paraId="0A9F079A" w14:textId="5B9D436E" w:rsidR="001B7D87" w:rsidRDefault="001B7D87" w:rsidP="001B7D87">
      <w:pPr>
        <w:spacing w:after="0" w:line="276" w:lineRule="auto"/>
        <w:ind w:left="4820"/>
        <w:rPr>
          <w:rFonts w:ascii="Times New Roman" w:hAnsi="Times New Roman" w:cs="Times New Roman"/>
          <w:b/>
          <w:bCs/>
          <w:sz w:val="24"/>
          <w:szCs w:val="24"/>
        </w:rPr>
      </w:pPr>
    </w:p>
    <w:p w14:paraId="3B30A7EE" w14:textId="5B80F5D7" w:rsidR="001B7D87" w:rsidRDefault="001B7D87" w:rsidP="001B7D8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ФОРМА</w:t>
      </w:r>
    </w:p>
    <w:p w14:paraId="7D64302A" w14:textId="77777777" w:rsidR="001B7D87" w:rsidRDefault="001B7D87" w:rsidP="001B7D87">
      <w:pPr>
        <w:spacing w:after="0" w:line="276" w:lineRule="auto"/>
        <w:jc w:val="center"/>
        <w:rPr>
          <w:rFonts w:ascii="Times New Roman" w:hAnsi="Times New Roman" w:cs="Times New Roman"/>
          <w:b/>
          <w:bCs/>
          <w:sz w:val="24"/>
          <w:szCs w:val="24"/>
        </w:rPr>
      </w:pPr>
    </w:p>
    <w:p w14:paraId="7AB67B9D" w14:textId="4746ADD3" w:rsidR="001B7D87" w:rsidRDefault="001B7D87" w:rsidP="001B7D87">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Спецификация</w:t>
      </w:r>
    </w:p>
    <w:p w14:paraId="7D874E1E" w14:textId="6191B707" w:rsidR="001C3211" w:rsidRDefault="001C3211" w:rsidP="001C3211">
      <w:pPr>
        <w:spacing w:after="0" w:line="276" w:lineRule="auto"/>
        <w:rPr>
          <w:rFonts w:ascii="Times New Roman" w:hAnsi="Times New Roman" w:cs="Times New Roman"/>
          <w:b/>
          <w:bCs/>
          <w:sz w:val="24"/>
          <w:szCs w:val="24"/>
        </w:rPr>
      </w:pPr>
    </w:p>
    <w:p w14:paraId="2E27740A" w14:textId="77777777" w:rsidR="001C3211" w:rsidRDefault="001C3211" w:rsidP="001C3211">
      <w:pPr>
        <w:spacing w:after="0" w:line="276" w:lineRule="auto"/>
        <w:rPr>
          <w:rFonts w:ascii="Times New Roman" w:hAnsi="Times New Roman" w:cs="Times New Roman"/>
          <w:b/>
          <w:bCs/>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8"/>
        <w:gridCol w:w="2381"/>
        <w:gridCol w:w="3006"/>
        <w:gridCol w:w="1984"/>
        <w:gridCol w:w="2098"/>
      </w:tblGrid>
      <w:tr w:rsidR="001C3211" w:rsidRPr="00BB4BEF" w14:paraId="6F1F6D17" w14:textId="77777777" w:rsidTr="00BB4BEF">
        <w:trPr>
          <w:trHeight w:val="1726"/>
          <w:tblHeader/>
        </w:trPr>
        <w:tc>
          <w:tcPr>
            <w:tcW w:w="568" w:type="dxa"/>
            <w:tcBorders>
              <w:top w:val="single" w:sz="4" w:space="0" w:color="auto"/>
              <w:left w:val="single" w:sz="4" w:space="0" w:color="auto"/>
              <w:right w:val="single" w:sz="4" w:space="0" w:color="auto"/>
            </w:tcBorders>
            <w:vAlign w:val="center"/>
            <w:hideMark/>
          </w:tcPr>
          <w:p w14:paraId="0315FE02"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 xml:space="preserve">     №</w:t>
            </w:r>
          </w:p>
          <w:p w14:paraId="7DBE4107"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п/п</w:t>
            </w:r>
          </w:p>
        </w:tc>
        <w:tc>
          <w:tcPr>
            <w:tcW w:w="2409" w:type="dxa"/>
            <w:gridSpan w:val="2"/>
            <w:tcBorders>
              <w:top w:val="single" w:sz="4" w:space="0" w:color="auto"/>
              <w:left w:val="single" w:sz="4" w:space="0" w:color="auto"/>
              <w:right w:val="single" w:sz="4" w:space="0" w:color="auto"/>
            </w:tcBorders>
            <w:vAlign w:val="center"/>
          </w:tcPr>
          <w:p w14:paraId="0C817B21" w14:textId="6EA09245" w:rsidR="001C3211" w:rsidRPr="00BB4BEF" w:rsidRDefault="001C3211" w:rsidP="00BB4BEF">
            <w:pPr>
              <w:autoSpaceDE w:val="0"/>
              <w:autoSpaceDN w:val="0"/>
              <w:adjustRightInd w:val="0"/>
              <w:spacing w:after="0" w:line="276" w:lineRule="auto"/>
              <w:jc w:val="center"/>
              <w:rPr>
                <w:rFonts w:ascii="Times New Roman" w:eastAsia="Calibri" w:hAnsi="Times New Roman" w:cs="Times New Roman"/>
                <w:lang w:eastAsia="ru-RU"/>
              </w:rPr>
            </w:pPr>
            <w:r w:rsidRPr="00BB4BEF">
              <w:rPr>
                <w:rFonts w:ascii="Times New Roman" w:eastAsia="Calibri" w:hAnsi="Times New Roman" w:cs="Times New Roman"/>
                <w:lang w:eastAsia="ru-RU"/>
              </w:rPr>
              <w:t xml:space="preserve">№ </w:t>
            </w:r>
            <w:proofErr w:type="spellStart"/>
            <w:r w:rsidRPr="00BB4BEF">
              <w:rPr>
                <w:rFonts w:ascii="Times New Roman" w:eastAsia="Calibri" w:hAnsi="Times New Roman" w:cs="Times New Roman"/>
                <w:lang w:eastAsia="ru-RU"/>
              </w:rPr>
              <w:t>подэтапа</w:t>
            </w:r>
            <w:proofErr w:type="spellEnd"/>
            <w:r w:rsidRPr="00BB4BEF">
              <w:rPr>
                <w:rFonts w:ascii="Times New Roman" w:eastAsia="Calibri" w:hAnsi="Times New Roman" w:cs="Times New Roman"/>
                <w:lang w:eastAsia="ru-RU"/>
              </w:rPr>
              <w:t xml:space="preserve"> и срок</w:t>
            </w:r>
            <w:r w:rsidR="00BB4BEF">
              <w:rPr>
                <w:rFonts w:ascii="Times New Roman" w:eastAsia="Calibri" w:hAnsi="Times New Roman" w:cs="Times New Roman"/>
                <w:lang w:eastAsia="ru-RU"/>
              </w:rPr>
              <w:t xml:space="preserve"> оказания услуг</w:t>
            </w:r>
          </w:p>
        </w:tc>
        <w:tc>
          <w:tcPr>
            <w:tcW w:w="3006" w:type="dxa"/>
            <w:tcBorders>
              <w:top w:val="single" w:sz="4" w:space="0" w:color="auto"/>
              <w:left w:val="single" w:sz="4" w:space="0" w:color="auto"/>
              <w:right w:val="single" w:sz="4" w:space="0" w:color="auto"/>
            </w:tcBorders>
            <w:vAlign w:val="center"/>
            <w:hideMark/>
          </w:tcPr>
          <w:p w14:paraId="5E5D48D9" w14:textId="1D65C58B" w:rsidR="001C3211" w:rsidRPr="00BB4BEF" w:rsidRDefault="001C3211" w:rsidP="00BB4BEF">
            <w:pPr>
              <w:autoSpaceDE w:val="0"/>
              <w:autoSpaceDN w:val="0"/>
              <w:adjustRightInd w:val="0"/>
              <w:spacing w:after="0" w:line="276" w:lineRule="auto"/>
              <w:jc w:val="center"/>
              <w:rPr>
                <w:rFonts w:ascii="Times New Roman" w:eastAsia="Calibri" w:hAnsi="Times New Roman" w:cs="Times New Roman"/>
                <w:lang w:eastAsia="ru-RU"/>
              </w:rPr>
            </w:pPr>
            <w:r w:rsidRPr="00BB4BEF">
              <w:rPr>
                <w:rFonts w:ascii="Times New Roman" w:eastAsia="Calibri" w:hAnsi="Times New Roman" w:cs="Times New Roman"/>
                <w:lang w:eastAsia="ru-RU"/>
              </w:rPr>
              <w:t>Наименование затрат, которые необходимо осуществить при оказании услуг</w:t>
            </w:r>
          </w:p>
        </w:tc>
        <w:tc>
          <w:tcPr>
            <w:tcW w:w="1984" w:type="dxa"/>
            <w:tcBorders>
              <w:top w:val="single" w:sz="4" w:space="0" w:color="auto"/>
              <w:left w:val="single" w:sz="4" w:space="0" w:color="auto"/>
              <w:right w:val="single" w:sz="4" w:space="0" w:color="auto"/>
            </w:tcBorders>
            <w:vAlign w:val="center"/>
          </w:tcPr>
          <w:p w14:paraId="267FBEA8" w14:textId="495F2168" w:rsidR="001C3211" w:rsidRPr="00BB4BEF" w:rsidRDefault="001C3211" w:rsidP="00BB4BEF">
            <w:pPr>
              <w:autoSpaceDE w:val="0"/>
              <w:autoSpaceDN w:val="0"/>
              <w:adjustRightInd w:val="0"/>
              <w:spacing w:after="0" w:line="276" w:lineRule="auto"/>
              <w:jc w:val="center"/>
              <w:rPr>
                <w:rFonts w:ascii="Times New Roman" w:eastAsia="Calibri" w:hAnsi="Times New Roman" w:cs="Times New Roman"/>
                <w:lang w:eastAsia="ru-RU"/>
              </w:rPr>
            </w:pPr>
            <w:r w:rsidRPr="00BB4BEF">
              <w:rPr>
                <w:rFonts w:ascii="Times New Roman" w:eastAsia="Calibri" w:hAnsi="Times New Roman" w:cs="Times New Roman"/>
                <w:lang w:eastAsia="ru-RU"/>
              </w:rPr>
              <w:t>Стоимость затрат при оказании услуг в 2023 г.</w:t>
            </w:r>
          </w:p>
        </w:tc>
        <w:tc>
          <w:tcPr>
            <w:tcW w:w="2098" w:type="dxa"/>
            <w:tcBorders>
              <w:top w:val="single" w:sz="4" w:space="0" w:color="auto"/>
              <w:left w:val="single" w:sz="4" w:space="0" w:color="auto"/>
              <w:right w:val="single" w:sz="4" w:space="0" w:color="auto"/>
            </w:tcBorders>
            <w:vAlign w:val="center"/>
          </w:tcPr>
          <w:p w14:paraId="0C21289B" w14:textId="692D7295" w:rsidR="001C3211" w:rsidRPr="00BB4BEF" w:rsidRDefault="001C3211" w:rsidP="00BB4BEF">
            <w:pPr>
              <w:autoSpaceDE w:val="0"/>
              <w:autoSpaceDN w:val="0"/>
              <w:adjustRightInd w:val="0"/>
              <w:spacing w:after="0" w:line="276" w:lineRule="auto"/>
              <w:jc w:val="center"/>
              <w:rPr>
                <w:rFonts w:ascii="Times New Roman" w:eastAsia="Calibri" w:hAnsi="Times New Roman" w:cs="Times New Roman"/>
                <w:lang w:eastAsia="ru-RU"/>
              </w:rPr>
            </w:pPr>
            <w:r w:rsidRPr="00BB4BEF">
              <w:rPr>
                <w:rFonts w:ascii="Times New Roman" w:eastAsia="Calibri" w:hAnsi="Times New Roman" w:cs="Times New Roman"/>
                <w:lang w:eastAsia="ru-RU"/>
              </w:rPr>
              <w:t>Стоимость затрат при оказании услуг в 2024 г.</w:t>
            </w:r>
          </w:p>
        </w:tc>
      </w:tr>
      <w:tr w:rsidR="001C3211" w:rsidRPr="00BB4BEF" w14:paraId="3AE075B2" w14:textId="77777777" w:rsidTr="00BB4BEF">
        <w:trPr>
          <w:trHeight w:val="239"/>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23A900B2"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1</w:t>
            </w: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258C7186" w14:textId="28C9608A" w:rsidR="001C3211" w:rsidRPr="00BB4BEF" w:rsidRDefault="00BB4BEF" w:rsidP="00BB4BEF">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006" w:type="dxa"/>
            <w:tcBorders>
              <w:top w:val="single" w:sz="4" w:space="0" w:color="auto"/>
              <w:left w:val="single" w:sz="4" w:space="0" w:color="auto"/>
              <w:bottom w:val="single" w:sz="4" w:space="0" w:color="auto"/>
              <w:right w:val="single" w:sz="4" w:space="0" w:color="auto"/>
            </w:tcBorders>
            <w:vAlign w:val="center"/>
            <w:hideMark/>
          </w:tcPr>
          <w:p w14:paraId="17EBF8C0" w14:textId="11E2DD47" w:rsidR="001C3211" w:rsidRPr="00BB4BEF" w:rsidRDefault="00BB4BEF" w:rsidP="00BB4BEF">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4" w:type="dxa"/>
            <w:tcBorders>
              <w:top w:val="single" w:sz="4" w:space="0" w:color="auto"/>
              <w:left w:val="single" w:sz="4" w:space="0" w:color="auto"/>
              <w:bottom w:val="single" w:sz="4" w:space="0" w:color="auto"/>
              <w:right w:val="single" w:sz="4" w:space="0" w:color="auto"/>
            </w:tcBorders>
            <w:vAlign w:val="center"/>
          </w:tcPr>
          <w:p w14:paraId="52B293C6" w14:textId="7E60E76B" w:rsidR="001C3211" w:rsidRPr="00BB4BEF" w:rsidRDefault="00BB4BEF" w:rsidP="00BB4BEF">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098" w:type="dxa"/>
            <w:tcBorders>
              <w:top w:val="single" w:sz="4" w:space="0" w:color="auto"/>
              <w:left w:val="single" w:sz="4" w:space="0" w:color="auto"/>
              <w:bottom w:val="single" w:sz="4" w:space="0" w:color="auto"/>
              <w:right w:val="single" w:sz="4" w:space="0" w:color="auto"/>
            </w:tcBorders>
            <w:vAlign w:val="center"/>
          </w:tcPr>
          <w:p w14:paraId="27DBEB59" w14:textId="785B71EE" w:rsidR="001C3211" w:rsidRPr="00BB4BEF" w:rsidRDefault="00BB4BEF" w:rsidP="00BB4BEF">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1C3211" w:rsidRPr="00BB4BEF" w14:paraId="6BB8D628" w14:textId="77777777" w:rsidTr="00BB4BEF">
        <w:trPr>
          <w:trHeight w:val="618"/>
        </w:trPr>
        <w:tc>
          <w:tcPr>
            <w:tcW w:w="568" w:type="dxa"/>
            <w:vMerge w:val="restart"/>
            <w:tcBorders>
              <w:top w:val="single" w:sz="4" w:space="0" w:color="auto"/>
              <w:left w:val="single" w:sz="4" w:space="0" w:color="auto"/>
              <w:right w:val="single" w:sz="4" w:space="0" w:color="auto"/>
            </w:tcBorders>
            <w:vAlign w:val="center"/>
            <w:hideMark/>
          </w:tcPr>
          <w:p w14:paraId="501008A0"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1</w:t>
            </w:r>
          </w:p>
        </w:tc>
        <w:tc>
          <w:tcPr>
            <w:tcW w:w="2409" w:type="dxa"/>
            <w:gridSpan w:val="2"/>
            <w:vMerge w:val="restart"/>
            <w:tcBorders>
              <w:top w:val="single" w:sz="4" w:space="0" w:color="auto"/>
              <w:left w:val="single" w:sz="4" w:space="0" w:color="auto"/>
              <w:right w:val="single" w:sz="4" w:space="0" w:color="auto"/>
            </w:tcBorders>
            <w:vAlign w:val="center"/>
          </w:tcPr>
          <w:p w14:paraId="1227CF99"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первый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w:t>
            </w:r>
          </w:p>
          <w:p w14:paraId="1C53E285"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 xml:space="preserve"> с 1 мая 2023 г. по 31 мая 2023 г.;</w:t>
            </w:r>
          </w:p>
        </w:tc>
        <w:tc>
          <w:tcPr>
            <w:tcW w:w="3006" w:type="dxa"/>
            <w:tcBorders>
              <w:top w:val="single" w:sz="4" w:space="0" w:color="auto"/>
              <w:left w:val="single" w:sz="4" w:space="0" w:color="auto"/>
              <w:bottom w:val="single" w:sz="4" w:space="0" w:color="auto"/>
              <w:right w:val="single" w:sz="4" w:space="0" w:color="auto"/>
            </w:tcBorders>
            <w:vAlign w:val="center"/>
          </w:tcPr>
          <w:p w14:paraId="5925DC29"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1C7BF48D"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5A618F0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201B4754" w14:textId="77777777" w:rsidTr="00BB4BEF">
        <w:trPr>
          <w:trHeight w:val="618"/>
        </w:trPr>
        <w:tc>
          <w:tcPr>
            <w:tcW w:w="568" w:type="dxa"/>
            <w:vMerge/>
            <w:tcBorders>
              <w:left w:val="single" w:sz="4" w:space="0" w:color="auto"/>
              <w:right w:val="single" w:sz="4" w:space="0" w:color="auto"/>
            </w:tcBorders>
            <w:vAlign w:val="center"/>
          </w:tcPr>
          <w:p w14:paraId="2CFCBBD6"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right w:val="single" w:sz="4" w:space="0" w:color="auto"/>
            </w:tcBorders>
            <w:vAlign w:val="center"/>
          </w:tcPr>
          <w:p w14:paraId="76BECB98"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109571AB"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503672E1"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53E1FFB3"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167AA352" w14:textId="77777777" w:rsidTr="00BB4BEF">
        <w:trPr>
          <w:trHeight w:val="618"/>
        </w:trPr>
        <w:tc>
          <w:tcPr>
            <w:tcW w:w="568" w:type="dxa"/>
            <w:vMerge/>
            <w:tcBorders>
              <w:left w:val="single" w:sz="4" w:space="0" w:color="auto"/>
              <w:bottom w:val="single" w:sz="4" w:space="0" w:color="auto"/>
              <w:right w:val="single" w:sz="4" w:space="0" w:color="auto"/>
            </w:tcBorders>
            <w:vAlign w:val="center"/>
          </w:tcPr>
          <w:p w14:paraId="518C1810"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bottom w:val="single" w:sz="4" w:space="0" w:color="auto"/>
              <w:right w:val="single" w:sz="4" w:space="0" w:color="auto"/>
            </w:tcBorders>
            <w:vAlign w:val="center"/>
          </w:tcPr>
          <w:p w14:paraId="068400A6"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111983D3"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1AE2ECE1"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0EA62232"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4A5BD922" w14:textId="77777777" w:rsidTr="00BB4BEF">
        <w:trPr>
          <w:trHeight w:val="618"/>
        </w:trPr>
        <w:tc>
          <w:tcPr>
            <w:tcW w:w="568" w:type="dxa"/>
            <w:vMerge w:val="restart"/>
            <w:tcBorders>
              <w:top w:val="single" w:sz="4" w:space="0" w:color="auto"/>
              <w:left w:val="single" w:sz="4" w:space="0" w:color="auto"/>
              <w:right w:val="single" w:sz="4" w:space="0" w:color="auto"/>
            </w:tcBorders>
            <w:vAlign w:val="center"/>
            <w:hideMark/>
          </w:tcPr>
          <w:p w14:paraId="79D83B61"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2</w:t>
            </w:r>
          </w:p>
        </w:tc>
        <w:tc>
          <w:tcPr>
            <w:tcW w:w="2409" w:type="dxa"/>
            <w:gridSpan w:val="2"/>
            <w:vMerge w:val="restart"/>
            <w:tcBorders>
              <w:top w:val="single" w:sz="4" w:space="0" w:color="auto"/>
              <w:left w:val="single" w:sz="4" w:space="0" w:color="auto"/>
              <w:right w:val="single" w:sz="4" w:space="0" w:color="auto"/>
            </w:tcBorders>
            <w:vAlign w:val="center"/>
          </w:tcPr>
          <w:p w14:paraId="776AFA16"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второй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5E0915F3"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июня 2023 г. по 30 июня 2023 г.;</w:t>
            </w:r>
          </w:p>
        </w:tc>
        <w:tc>
          <w:tcPr>
            <w:tcW w:w="3006" w:type="dxa"/>
            <w:tcBorders>
              <w:top w:val="single" w:sz="4" w:space="0" w:color="auto"/>
              <w:left w:val="single" w:sz="4" w:space="0" w:color="auto"/>
              <w:bottom w:val="single" w:sz="4" w:space="0" w:color="auto"/>
              <w:right w:val="single" w:sz="4" w:space="0" w:color="auto"/>
            </w:tcBorders>
            <w:vAlign w:val="center"/>
          </w:tcPr>
          <w:p w14:paraId="1D9C0424"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05578C09"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0AA3D62B"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0D85B126" w14:textId="77777777" w:rsidTr="00BB4BEF">
        <w:trPr>
          <w:trHeight w:val="618"/>
        </w:trPr>
        <w:tc>
          <w:tcPr>
            <w:tcW w:w="568" w:type="dxa"/>
            <w:vMerge/>
            <w:tcBorders>
              <w:left w:val="single" w:sz="4" w:space="0" w:color="auto"/>
              <w:bottom w:val="single" w:sz="4" w:space="0" w:color="auto"/>
              <w:right w:val="single" w:sz="4" w:space="0" w:color="auto"/>
            </w:tcBorders>
            <w:vAlign w:val="center"/>
          </w:tcPr>
          <w:p w14:paraId="40A5B8F4"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bottom w:val="single" w:sz="4" w:space="0" w:color="auto"/>
              <w:right w:val="single" w:sz="4" w:space="0" w:color="auto"/>
            </w:tcBorders>
            <w:vAlign w:val="center"/>
          </w:tcPr>
          <w:p w14:paraId="30B54D0C"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3659881F"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23C7E109"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4610CC98"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0B06C9D0" w14:textId="77777777" w:rsidTr="00BB4BEF">
        <w:trPr>
          <w:trHeight w:val="618"/>
        </w:trPr>
        <w:tc>
          <w:tcPr>
            <w:tcW w:w="568" w:type="dxa"/>
            <w:vMerge w:val="restart"/>
            <w:tcBorders>
              <w:top w:val="single" w:sz="4" w:space="0" w:color="auto"/>
              <w:left w:val="single" w:sz="4" w:space="0" w:color="auto"/>
              <w:right w:val="single" w:sz="4" w:space="0" w:color="auto"/>
            </w:tcBorders>
            <w:vAlign w:val="center"/>
          </w:tcPr>
          <w:p w14:paraId="5CE9AEAF"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3</w:t>
            </w:r>
          </w:p>
        </w:tc>
        <w:tc>
          <w:tcPr>
            <w:tcW w:w="2409" w:type="dxa"/>
            <w:gridSpan w:val="2"/>
            <w:vMerge w:val="restart"/>
            <w:tcBorders>
              <w:top w:val="single" w:sz="4" w:space="0" w:color="auto"/>
              <w:left w:val="single" w:sz="4" w:space="0" w:color="auto"/>
              <w:right w:val="single" w:sz="4" w:space="0" w:color="auto"/>
            </w:tcBorders>
            <w:vAlign w:val="center"/>
          </w:tcPr>
          <w:p w14:paraId="0BDF4C0A"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третий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1074D4A8"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июля 2023 г. по 31 июля 2023 г.;</w:t>
            </w:r>
          </w:p>
        </w:tc>
        <w:tc>
          <w:tcPr>
            <w:tcW w:w="3006" w:type="dxa"/>
            <w:tcBorders>
              <w:top w:val="single" w:sz="4" w:space="0" w:color="auto"/>
              <w:left w:val="single" w:sz="4" w:space="0" w:color="auto"/>
              <w:bottom w:val="single" w:sz="4" w:space="0" w:color="auto"/>
              <w:right w:val="single" w:sz="4" w:space="0" w:color="auto"/>
            </w:tcBorders>
            <w:vAlign w:val="center"/>
          </w:tcPr>
          <w:p w14:paraId="6D0EED45"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70B171C4"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6266563A"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14BFF8DB" w14:textId="77777777" w:rsidTr="00BB4BEF">
        <w:trPr>
          <w:trHeight w:val="618"/>
        </w:trPr>
        <w:tc>
          <w:tcPr>
            <w:tcW w:w="568" w:type="dxa"/>
            <w:vMerge/>
            <w:tcBorders>
              <w:left w:val="single" w:sz="4" w:space="0" w:color="auto"/>
              <w:bottom w:val="single" w:sz="4" w:space="0" w:color="auto"/>
              <w:right w:val="single" w:sz="4" w:space="0" w:color="auto"/>
            </w:tcBorders>
            <w:vAlign w:val="center"/>
          </w:tcPr>
          <w:p w14:paraId="1E78E2C4"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bottom w:val="single" w:sz="4" w:space="0" w:color="auto"/>
              <w:right w:val="single" w:sz="4" w:space="0" w:color="auto"/>
            </w:tcBorders>
            <w:vAlign w:val="center"/>
          </w:tcPr>
          <w:p w14:paraId="1EA04781"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05E3F29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14DE2C5A"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2A58339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7E430AF9" w14:textId="77777777" w:rsidTr="00BB4BEF">
        <w:trPr>
          <w:trHeight w:val="618"/>
        </w:trPr>
        <w:tc>
          <w:tcPr>
            <w:tcW w:w="568" w:type="dxa"/>
            <w:vMerge w:val="restart"/>
            <w:tcBorders>
              <w:top w:val="single" w:sz="4" w:space="0" w:color="auto"/>
              <w:left w:val="single" w:sz="4" w:space="0" w:color="auto"/>
              <w:right w:val="single" w:sz="4" w:space="0" w:color="auto"/>
            </w:tcBorders>
            <w:vAlign w:val="center"/>
          </w:tcPr>
          <w:p w14:paraId="23BAAA99"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4</w:t>
            </w:r>
          </w:p>
        </w:tc>
        <w:tc>
          <w:tcPr>
            <w:tcW w:w="2409" w:type="dxa"/>
            <w:gridSpan w:val="2"/>
            <w:vMerge w:val="restart"/>
            <w:tcBorders>
              <w:top w:val="single" w:sz="4" w:space="0" w:color="auto"/>
              <w:left w:val="single" w:sz="4" w:space="0" w:color="auto"/>
              <w:right w:val="single" w:sz="4" w:space="0" w:color="auto"/>
            </w:tcBorders>
            <w:vAlign w:val="center"/>
          </w:tcPr>
          <w:p w14:paraId="4B2F7C88"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четвертый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77C95C26"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августа 2023 г. по 31 августа 2023 г.;</w:t>
            </w:r>
          </w:p>
        </w:tc>
        <w:tc>
          <w:tcPr>
            <w:tcW w:w="3006" w:type="dxa"/>
            <w:tcBorders>
              <w:top w:val="single" w:sz="4" w:space="0" w:color="auto"/>
              <w:left w:val="single" w:sz="4" w:space="0" w:color="auto"/>
              <w:bottom w:val="single" w:sz="4" w:space="0" w:color="auto"/>
              <w:right w:val="single" w:sz="4" w:space="0" w:color="auto"/>
            </w:tcBorders>
            <w:vAlign w:val="center"/>
          </w:tcPr>
          <w:p w14:paraId="02E1097B"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0E3567E9"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31E0204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585CCE2D" w14:textId="77777777" w:rsidTr="00BB4BEF">
        <w:trPr>
          <w:trHeight w:val="618"/>
        </w:trPr>
        <w:tc>
          <w:tcPr>
            <w:tcW w:w="568" w:type="dxa"/>
            <w:vMerge/>
            <w:tcBorders>
              <w:left w:val="single" w:sz="4" w:space="0" w:color="auto"/>
              <w:bottom w:val="single" w:sz="4" w:space="0" w:color="auto"/>
              <w:right w:val="single" w:sz="4" w:space="0" w:color="auto"/>
            </w:tcBorders>
            <w:vAlign w:val="center"/>
          </w:tcPr>
          <w:p w14:paraId="6D08E1B9"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bottom w:val="single" w:sz="4" w:space="0" w:color="auto"/>
              <w:right w:val="single" w:sz="4" w:space="0" w:color="auto"/>
            </w:tcBorders>
            <w:vAlign w:val="center"/>
          </w:tcPr>
          <w:p w14:paraId="08C86C5F"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0BF23D39"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67237CD6"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5779025F"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575EC438" w14:textId="77777777" w:rsidTr="00BB4BEF">
        <w:trPr>
          <w:trHeight w:val="618"/>
        </w:trPr>
        <w:tc>
          <w:tcPr>
            <w:tcW w:w="568" w:type="dxa"/>
            <w:vMerge w:val="restart"/>
            <w:tcBorders>
              <w:top w:val="single" w:sz="4" w:space="0" w:color="auto"/>
              <w:left w:val="single" w:sz="4" w:space="0" w:color="auto"/>
              <w:right w:val="single" w:sz="4" w:space="0" w:color="auto"/>
            </w:tcBorders>
            <w:vAlign w:val="center"/>
          </w:tcPr>
          <w:p w14:paraId="7B5E821D"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5</w:t>
            </w:r>
          </w:p>
        </w:tc>
        <w:tc>
          <w:tcPr>
            <w:tcW w:w="2409" w:type="dxa"/>
            <w:gridSpan w:val="2"/>
            <w:vMerge w:val="restart"/>
            <w:tcBorders>
              <w:top w:val="single" w:sz="4" w:space="0" w:color="auto"/>
              <w:left w:val="single" w:sz="4" w:space="0" w:color="auto"/>
              <w:right w:val="single" w:sz="4" w:space="0" w:color="auto"/>
            </w:tcBorders>
            <w:vAlign w:val="center"/>
          </w:tcPr>
          <w:p w14:paraId="73B296B5"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пятый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254C877B"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сентября 2023 г. по 8 октября 2023 г.</w:t>
            </w:r>
          </w:p>
        </w:tc>
        <w:tc>
          <w:tcPr>
            <w:tcW w:w="3006" w:type="dxa"/>
            <w:tcBorders>
              <w:top w:val="single" w:sz="4" w:space="0" w:color="auto"/>
              <w:left w:val="single" w:sz="4" w:space="0" w:color="auto"/>
              <w:bottom w:val="single" w:sz="4" w:space="0" w:color="auto"/>
              <w:right w:val="single" w:sz="4" w:space="0" w:color="auto"/>
            </w:tcBorders>
            <w:vAlign w:val="center"/>
          </w:tcPr>
          <w:p w14:paraId="03F6388D"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17E43BE9"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29DB2673"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032721F6" w14:textId="77777777" w:rsidTr="00BB4BEF">
        <w:trPr>
          <w:trHeight w:val="618"/>
        </w:trPr>
        <w:tc>
          <w:tcPr>
            <w:tcW w:w="568" w:type="dxa"/>
            <w:vMerge/>
            <w:tcBorders>
              <w:left w:val="single" w:sz="4" w:space="0" w:color="auto"/>
              <w:bottom w:val="single" w:sz="4" w:space="0" w:color="auto"/>
              <w:right w:val="single" w:sz="4" w:space="0" w:color="auto"/>
            </w:tcBorders>
            <w:vAlign w:val="center"/>
          </w:tcPr>
          <w:p w14:paraId="699A8C41" w14:textId="77777777" w:rsidR="001C3211" w:rsidRPr="00BB4BEF" w:rsidRDefault="001C3211" w:rsidP="00BB4BEF">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bottom w:val="single" w:sz="4" w:space="0" w:color="auto"/>
              <w:right w:val="single" w:sz="4" w:space="0" w:color="auto"/>
            </w:tcBorders>
            <w:vAlign w:val="center"/>
          </w:tcPr>
          <w:p w14:paraId="690399BD"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4A2DD8BA"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5BE03514"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4361347B"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36D56B5E" w14:textId="77777777" w:rsidTr="00BB4BEF">
        <w:trPr>
          <w:trHeight w:val="618"/>
        </w:trPr>
        <w:tc>
          <w:tcPr>
            <w:tcW w:w="5983" w:type="dxa"/>
            <w:gridSpan w:val="4"/>
            <w:tcBorders>
              <w:top w:val="single" w:sz="4" w:space="0" w:color="auto"/>
              <w:left w:val="single" w:sz="4" w:space="0" w:color="auto"/>
              <w:bottom w:val="single" w:sz="4" w:space="0" w:color="auto"/>
              <w:right w:val="single" w:sz="4" w:space="0" w:color="auto"/>
            </w:tcBorders>
            <w:vAlign w:val="center"/>
          </w:tcPr>
          <w:p w14:paraId="0F4E949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Times New Roman" w:hAnsi="Times New Roman" w:cs="Times New Roman"/>
                <w:b/>
                <w:kern w:val="28"/>
                <w:lang w:eastAsia="ru-RU"/>
              </w:rPr>
              <w:t xml:space="preserve">ИТОГО 2023 г.: </w:t>
            </w:r>
          </w:p>
        </w:tc>
        <w:tc>
          <w:tcPr>
            <w:tcW w:w="1984" w:type="dxa"/>
            <w:tcBorders>
              <w:top w:val="single" w:sz="4" w:space="0" w:color="auto"/>
              <w:left w:val="single" w:sz="4" w:space="0" w:color="auto"/>
              <w:bottom w:val="single" w:sz="4" w:space="0" w:color="auto"/>
              <w:right w:val="single" w:sz="4" w:space="0" w:color="auto"/>
            </w:tcBorders>
            <w:vAlign w:val="center"/>
          </w:tcPr>
          <w:p w14:paraId="54A71D81"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2A23B4A2"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54345EFE" w14:textId="77777777" w:rsidTr="00BB4BEF">
        <w:trPr>
          <w:trHeight w:val="618"/>
        </w:trPr>
        <w:tc>
          <w:tcPr>
            <w:tcW w:w="596" w:type="dxa"/>
            <w:gridSpan w:val="2"/>
            <w:vMerge w:val="restart"/>
            <w:tcBorders>
              <w:top w:val="single" w:sz="4" w:space="0" w:color="auto"/>
              <w:left w:val="single" w:sz="4" w:space="0" w:color="auto"/>
              <w:right w:val="single" w:sz="4" w:space="0" w:color="auto"/>
            </w:tcBorders>
            <w:vAlign w:val="center"/>
          </w:tcPr>
          <w:p w14:paraId="3484B7B0"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r w:rsidRPr="00BB4BEF">
              <w:rPr>
                <w:rFonts w:ascii="Times New Roman" w:eastAsia="Times New Roman" w:hAnsi="Times New Roman" w:cs="Times New Roman"/>
                <w:kern w:val="28"/>
                <w:lang w:eastAsia="ru-RU"/>
              </w:rPr>
              <w:t>1</w:t>
            </w:r>
          </w:p>
        </w:tc>
        <w:tc>
          <w:tcPr>
            <w:tcW w:w="2381" w:type="dxa"/>
            <w:vMerge w:val="restart"/>
            <w:tcBorders>
              <w:top w:val="single" w:sz="4" w:space="0" w:color="auto"/>
              <w:left w:val="single" w:sz="4" w:space="0" w:color="auto"/>
              <w:right w:val="single" w:sz="4" w:space="0" w:color="auto"/>
            </w:tcBorders>
            <w:vAlign w:val="center"/>
          </w:tcPr>
          <w:p w14:paraId="628799CD" w14:textId="661E2E99"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первый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0724368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мая 2024 г. по 31 мая 2024 г.;</w:t>
            </w:r>
          </w:p>
        </w:tc>
        <w:tc>
          <w:tcPr>
            <w:tcW w:w="3006" w:type="dxa"/>
            <w:tcBorders>
              <w:top w:val="single" w:sz="4" w:space="0" w:color="auto"/>
              <w:left w:val="single" w:sz="4" w:space="0" w:color="auto"/>
              <w:bottom w:val="single" w:sz="4" w:space="0" w:color="auto"/>
              <w:right w:val="single" w:sz="4" w:space="0" w:color="auto"/>
            </w:tcBorders>
            <w:vAlign w:val="center"/>
          </w:tcPr>
          <w:p w14:paraId="134C7F7C"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78C3727D"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7D0C1952"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7159FC40" w14:textId="77777777" w:rsidTr="00BB4BEF">
        <w:trPr>
          <w:trHeight w:val="618"/>
        </w:trPr>
        <w:tc>
          <w:tcPr>
            <w:tcW w:w="596" w:type="dxa"/>
            <w:gridSpan w:val="2"/>
            <w:vMerge/>
            <w:tcBorders>
              <w:left w:val="single" w:sz="4" w:space="0" w:color="auto"/>
              <w:bottom w:val="single" w:sz="4" w:space="0" w:color="auto"/>
              <w:right w:val="single" w:sz="4" w:space="0" w:color="auto"/>
            </w:tcBorders>
            <w:vAlign w:val="center"/>
          </w:tcPr>
          <w:p w14:paraId="782D0804"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p>
        </w:tc>
        <w:tc>
          <w:tcPr>
            <w:tcW w:w="2381" w:type="dxa"/>
            <w:vMerge/>
            <w:tcBorders>
              <w:left w:val="single" w:sz="4" w:space="0" w:color="auto"/>
              <w:bottom w:val="single" w:sz="4" w:space="0" w:color="auto"/>
              <w:right w:val="single" w:sz="4" w:space="0" w:color="auto"/>
            </w:tcBorders>
            <w:vAlign w:val="center"/>
          </w:tcPr>
          <w:p w14:paraId="7299882C"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0709F09B"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23601E16"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396EF92D"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748E69B8" w14:textId="77777777" w:rsidTr="00BB4BEF">
        <w:trPr>
          <w:trHeight w:val="618"/>
        </w:trPr>
        <w:tc>
          <w:tcPr>
            <w:tcW w:w="596" w:type="dxa"/>
            <w:gridSpan w:val="2"/>
            <w:vMerge w:val="restart"/>
            <w:tcBorders>
              <w:top w:val="single" w:sz="4" w:space="0" w:color="auto"/>
              <w:left w:val="single" w:sz="4" w:space="0" w:color="auto"/>
              <w:right w:val="single" w:sz="4" w:space="0" w:color="auto"/>
            </w:tcBorders>
            <w:vAlign w:val="center"/>
          </w:tcPr>
          <w:p w14:paraId="242F195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r w:rsidRPr="00BB4BEF">
              <w:rPr>
                <w:rFonts w:ascii="Times New Roman" w:eastAsia="Times New Roman" w:hAnsi="Times New Roman" w:cs="Times New Roman"/>
                <w:kern w:val="28"/>
                <w:lang w:eastAsia="ru-RU"/>
              </w:rPr>
              <w:t>2</w:t>
            </w:r>
          </w:p>
        </w:tc>
        <w:tc>
          <w:tcPr>
            <w:tcW w:w="2381" w:type="dxa"/>
            <w:vMerge w:val="restart"/>
            <w:tcBorders>
              <w:top w:val="single" w:sz="4" w:space="0" w:color="auto"/>
              <w:left w:val="single" w:sz="4" w:space="0" w:color="auto"/>
              <w:right w:val="single" w:sz="4" w:space="0" w:color="auto"/>
            </w:tcBorders>
            <w:vAlign w:val="center"/>
          </w:tcPr>
          <w:p w14:paraId="3DEBDC46" w14:textId="1B05FE8F"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второй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1C6E2FB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lastRenderedPageBreak/>
              <w:t>с 1 июня 2024 г. по 30 июня 2024 г.;</w:t>
            </w:r>
          </w:p>
        </w:tc>
        <w:tc>
          <w:tcPr>
            <w:tcW w:w="3006" w:type="dxa"/>
            <w:tcBorders>
              <w:top w:val="single" w:sz="4" w:space="0" w:color="auto"/>
              <w:left w:val="single" w:sz="4" w:space="0" w:color="auto"/>
              <w:bottom w:val="single" w:sz="4" w:space="0" w:color="auto"/>
              <w:right w:val="single" w:sz="4" w:space="0" w:color="auto"/>
            </w:tcBorders>
            <w:vAlign w:val="center"/>
          </w:tcPr>
          <w:p w14:paraId="4A29417E"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2BC2599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59F3AF06"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02F679E8" w14:textId="77777777" w:rsidTr="00BB4BEF">
        <w:trPr>
          <w:trHeight w:val="618"/>
        </w:trPr>
        <w:tc>
          <w:tcPr>
            <w:tcW w:w="596" w:type="dxa"/>
            <w:gridSpan w:val="2"/>
            <w:vMerge/>
            <w:tcBorders>
              <w:left w:val="single" w:sz="4" w:space="0" w:color="auto"/>
              <w:bottom w:val="single" w:sz="4" w:space="0" w:color="auto"/>
              <w:right w:val="single" w:sz="4" w:space="0" w:color="auto"/>
            </w:tcBorders>
            <w:vAlign w:val="center"/>
          </w:tcPr>
          <w:p w14:paraId="167AB14E"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p>
        </w:tc>
        <w:tc>
          <w:tcPr>
            <w:tcW w:w="2381" w:type="dxa"/>
            <w:vMerge/>
            <w:tcBorders>
              <w:left w:val="single" w:sz="4" w:space="0" w:color="auto"/>
              <w:bottom w:val="single" w:sz="4" w:space="0" w:color="auto"/>
              <w:right w:val="single" w:sz="4" w:space="0" w:color="auto"/>
            </w:tcBorders>
            <w:vAlign w:val="center"/>
          </w:tcPr>
          <w:p w14:paraId="7BF0C1BE"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5E459001"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2DB26B7A"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30D1FD7D"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7A736165" w14:textId="77777777" w:rsidTr="00BB4BEF">
        <w:trPr>
          <w:trHeight w:val="618"/>
        </w:trPr>
        <w:tc>
          <w:tcPr>
            <w:tcW w:w="596" w:type="dxa"/>
            <w:gridSpan w:val="2"/>
            <w:vMerge w:val="restart"/>
            <w:tcBorders>
              <w:top w:val="single" w:sz="4" w:space="0" w:color="auto"/>
              <w:left w:val="single" w:sz="4" w:space="0" w:color="auto"/>
              <w:right w:val="single" w:sz="4" w:space="0" w:color="auto"/>
            </w:tcBorders>
            <w:vAlign w:val="center"/>
          </w:tcPr>
          <w:p w14:paraId="44AF766C"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r w:rsidRPr="00BB4BEF">
              <w:rPr>
                <w:rFonts w:ascii="Times New Roman" w:eastAsia="Times New Roman" w:hAnsi="Times New Roman" w:cs="Times New Roman"/>
                <w:kern w:val="28"/>
                <w:lang w:eastAsia="ru-RU"/>
              </w:rPr>
              <w:t>3</w:t>
            </w:r>
          </w:p>
        </w:tc>
        <w:tc>
          <w:tcPr>
            <w:tcW w:w="2381" w:type="dxa"/>
            <w:vMerge w:val="restart"/>
            <w:tcBorders>
              <w:top w:val="single" w:sz="4" w:space="0" w:color="auto"/>
              <w:left w:val="single" w:sz="4" w:space="0" w:color="auto"/>
              <w:right w:val="single" w:sz="4" w:space="0" w:color="auto"/>
            </w:tcBorders>
            <w:vAlign w:val="center"/>
          </w:tcPr>
          <w:p w14:paraId="1A5EEF78" w14:textId="50F82A34"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третий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47159E18"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июля 2024 г. по 31 июля 2024 г.;</w:t>
            </w:r>
          </w:p>
        </w:tc>
        <w:tc>
          <w:tcPr>
            <w:tcW w:w="3006" w:type="dxa"/>
            <w:tcBorders>
              <w:top w:val="single" w:sz="4" w:space="0" w:color="auto"/>
              <w:left w:val="single" w:sz="4" w:space="0" w:color="auto"/>
              <w:bottom w:val="single" w:sz="4" w:space="0" w:color="auto"/>
              <w:right w:val="single" w:sz="4" w:space="0" w:color="auto"/>
            </w:tcBorders>
            <w:vAlign w:val="center"/>
          </w:tcPr>
          <w:p w14:paraId="235ECDD8"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070BAA1E"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658A01C9"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4CA0C284" w14:textId="77777777" w:rsidTr="00BB4BEF">
        <w:trPr>
          <w:trHeight w:val="618"/>
        </w:trPr>
        <w:tc>
          <w:tcPr>
            <w:tcW w:w="596" w:type="dxa"/>
            <w:gridSpan w:val="2"/>
            <w:vMerge/>
            <w:tcBorders>
              <w:left w:val="single" w:sz="4" w:space="0" w:color="auto"/>
              <w:bottom w:val="single" w:sz="4" w:space="0" w:color="auto"/>
              <w:right w:val="single" w:sz="4" w:space="0" w:color="auto"/>
            </w:tcBorders>
            <w:vAlign w:val="center"/>
          </w:tcPr>
          <w:p w14:paraId="376C56AE"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p>
        </w:tc>
        <w:tc>
          <w:tcPr>
            <w:tcW w:w="2381" w:type="dxa"/>
            <w:vMerge/>
            <w:tcBorders>
              <w:left w:val="single" w:sz="4" w:space="0" w:color="auto"/>
              <w:bottom w:val="single" w:sz="4" w:space="0" w:color="auto"/>
              <w:right w:val="single" w:sz="4" w:space="0" w:color="auto"/>
            </w:tcBorders>
            <w:vAlign w:val="center"/>
          </w:tcPr>
          <w:p w14:paraId="524615C5"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65BE081F"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464A7A22"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323C4145"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4D5CFD20" w14:textId="77777777" w:rsidTr="00BB4BEF">
        <w:trPr>
          <w:trHeight w:val="618"/>
        </w:trPr>
        <w:tc>
          <w:tcPr>
            <w:tcW w:w="596" w:type="dxa"/>
            <w:gridSpan w:val="2"/>
            <w:vMerge w:val="restart"/>
            <w:tcBorders>
              <w:top w:val="single" w:sz="4" w:space="0" w:color="auto"/>
              <w:left w:val="single" w:sz="4" w:space="0" w:color="auto"/>
              <w:right w:val="single" w:sz="4" w:space="0" w:color="auto"/>
            </w:tcBorders>
            <w:vAlign w:val="center"/>
          </w:tcPr>
          <w:p w14:paraId="4E53229C"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r w:rsidRPr="00BB4BEF">
              <w:rPr>
                <w:rFonts w:ascii="Times New Roman" w:eastAsia="Times New Roman" w:hAnsi="Times New Roman" w:cs="Times New Roman"/>
                <w:kern w:val="28"/>
                <w:lang w:eastAsia="ru-RU"/>
              </w:rPr>
              <w:t>4</w:t>
            </w:r>
          </w:p>
        </w:tc>
        <w:tc>
          <w:tcPr>
            <w:tcW w:w="2381" w:type="dxa"/>
            <w:vMerge w:val="restart"/>
            <w:tcBorders>
              <w:top w:val="single" w:sz="4" w:space="0" w:color="auto"/>
              <w:left w:val="single" w:sz="4" w:space="0" w:color="auto"/>
              <w:right w:val="single" w:sz="4" w:space="0" w:color="auto"/>
            </w:tcBorders>
            <w:vAlign w:val="center"/>
          </w:tcPr>
          <w:p w14:paraId="6663A0A6" w14:textId="728FC38C"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четвертый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1716E250"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августа 2024 г. по 31 августа 2024 г.;</w:t>
            </w:r>
          </w:p>
        </w:tc>
        <w:tc>
          <w:tcPr>
            <w:tcW w:w="3006" w:type="dxa"/>
            <w:tcBorders>
              <w:top w:val="single" w:sz="4" w:space="0" w:color="auto"/>
              <w:left w:val="single" w:sz="4" w:space="0" w:color="auto"/>
              <w:bottom w:val="single" w:sz="4" w:space="0" w:color="auto"/>
              <w:right w:val="single" w:sz="4" w:space="0" w:color="auto"/>
            </w:tcBorders>
            <w:vAlign w:val="center"/>
          </w:tcPr>
          <w:p w14:paraId="63F4E104"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44693B02"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14098C6D"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2FE8C8C2" w14:textId="77777777" w:rsidTr="00BB4BEF">
        <w:trPr>
          <w:trHeight w:val="618"/>
        </w:trPr>
        <w:tc>
          <w:tcPr>
            <w:tcW w:w="596" w:type="dxa"/>
            <w:gridSpan w:val="2"/>
            <w:vMerge/>
            <w:tcBorders>
              <w:left w:val="single" w:sz="4" w:space="0" w:color="auto"/>
              <w:bottom w:val="single" w:sz="4" w:space="0" w:color="auto"/>
              <w:right w:val="single" w:sz="4" w:space="0" w:color="auto"/>
            </w:tcBorders>
            <w:vAlign w:val="center"/>
          </w:tcPr>
          <w:p w14:paraId="03679211"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p>
        </w:tc>
        <w:tc>
          <w:tcPr>
            <w:tcW w:w="2381" w:type="dxa"/>
            <w:vMerge/>
            <w:tcBorders>
              <w:left w:val="single" w:sz="4" w:space="0" w:color="auto"/>
              <w:bottom w:val="single" w:sz="4" w:space="0" w:color="auto"/>
              <w:right w:val="single" w:sz="4" w:space="0" w:color="auto"/>
            </w:tcBorders>
            <w:vAlign w:val="center"/>
          </w:tcPr>
          <w:p w14:paraId="375B36B2"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414E1E0F"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6CE405A8"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02B9E091"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04ED8D34" w14:textId="77777777" w:rsidTr="00BB4BEF">
        <w:trPr>
          <w:trHeight w:val="618"/>
        </w:trPr>
        <w:tc>
          <w:tcPr>
            <w:tcW w:w="596" w:type="dxa"/>
            <w:gridSpan w:val="2"/>
            <w:vMerge w:val="restart"/>
            <w:tcBorders>
              <w:top w:val="single" w:sz="4" w:space="0" w:color="auto"/>
              <w:left w:val="single" w:sz="4" w:space="0" w:color="auto"/>
              <w:right w:val="single" w:sz="4" w:space="0" w:color="auto"/>
            </w:tcBorders>
            <w:vAlign w:val="center"/>
          </w:tcPr>
          <w:p w14:paraId="106A8928"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kern w:val="28"/>
                <w:lang w:eastAsia="ru-RU"/>
              </w:rPr>
            </w:pPr>
            <w:r w:rsidRPr="00BB4BEF">
              <w:rPr>
                <w:rFonts w:ascii="Times New Roman" w:eastAsia="Times New Roman" w:hAnsi="Times New Roman" w:cs="Times New Roman"/>
                <w:kern w:val="28"/>
                <w:lang w:eastAsia="ru-RU"/>
              </w:rPr>
              <w:t>5</w:t>
            </w:r>
          </w:p>
        </w:tc>
        <w:tc>
          <w:tcPr>
            <w:tcW w:w="2381" w:type="dxa"/>
            <w:vMerge w:val="restart"/>
            <w:tcBorders>
              <w:top w:val="single" w:sz="4" w:space="0" w:color="auto"/>
              <w:left w:val="single" w:sz="4" w:space="0" w:color="auto"/>
              <w:right w:val="single" w:sz="4" w:space="0" w:color="auto"/>
            </w:tcBorders>
            <w:vAlign w:val="center"/>
          </w:tcPr>
          <w:p w14:paraId="621C835E" w14:textId="454B7C7A"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пятый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7AE8A40E"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сентября 2024 г. по 6 октября 2024 г.</w:t>
            </w:r>
          </w:p>
        </w:tc>
        <w:tc>
          <w:tcPr>
            <w:tcW w:w="3006" w:type="dxa"/>
            <w:tcBorders>
              <w:top w:val="single" w:sz="4" w:space="0" w:color="auto"/>
              <w:left w:val="single" w:sz="4" w:space="0" w:color="auto"/>
              <w:bottom w:val="single" w:sz="4" w:space="0" w:color="auto"/>
              <w:right w:val="single" w:sz="4" w:space="0" w:color="auto"/>
            </w:tcBorders>
            <w:vAlign w:val="center"/>
          </w:tcPr>
          <w:p w14:paraId="49EAB767"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4C8AD03F"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0463D4F6"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7676555D" w14:textId="77777777" w:rsidTr="00BB4BEF">
        <w:trPr>
          <w:trHeight w:val="618"/>
        </w:trPr>
        <w:tc>
          <w:tcPr>
            <w:tcW w:w="596" w:type="dxa"/>
            <w:gridSpan w:val="2"/>
            <w:vMerge/>
            <w:tcBorders>
              <w:left w:val="single" w:sz="4" w:space="0" w:color="auto"/>
              <w:bottom w:val="single" w:sz="4" w:space="0" w:color="auto"/>
              <w:right w:val="single" w:sz="4" w:space="0" w:color="auto"/>
            </w:tcBorders>
            <w:vAlign w:val="center"/>
          </w:tcPr>
          <w:p w14:paraId="284EC155"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381" w:type="dxa"/>
            <w:vMerge/>
            <w:tcBorders>
              <w:left w:val="single" w:sz="4" w:space="0" w:color="auto"/>
              <w:bottom w:val="single" w:sz="4" w:space="0" w:color="auto"/>
              <w:right w:val="single" w:sz="4" w:space="0" w:color="auto"/>
            </w:tcBorders>
            <w:vAlign w:val="center"/>
          </w:tcPr>
          <w:p w14:paraId="705BB19E" w14:textId="77777777" w:rsidR="001C3211" w:rsidRPr="00BB4BEF" w:rsidRDefault="001C3211" w:rsidP="00BB4BEF">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08B9EF24"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6017EB8D"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10B47843"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0652691E" w14:textId="77777777" w:rsidTr="00BB4BEF">
        <w:trPr>
          <w:trHeight w:val="618"/>
        </w:trPr>
        <w:tc>
          <w:tcPr>
            <w:tcW w:w="5983" w:type="dxa"/>
            <w:gridSpan w:val="4"/>
            <w:tcBorders>
              <w:top w:val="single" w:sz="4" w:space="0" w:color="auto"/>
              <w:left w:val="single" w:sz="4" w:space="0" w:color="auto"/>
              <w:bottom w:val="single" w:sz="4" w:space="0" w:color="auto"/>
              <w:right w:val="single" w:sz="4" w:space="0" w:color="auto"/>
            </w:tcBorders>
            <w:vAlign w:val="center"/>
          </w:tcPr>
          <w:p w14:paraId="34B5C560"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Times New Roman" w:hAnsi="Times New Roman" w:cs="Times New Roman"/>
                <w:b/>
                <w:kern w:val="28"/>
                <w:lang w:eastAsia="ru-RU"/>
              </w:rPr>
              <w:t>ИТОГО 2024 г.:</w:t>
            </w:r>
          </w:p>
        </w:tc>
        <w:tc>
          <w:tcPr>
            <w:tcW w:w="1984" w:type="dxa"/>
            <w:tcBorders>
              <w:top w:val="single" w:sz="4" w:space="0" w:color="auto"/>
              <w:left w:val="single" w:sz="4" w:space="0" w:color="auto"/>
              <w:bottom w:val="single" w:sz="4" w:space="0" w:color="auto"/>
              <w:right w:val="single" w:sz="4" w:space="0" w:color="auto"/>
            </w:tcBorders>
            <w:vAlign w:val="center"/>
          </w:tcPr>
          <w:p w14:paraId="3C61BFA1"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0D014F78"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r w:rsidR="001C3211" w:rsidRPr="00BB4BEF" w14:paraId="3542A903" w14:textId="77777777" w:rsidTr="00BB4BEF">
        <w:trPr>
          <w:trHeight w:val="618"/>
        </w:trPr>
        <w:tc>
          <w:tcPr>
            <w:tcW w:w="5983" w:type="dxa"/>
            <w:gridSpan w:val="4"/>
            <w:tcBorders>
              <w:top w:val="single" w:sz="4" w:space="0" w:color="auto"/>
              <w:left w:val="single" w:sz="4" w:space="0" w:color="auto"/>
              <w:bottom w:val="single" w:sz="4" w:space="0" w:color="auto"/>
              <w:right w:val="single" w:sz="4" w:space="0" w:color="auto"/>
            </w:tcBorders>
            <w:vAlign w:val="center"/>
          </w:tcPr>
          <w:p w14:paraId="2297520E"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Times New Roman" w:hAnsi="Times New Roman" w:cs="Times New Roman"/>
                <w:b/>
                <w:kern w:val="28"/>
                <w:lang w:eastAsia="ru-RU"/>
              </w:rPr>
              <w:t>ИТОГО 2023 г. – 2024 г.</w:t>
            </w:r>
          </w:p>
        </w:tc>
        <w:tc>
          <w:tcPr>
            <w:tcW w:w="4082" w:type="dxa"/>
            <w:gridSpan w:val="2"/>
            <w:tcBorders>
              <w:top w:val="single" w:sz="4" w:space="0" w:color="auto"/>
              <w:left w:val="single" w:sz="4" w:space="0" w:color="auto"/>
              <w:bottom w:val="single" w:sz="4" w:space="0" w:color="auto"/>
              <w:right w:val="single" w:sz="4" w:space="0" w:color="auto"/>
            </w:tcBorders>
            <w:vAlign w:val="center"/>
          </w:tcPr>
          <w:p w14:paraId="2233B8BB" w14:textId="77777777" w:rsidR="001C3211" w:rsidRPr="00BB4BEF" w:rsidRDefault="001C3211" w:rsidP="00BB4BEF">
            <w:pPr>
              <w:tabs>
                <w:tab w:val="left" w:pos="285"/>
              </w:tabs>
              <w:spacing w:after="0" w:line="276" w:lineRule="auto"/>
              <w:outlineLvl w:val="0"/>
              <w:rPr>
                <w:rFonts w:ascii="Times New Roman" w:eastAsia="Times New Roman" w:hAnsi="Times New Roman" w:cs="Times New Roman"/>
                <w:b/>
                <w:kern w:val="28"/>
                <w:lang w:eastAsia="ru-RU"/>
              </w:rPr>
            </w:pPr>
          </w:p>
        </w:tc>
      </w:tr>
    </w:tbl>
    <w:p w14:paraId="1DE6B1B9" w14:textId="41129C15" w:rsidR="001B7D87" w:rsidRDefault="001B7D87" w:rsidP="001B7D87">
      <w:pPr>
        <w:spacing w:after="0" w:line="276" w:lineRule="auto"/>
        <w:rPr>
          <w:rFonts w:ascii="Times New Roman" w:hAnsi="Times New Roman" w:cs="Times New Roman"/>
          <w:b/>
          <w:bCs/>
          <w:sz w:val="24"/>
          <w:szCs w:val="24"/>
        </w:rPr>
      </w:pPr>
    </w:p>
    <w:p w14:paraId="01FAA4BA" w14:textId="77777777" w:rsidR="001B7D87" w:rsidRPr="00E32650" w:rsidRDefault="001B7D87" w:rsidP="001B7D87">
      <w:pPr>
        <w:spacing w:after="0" w:line="276" w:lineRule="auto"/>
        <w:rPr>
          <w:rFonts w:ascii="Times New Roman" w:hAnsi="Times New Roman" w:cs="Times New Roman"/>
          <w:b/>
          <w:bCs/>
          <w:sz w:val="24"/>
          <w:szCs w:val="24"/>
        </w:rPr>
      </w:pPr>
    </w:p>
    <w:p w14:paraId="24B01D64" w14:textId="77777777" w:rsidR="00DB6ECD" w:rsidRPr="00DB6ECD" w:rsidRDefault="00DB6ECD" w:rsidP="00AC607D">
      <w:pPr>
        <w:spacing w:after="0" w:line="276" w:lineRule="auto"/>
        <w:rPr>
          <w:rFonts w:ascii="Times New Roman" w:eastAsia="Arial Unicode MS" w:hAnsi="Times New Roman" w:cs="Times New Roman"/>
          <w:color w:val="000000"/>
          <w:sz w:val="24"/>
          <w:szCs w:val="24"/>
          <w:lang w:eastAsia="ru-RU"/>
        </w:rPr>
      </w:pPr>
    </w:p>
    <w:sectPr w:rsidR="00DB6ECD" w:rsidRPr="00DB6ECD" w:rsidSect="005C389D">
      <w:footerReference w:type="default" r:id="rId8"/>
      <w:pgSz w:w="11906" w:h="16838"/>
      <w:pgMar w:top="709"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FD85A" w14:textId="77777777" w:rsidR="00FA4135" w:rsidRDefault="00FA4135" w:rsidP="005C389D">
      <w:pPr>
        <w:spacing w:after="0" w:line="240" w:lineRule="auto"/>
      </w:pPr>
      <w:r>
        <w:separator/>
      </w:r>
    </w:p>
  </w:endnote>
  <w:endnote w:type="continuationSeparator" w:id="0">
    <w:p w14:paraId="68F87B31" w14:textId="77777777" w:rsidR="00FA4135" w:rsidRDefault="00FA4135" w:rsidP="005C3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6187438"/>
      <w:docPartObj>
        <w:docPartGallery w:val="Page Numbers (Bottom of Page)"/>
        <w:docPartUnique/>
      </w:docPartObj>
    </w:sdtPr>
    <w:sdtEndPr/>
    <w:sdtContent>
      <w:p w14:paraId="17129DF0" w14:textId="79158BC9" w:rsidR="00FA4135" w:rsidRDefault="00FA4135">
        <w:pPr>
          <w:pStyle w:val="af2"/>
          <w:jc w:val="right"/>
        </w:pPr>
        <w:r>
          <w:fldChar w:fldCharType="begin"/>
        </w:r>
        <w:r>
          <w:instrText>PAGE   \* MERGEFORMAT</w:instrText>
        </w:r>
        <w:r>
          <w:fldChar w:fldCharType="separate"/>
        </w:r>
        <w:r w:rsidR="00BB4BEF">
          <w:rPr>
            <w:noProof/>
          </w:rPr>
          <w:t>29</w:t>
        </w:r>
        <w:r>
          <w:fldChar w:fldCharType="end"/>
        </w:r>
      </w:p>
    </w:sdtContent>
  </w:sdt>
  <w:p w14:paraId="4041C067" w14:textId="77777777" w:rsidR="00FA4135" w:rsidRDefault="00FA413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280DE" w14:textId="77777777" w:rsidR="00FA4135" w:rsidRDefault="00FA4135" w:rsidP="005C389D">
      <w:pPr>
        <w:spacing w:after="0" w:line="240" w:lineRule="auto"/>
      </w:pPr>
      <w:r>
        <w:separator/>
      </w:r>
    </w:p>
  </w:footnote>
  <w:footnote w:type="continuationSeparator" w:id="0">
    <w:p w14:paraId="457109D8" w14:textId="77777777" w:rsidR="00FA4135" w:rsidRDefault="00FA4135" w:rsidP="005C389D">
      <w:pPr>
        <w:spacing w:after="0" w:line="240" w:lineRule="auto"/>
      </w:pPr>
      <w:r>
        <w:continuationSeparator/>
      </w:r>
    </w:p>
  </w:footnote>
  <w:footnote w:id="1">
    <w:p w14:paraId="299DD064" w14:textId="77777777" w:rsidR="00DC6715" w:rsidRPr="00592633" w:rsidRDefault="00DC6715" w:rsidP="00DC6715">
      <w:pPr>
        <w:pStyle w:val="a5"/>
        <w:ind w:firstLine="709"/>
        <w:jc w:val="both"/>
        <w:rPr>
          <w:rFonts w:ascii="Times New Roman" w:hAnsi="Times New Roman" w:cs="Times New Roman"/>
          <w:lang w:val="ru-RU"/>
        </w:rPr>
      </w:pPr>
      <w:r w:rsidRPr="00592633">
        <w:rPr>
          <w:rStyle w:val="a7"/>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Указывается фамилия, имя и отчество (при наличии), а также должность должностного лица Заказчика, уполномоченного на подписание договора</w:t>
      </w:r>
    </w:p>
  </w:footnote>
  <w:footnote w:id="2">
    <w:p w14:paraId="26506738" w14:textId="77777777" w:rsidR="00DC6715" w:rsidRPr="00592633" w:rsidRDefault="00DC6715" w:rsidP="00DC6715">
      <w:pPr>
        <w:pStyle w:val="a5"/>
        <w:ind w:firstLine="709"/>
        <w:rPr>
          <w:rFonts w:ascii="Times New Roman" w:hAnsi="Times New Roman" w:cs="Times New Roman"/>
          <w:lang w:val="ru-RU"/>
        </w:rPr>
      </w:pPr>
      <w:r w:rsidRPr="00592633">
        <w:rPr>
          <w:rStyle w:val="a7"/>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 xml:space="preserve">Указывается </w:t>
      </w:r>
      <w:r w:rsidRPr="00592633">
        <w:rPr>
          <w:rFonts w:ascii="Times New Roman" w:hAnsi="Times New Roman" w:cs="Times New Roman"/>
        </w:rPr>
        <w:t xml:space="preserve">документ со всеми реквизитами, на основании которого действует должностное лицо заказчика, уполномоченное на подписание </w:t>
      </w:r>
      <w:r w:rsidRPr="00592633">
        <w:rPr>
          <w:rFonts w:ascii="Times New Roman" w:hAnsi="Times New Roman" w:cs="Times New Roman"/>
          <w:lang w:val="ru-RU"/>
        </w:rPr>
        <w:t>договора</w:t>
      </w:r>
    </w:p>
  </w:footnote>
  <w:footnote w:id="3">
    <w:p w14:paraId="75948F7B" w14:textId="77777777" w:rsidR="00DC6715" w:rsidRPr="00592633" w:rsidRDefault="00DC6715" w:rsidP="00DC6715">
      <w:pPr>
        <w:pStyle w:val="a5"/>
        <w:ind w:firstLine="709"/>
        <w:jc w:val="both"/>
        <w:rPr>
          <w:rFonts w:ascii="Times New Roman" w:hAnsi="Times New Roman" w:cs="Times New Roman"/>
        </w:rPr>
      </w:pPr>
      <w:r w:rsidRPr="00592633">
        <w:rPr>
          <w:rStyle w:val="a7"/>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Д</w:t>
      </w:r>
      <w:r w:rsidRPr="00592633">
        <w:rPr>
          <w:rFonts w:ascii="Times New Roman" w:hAnsi="Times New Roman" w:cs="Times New Roman"/>
        </w:rPr>
        <w:t>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4">
    <w:p w14:paraId="5F514E1A" w14:textId="77777777" w:rsidR="00DC6715" w:rsidRPr="00592633" w:rsidRDefault="00DC6715" w:rsidP="00DC6715">
      <w:pPr>
        <w:pStyle w:val="a5"/>
        <w:ind w:firstLine="709"/>
        <w:jc w:val="both"/>
        <w:rPr>
          <w:rFonts w:ascii="Times New Roman" w:hAnsi="Times New Roman" w:cs="Times New Roman"/>
        </w:rPr>
      </w:pPr>
      <w:r w:rsidRPr="00592633">
        <w:rPr>
          <w:rStyle w:val="a7"/>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5">
    <w:p w14:paraId="4D2E355A" w14:textId="77777777" w:rsidR="00DC6715" w:rsidRPr="00FE1E93" w:rsidRDefault="00DC6715" w:rsidP="00DC6715">
      <w:pPr>
        <w:pStyle w:val="a5"/>
        <w:ind w:firstLine="709"/>
        <w:jc w:val="both"/>
      </w:pPr>
      <w:r w:rsidRPr="00592633">
        <w:rPr>
          <w:rStyle w:val="a7"/>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 xml:space="preserve">Указывается </w:t>
      </w:r>
      <w:r w:rsidRPr="00592633">
        <w:rPr>
          <w:rFonts w:ascii="Times New Roman" w:hAnsi="Times New Roman" w:cs="Times New Roman"/>
        </w:rPr>
        <w:t xml:space="preserve">документ со всеми реквизитами, на основании которого действует должностное лицо заказчика, уполномоченное на подписание </w:t>
      </w:r>
      <w:r w:rsidRPr="00592633">
        <w:rPr>
          <w:rFonts w:ascii="Times New Roman" w:hAnsi="Times New Roman" w:cs="Times New Roman"/>
          <w:lang w:val="ru-RU"/>
        </w:rPr>
        <w:t>договора</w:t>
      </w:r>
    </w:p>
  </w:footnote>
  <w:footnote w:id="6">
    <w:p w14:paraId="00C1ABD8" w14:textId="77777777" w:rsidR="00FA4135" w:rsidRPr="00796120" w:rsidRDefault="00FA4135" w:rsidP="00B56220">
      <w:pPr>
        <w:pStyle w:val="a5"/>
        <w:rPr>
          <w:rFonts w:ascii="Times New Roman" w:hAnsi="Times New Roman" w:cs="Times New Roman"/>
        </w:rPr>
      </w:pPr>
      <w:r w:rsidRPr="00796120">
        <w:rPr>
          <w:rStyle w:val="a7"/>
          <w:rFonts w:ascii="Times New Roman" w:hAnsi="Times New Roman"/>
        </w:rPr>
        <w:footnoteRef/>
      </w:r>
      <w:r w:rsidRPr="00796120">
        <w:rPr>
          <w:rFonts w:ascii="Times New Roman" w:hAnsi="Times New Roman" w:cs="Times New Roman"/>
        </w:rPr>
        <w:t xml:space="preserve"> Исполнитель указывает период оказания услуги (например, в рамках 1 </w:t>
      </w:r>
      <w:proofErr w:type="spellStart"/>
      <w:r w:rsidRPr="00796120">
        <w:rPr>
          <w:rFonts w:ascii="Times New Roman" w:hAnsi="Times New Roman" w:cs="Times New Roman"/>
        </w:rPr>
        <w:t>подэтапа</w:t>
      </w:r>
      <w:proofErr w:type="spellEnd"/>
      <w:r w:rsidRPr="00796120">
        <w:rPr>
          <w:rFonts w:ascii="Times New Roman" w:hAnsi="Times New Roman" w:cs="Times New Roman"/>
        </w:rPr>
        <w:t xml:space="preserve"> или 1 этапа)</w:t>
      </w:r>
    </w:p>
  </w:footnote>
  <w:footnote w:id="7">
    <w:p w14:paraId="20EA3165" w14:textId="77777777" w:rsidR="00FA4135" w:rsidRPr="00796120" w:rsidRDefault="00FA4135" w:rsidP="00B56220">
      <w:pPr>
        <w:pStyle w:val="a5"/>
        <w:rPr>
          <w:rFonts w:ascii="Times New Roman" w:hAnsi="Times New Roman" w:cs="Times New Roman"/>
        </w:rPr>
      </w:pPr>
      <w:r w:rsidRPr="00796120">
        <w:rPr>
          <w:rStyle w:val="a7"/>
          <w:rFonts w:ascii="Times New Roman" w:hAnsi="Times New Roman"/>
        </w:rPr>
        <w:footnoteRef/>
      </w:r>
      <w:r w:rsidRPr="00796120">
        <w:rPr>
          <w:rFonts w:ascii="Times New Roman" w:hAnsi="Times New Roman" w:cs="Times New Roman"/>
        </w:rPr>
        <w:t xml:space="preserve"> Исполнитель указывает период оказания услуги (например, в рамках 1 </w:t>
      </w:r>
      <w:proofErr w:type="spellStart"/>
      <w:r w:rsidRPr="00796120">
        <w:rPr>
          <w:rFonts w:ascii="Times New Roman" w:hAnsi="Times New Roman" w:cs="Times New Roman"/>
        </w:rPr>
        <w:t>подэтапа</w:t>
      </w:r>
      <w:proofErr w:type="spellEnd"/>
      <w:r w:rsidRPr="00796120">
        <w:rPr>
          <w:rFonts w:ascii="Times New Roman" w:hAnsi="Times New Roman" w:cs="Times New Roman"/>
        </w:rPr>
        <w:t xml:space="preserve"> или 1 этапа)</w:t>
      </w:r>
    </w:p>
  </w:footnote>
  <w:footnote w:id="8">
    <w:p w14:paraId="5375C4CF" w14:textId="77777777" w:rsidR="00FA4135" w:rsidRDefault="00FA4135" w:rsidP="00B56220">
      <w:pPr>
        <w:pStyle w:val="a5"/>
      </w:pPr>
      <w:r w:rsidRPr="00796120">
        <w:rPr>
          <w:rStyle w:val="a7"/>
          <w:rFonts w:ascii="Times New Roman" w:hAnsi="Times New Roman"/>
        </w:rPr>
        <w:footnoteRef/>
      </w:r>
      <w:r w:rsidRPr="00796120">
        <w:rPr>
          <w:rFonts w:ascii="Times New Roman" w:hAnsi="Times New Roman" w:cs="Times New Roman"/>
        </w:rPr>
        <w:t xml:space="preserve"> В случае оплаты оказанных услуг Стороны прописывают расчет (формулу). В случае, если оплата в рамках периода не предусмотрена, Стороны указывают значение «0 рублей».</w:t>
      </w:r>
    </w:p>
  </w:footnote>
  <w:footnote w:id="9">
    <w:p w14:paraId="680C2BBA" w14:textId="77777777" w:rsidR="00FA4135" w:rsidRPr="00D76BEE" w:rsidRDefault="00FA4135" w:rsidP="00546C00">
      <w:pPr>
        <w:pStyle w:val="a5"/>
        <w:rPr>
          <w:rFonts w:ascii="Times New Roman" w:hAnsi="Times New Roman" w:cs="Times New Roman"/>
        </w:rPr>
      </w:pPr>
      <w:r w:rsidRPr="00D76BEE">
        <w:rPr>
          <w:rStyle w:val="a7"/>
          <w:rFonts w:ascii="Times New Roman" w:hAnsi="Times New Roman"/>
        </w:rPr>
        <w:footnoteRef/>
      </w:r>
      <w:r w:rsidRPr="00D76BEE">
        <w:rPr>
          <w:rFonts w:ascii="Times New Roman" w:hAnsi="Times New Roman" w:cs="Times New Roman"/>
        </w:rPr>
        <w:t xml:space="preserve"> При наличии замечаний, стороны фиксируют их в настоящем акте, а также устанавливают срок устранения замечаний с целью последующего осмотра Инфраструктуры и подписания настоящего акта без недостатков. Оказание услуг в рамках настоящего возможно только при отсутствии замечаний по настоящему акту.</w:t>
      </w:r>
    </w:p>
  </w:footnote>
  <w:footnote w:id="10">
    <w:p w14:paraId="35F65DBB" w14:textId="77777777" w:rsidR="00FA4135" w:rsidRPr="00576911" w:rsidRDefault="00FA4135" w:rsidP="00E32650">
      <w:pPr>
        <w:pStyle w:val="a5"/>
        <w:rPr>
          <w:rFonts w:ascii="Times New Roman" w:hAnsi="Times New Roman" w:cs="Times New Roman"/>
        </w:rPr>
      </w:pPr>
      <w:r>
        <w:rPr>
          <w:rStyle w:val="a7"/>
        </w:rPr>
        <w:footnoteRef/>
      </w:r>
      <w:r>
        <w:t xml:space="preserve"> </w:t>
      </w:r>
      <w:r w:rsidRPr="00576911">
        <w:rPr>
          <w:rFonts w:ascii="Times New Roman" w:hAnsi="Times New Roman" w:cs="Times New Roman"/>
        </w:rPr>
        <w:t xml:space="preserve">Исполнитель указывает период оказания услуг (например, в рамках 1 </w:t>
      </w:r>
      <w:proofErr w:type="spellStart"/>
      <w:r w:rsidRPr="00576911">
        <w:rPr>
          <w:rFonts w:ascii="Times New Roman" w:hAnsi="Times New Roman" w:cs="Times New Roman"/>
        </w:rPr>
        <w:t>подэтапа</w:t>
      </w:r>
      <w:proofErr w:type="spellEnd"/>
      <w:r w:rsidRPr="00576911">
        <w:rPr>
          <w:rFonts w:ascii="Times New Roman" w:hAnsi="Times New Roman" w:cs="Times New Roman"/>
        </w:rPr>
        <w:t xml:space="preserve"> 1 этапа)</w:t>
      </w:r>
    </w:p>
  </w:footnote>
  <w:footnote w:id="11">
    <w:p w14:paraId="47769CA2" w14:textId="77777777" w:rsidR="00FA4135" w:rsidRPr="004B612A" w:rsidRDefault="00FA4135" w:rsidP="00E32650">
      <w:pPr>
        <w:pStyle w:val="a5"/>
        <w:rPr>
          <w:rFonts w:ascii="Times New Roman" w:hAnsi="Times New Roman" w:cs="Times New Roman"/>
        </w:rPr>
      </w:pPr>
      <w:r w:rsidRPr="004B612A">
        <w:rPr>
          <w:rStyle w:val="a7"/>
          <w:rFonts w:ascii="Times New Roman" w:hAnsi="Times New Roman"/>
        </w:rPr>
        <w:footnoteRef/>
      </w:r>
      <w:r w:rsidRPr="004B612A">
        <w:rPr>
          <w:rFonts w:ascii="Times New Roman" w:hAnsi="Times New Roman" w:cs="Times New Roman"/>
        </w:rPr>
        <w:t xml:space="preserve"> Заполоняется Исполнителем в случае, если произошла кража/угон/повреждение </w:t>
      </w:r>
      <w:proofErr w:type="spellStart"/>
      <w:r>
        <w:rPr>
          <w:rFonts w:ascii="Times New Roman" w:hAnsi="Times New Roman" w:cs="Times New Roman"/>
          <w:lang w:val="ru-RU"/>
        </w:rPr>
        <w:t>электросамокатов</w:t>
      </w:r>
      <w:proofErr w:type="spellEnd"/>
      <w:r>
        <w:rPr>
          <w:rFonts w:ascii="Times New Roman" w:hAnsi="Times New Roman" w:cs="Times New Roman"/>
        </w:rPr>
        <w:t>/</w:t>
      </w:r>
      <w:r w:rsidRPr="004B612A">
        <w:rPr>
          <w:rFonts w:ascii="Times New Roman" w:hAnsi="Times New Roman" w:cs="Times New Roman"/>
        </w:rPr>
        <w:t>стоек</w:t>
      </w:r>
      <w:r>
        <w:rPr>
          <w:rFonts w:ascii="Times New Roman" w:hAnsi="Times New Roman" w:cs="Times New Roman"/>
        </w:rPr>
        <w:t>/</w:t>
      </w:r>
      <w:r w:rsidRPr="004B612A">
        <w:rPr>
          <w:rFonts w:ascii="Times New Roman" w:hAnsi="Times New Roman" w:cs="Times New Roman"/>
        </w:rPr>
        <w:t xml:space="preserve"> </w:t>
      </w:r>
      <w:r>
        <w:rPr>
          <w:rFonts w:ascii="Times New Roman" w:hAnsi="Times New Roman" w:cs="Times New Roman"/>
        </w:rPr>
        <w:t>терминалов, а также в случае дорожно-транспортных происшествий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3425"/>
    <w:multiLevelType w:val="hybridMultilevel"/>
    <w:tmpl w:val="59E8A8E6"/>
    <w:lvl w:ilvl="0" w:tplc="0419000F">
      <w:start w:val="1"/>
      <w:numFmt w:val="decimal"/>
      <w:lvlText w:val="%1."/>
      <w:lvlJc w:val="left"/>
      <w:pPr>
        <w:ind w:left="2924" w:hanging="360"/>
      </w:pPr>
    </w:lvl>
    <w:lvl w:ilvl="1" w:tplc="04190019" w:tentative="1">
      <w:start w:val="1"/>
      <w:numFmt w:val="lowerLetter"/>
      <w:lvlText w:val="%2."/>
      <w:lvlJc w:val="left"/>
      <w:pPr>
        <w:ind w:left="3644" w:hanging="360"/>
      </w:pPr>
    </w:lvl>
    <w:lvl w:ilvl="2" w:tplc="0419001B" w:tentative="1">
      <w:start w:val="1"/>
      <w:numFmt w:val="lowerRoman"/>
      <w:lvlText w:val="%3."/>
      <w:lvlJc w:val="right"/>
      <w:pPr>
        <w:ind w:left="4364" w:hanging="180"/>
      </w:pPr>
    </w:lvl>
    <w:lvl w:ilvl="3" w:tplc="0419000F" w:tentative="1">
      <w:start w:val="1"/>
      <w:numFmt w:val="decimal"/>
      <w:lvlText w:val="%4."/>
      <w:lvlJc w:val="left"/>
      <w:pPr>
        <w:ind w:left="5084" w:hanging="360"/>
      </w:pPr>
    </w:lvl>
    <w:lvl w:ilvl="4" w:tplc="04190019" w:tentative="1">
      <w:start w:val="1"/>
      <w:numFmt w:val="lowerLetter"/>
      <w:lvlText w:val="%5."/>
      <w:lvlJc w:val="left"/>
      <w:pPr>
        <w:ind w:left="5804" w:hanging="360"/>
      </w:pPr>
    </w:lvl>
    <w:lvl w:ilvl="5" w:tplc="0419001B" w:tentative="1">
      <w:start w:val="1"/>
      <w:numFmt w:val="lowerRoman"/>
      <w:lvlText w:val="%6."/>
      <w:lvlJc w:val="right"/>
      <w:pPr>
        <w:ind w:left="6524" w:hanging="180"/>
      </w:pPr>
    </w:lvl>
    <w:lvl w:ilvl="6" w:tplc="0419000F" w:tentative="1">
      <w:start w:val="1"/>
      <w:numFmt w:val="decimal"/>
      <w:lvlText w:val="%7."/>
      <w:lvlJc w:val="left"/>
      <w:pPr>
        <w:ind w:left="7244" w:hanging="360"/>
      </w:pPr>
    </w:lvl>
    <w:lvl w:ilvl="7" w:tplc="04190019" w:tentative="1">
      <w:start w:val="1"/>
      <w:numFmt w:val="lowerLetter"/>
      <w:lvlText w:val="%8."/>
      <w:lvlJc w:val="left"/>
      <w:pPr>
        <w:ind w:left="7964" w:hanging="360"/>
      </w:pPr>
    </w:lvl>
    <w:lvl w:ilvl="8" w:tplc="0419001B" w:tentative="1">
      <w:start w:val="1"/>
      <w:numFmt w:val="lowerRoman"/>
      <w:lvlText w:val="%9."/>
      <w:lvlJc w:val="right"/>
      <w:pPr>
        <w:ind w:left="8684" w:hanging="180"/>
      </w:pPr>
    </w:lvl>
  </w:abstractNum>
  <w:abstractNum w:abstractNumId="1" w15:restartNumberingAfterBreak="0">
    <w:nsid w:val="12FC10B9"/>
    <w:multiLevelType w:val="multilevel"/>
    <w:tmpl w:val="50F66E04"/>
    <w:lvl w:ilvl="0">
      <w:start w:val="1"/>
      <w:numFmt w:val="decimal"/>
      <w:lvlText w:val="%1."/>
      <w:lvlJc w:val="left"/>
      <w:pPr>
        <w:ind w:left="3697" w:hanging="360"/>
      </w:pPr>
      <w:rPr>
        <w:rFonts w:hint="default"/>
      </w:rPr>
    </w:lvl>
    <w:lvl w:ilvl="1">
      <w:start w:val="1"/>
      <w:numFmt w:val="decimal"/>
      <w:isLgl/>
      <w:lvlText w:val="%1.%2."/>
      <w:lvlJc w:val="left"/>
      <w:pPr>
        <w:ind w:left="2345" w:hanging="360"/>
      </w:pPr>
      <w:rPr>
        <w:rFonts w:ascii="Times New Roman" w:hAnsi="Times New Roman" w:cs="Times New Roman" w:hint="default"/>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18813E87"/>
    <w:multiLevelType w:val="hybridMultilevel"/>
    <w:tmpl w:val="B1A223FE"/>
    <w:lvl w:ilvl="0" w:tplc="53FA10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3B7CD0"/>
    <w:multiLevelType w:val="multilevel"/>
    <w:tmpl w:val="0AA47696"/>
    <w:lvl w:ilvl="0">
      <w:start w:val="3"/>
      <w:numFmt w:val="decimal"/>
      <w:lvlText w:val="%1."/>
      <w:lvlJc w:val="left"/>
      <w:pPr>
        <w:ind w:left="3620" w:hanging="360"/>
      </w:pPr>
      <w:rPr>
        <w:rFonts w:hint="default"/>
      </w:rPr>
    </w:lvl>
    <w:lvl w:ilvl="1">
      <w:start w:val="1"/>
      <w:numFmt w:val="decimal"/>
      <w:isLgl/>
      <w:lvlText w:val="%1.%2."/>
      <w:lvlJc w:val="left"/>
      <w:pPr>
        <w:ind w:left="3695" w:hanging="435"/>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4" w15:restartNumberingAfterBreak="0">
    <w:nsid w:val="1FEA7FD8"/>
    <w:multiLevelType w:val="hybridMultilevel"/>
    <w:tmpl w:val="53EC0CA6"/>
    <w:lvl w:ilvl="0" w:tplc="6118684A">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3D72A73"/>
    <w:multiLevelType w:val="hybridMultilevel"/>
    <w:tmpl w:val="5F98AE2C"/>
    <w:lvl w:ilvl="0" w:tplc="18FA74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A127115"/>
    <w:multiLevelType w:val="hybridMultilevel"/>
    <w:tmpl w:val="91226AC6"/>
    <w:lvl w:ilvl="0" w:tplc="0ED8EA28">
      <w:start w:val="7"/>
      <w:numFmt w:val="decimal"/>
      <w:lvlText w:val="%1."/>
      <w:lvlJc w:val="left"/>
      <w:pPr>
        <w:ind w:left="3980" w:hanging="360"/>
      </w:pPr>
      <w:rPr>
        <w:rFonts w:hint="default"/>
        <w:b/>
      </w:rPr>
    </w:lvl>
    <w:lvl w:ilvl="1" w:tplc="04190019">
      <w:start w:val="1"/>
      <w:numFmt w:val="lowerLetter"/>
      <w:lvlText w:val="%2."/>
      <w:lvlJc w:val="left"/>
      <w:pPr>
        <w:ind w:left="4700" w:hanging="360"/>
      </w:pPr>
    </w:lvl>
    <w:lvl w:ilvl="2" w:tplc="0419001B" w:tentative="1">
      <w:start w:val="1"/>
      <w:numFmt w:val="lowerRoman"/>
      <w:lvlText w:val="%3."/>
      <w:lvlJc w:val="right"/>
      <w:pPr>
        <w:ind w:left="5420" w:hanging="180"/>
      </w:pPr>
    </w:lvl>
    <w:lvl w:ilvl="3" w:tplc="0419000F" w:tentative="1">
      <w:start w:val="1"/>
      <w:numFmt w:val="decimal"/>
      <w:lvlText w:val="%4."/>
      <w:lvlJc w:val="left"/>
      <w:pPr>
        <w:ind w:left="6140" w:hanging="360"/>
      </w:pPr>
    </w:lvl>
    <w:lvl w:ilvl="4" w:tplc="04190019" w:tentative="1">
      <w:start w:val="1"/>
      <w:numFmt w:val="lowerLetter"/>
      <w:lvlText w:val="%5."/>
      <w:lvlJc w:val="left"/>
      <w:pPr>
        <w:ind w:left="6860" w:hanging="360"/>
      </w:pPr>
    </w:lvl>
    <w:lvl w:ilvl="5" w:tplc="0419001B" w:tentative="1">
      <w:start w:val="1"/>
      <w:numFmt w:val="lowerRoman"/>
      <w:lvlText w:val="%6."/>
      <w:lvlJc w:val="right"/>
      <w:pPr>
        <w:ind w:left="7580" w:hanging="180"/>
      </w:pPr>
    </w:lvl>
    <w:lvl w:ilvl="6" w:tplc="0419000F" w:tentative="1">
      <w:start w:val="1"/>
      <w:numFmt w:val="decimal"/>
      <w:lvlText w:val="%7."/>
      <w:lvlJc w:val="left"/>
      <w:pPr>
        <w:ind w:left="8300" w:hanging="360"/>
      </w:pPr>
    </w:lvl>
    <w:lvl w:ilvl="7" w:tplc="04190019" w:tentative="1">
      <w:start w:val="1"/>
      <w:numFmt w:val="lowerLetter"/>
      <w:lvlText w:val="%8."/>
      <w:lvlJc w:val="left"/>
      <w:pPr>
        <w:ind w:left="9020" w:hanging="360"/>
      </w:pPr>
    </w:lvl>
    <w:lvl w:ilvl="8" w:tplc="0419001B" w:tentative="1">
      <w:start w:val="1"/>
      <w:numFmt w:val="lowerRoman"/>
      <w:lvlText w:val="%9."/>
      <w:lvlJc w:val="right"/>
      <w:pPr>
        <w:ind w:left="9740" w:hanging="180"/>
      </w:pPr>
    </w:lvl>
  </w:abstractNum>
  <w:abstractNum w:abstractNumId="7"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F207C32"/>
    <w:multiLevelType w:val="multilevel"/>
    <w:tmpl w:val="B3763EA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4B233CEB"/>
    <w:multiLevelType w:val="multilevel"/>
    <w:tmpl w:val="700C08B6"/>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19D3114"/>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1C4505"/>
    <w:multiLevelType w:val="hybridMultilevel"/>
    <w:tmpl w:val="0BD0A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3B6854"/>
    <w:multiLevelType w:val="hybridMultilevel"/>
    <w:tmpl w:val="FAB8E996"/>
    <w:lvl w:ilvl="0" w:tplc="9FF4DBF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5177339"/>
    <w:multiLevelType w:val="hybridMultilevel"/>
    <w:tmpl w:val="4A0AE27C"/>
    <w:lvl w:ilvl="0" w:tplc="E4A06976">
      <w:start w:val="15"/>
      <w:numFmt w:val="decimal"/>
      <w:lvlText w:val="%1."/>
      <w:lvlJc w:val="left"/>
      <w:pPr>
        <w:ind w:left="4340" w:hanging="360"/>
      </w:pPr>
      <w:rPr>
        <w:rFonts w:hint="default"/>
      </w:rPr>
    </w:lvl>
    <w:lvl w:ilvl="1" w:tplc="04190019" w:tentative="1">
      <w:start w:val="1"/>
      <w:numFmt w:val="lowerLetter"/>
      <w:lvlText w:val="%2."/>
      <w:lvlJc w:val="left"/>
      <w:pPr>
        <w:ind w:left="5060" w:hanging="360"/>
      </w:pPr>
    </w:lvl>
    <w:lvl w:ilvl="2" w:tplc="0419001B" w:tentative="1">
      <w:start w:val="1"/>
      <w:numFmt w:val="lowerRoman"/>
      <w:lvlText w:val="%3."/>
      <w:lvlJc w:val="right"/>
      <w:pPr>
        <w:ind w:left="5780" w:hanging="180"/>
      </w:pPr>
    </w:lvl>
    <w:lvl w:ilvl="3" w:tplc="0419000F" w:tentative="1">
      <w:start w:val="1"/>
      <w:numFmt w:val="decimal"/>
      <w:lvlText w:val="%4."/>
      <w:lvlJc w:val="left"/>
      <w:pPr>
        <w:ind w:left="6500" w:hanging="360"/>
      </w:pPr>
    </w:lvl>
    <w:lvl w:ilvl="4" w:tplc="04190019" w:tentative="1">
      <w:start w:val="1"/>
      <w:numFmt w:val="lowerLetter"/>
      <w:lvlText w:val="%5."/>
      <w:lvlJc w:val="left"/>
      <w:pPr>
        <w:ind w:left="7220" w:hanging="360"/>
      </w:pPr>
    </w:lvl>
    <w:lvl w:ilvl="5" w:tplc="0419001B" w:tentative="1">
      <w:start w:val="1"/>
      <w:numFmt w:val="lowerRoman"/>
      <w:lvlText w:val="%6."/>
      <w:lvlJc w:val="right"/>
      <w:pPr>
        <w:ind w:left="7940" w:hanging="180"/>
      </w:pPr>
    </w:lvl>
    <w:lvl w:ilvl="6" w:tplc="0419000F" w:tentative="1">
      <w:start w:val="1"/>
      <w:numFmt w:val="decimal"/>
      <w:lvlText w:val="%7."/>
      <w:lvlJc w:val="left"/>
      <w:pPr>
        <w:ind w:left="8660" w:hanging="360"/>
      </w:pPr>
    </w:lvl>
    <w:lvl w:ilvl="7" w:tplc="04190019" w:tentative="1">
      <w:start w:val="1"/>
      <w:numFmt w:val="lowerLetter"/>
      <w:lvlText w:val="%8."/>
      <w:lvlJc w:val="left"/>
      <w:pPr>
        <w:ind w:left="9380" w:hanging="360"/>
      </w:pPr>
    </w:lvl>
    <w:lvl w:ilvl="8" w:tplc="0419001B" w:tentative="1">
      <w:start w:val="1"/>
      <w:numFmt w:val="lowerRoman"/>
      <w:lvlText w:val="%9."/>
      <w:lvlJc w:val="right"/>
      <w:pPr>
        <w:ind w:left="10100" w:hanging="180"/>
      </w:pPr>
    </w:lvl>
  </w:abstractNum>
  <w:abstractNum w:abstractNumId="14" w15:restartNumberingAfterBreak="0">
    <w:nsid w:val="694715BF"/>
    <w:multiLevelType w:val="hybridMultilevel"/>
    <w:tmpl w:val="5A3055F2"/>
    <w:lvl w:ilvl="0" w:tplc="4D004D48">
      <w:start w:val="2024"/>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19A6FFD"/>
    <w:multiLevelType w:val="multilevel"/>
    <w:tmpl w:val="16C6F72C"/>
    <w:lvl w:ilvl="0">
      <w:start w:val="1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9E65DA"/>
    <w:multiLevelType w:val="hybridMultilevel"/>
    <w:tmpl w:val="EF460BFC"/>
    <w:lvl w:ilvl="0" w:tplc="21CE5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012488971">
    <w:abstractNumId w:val="1"/>
  </w:num>
  <w:num w:numId="2" w16cid:durableId="1657490374">
    <w:abstractNumId w:val="9"/>
  </w:num>
  <w:num w:numId="3" w16cid:durableId="979581032">
    <w:abstractNumId w:val="3"/>
  </w:num>
  <w:num w:numId="4" w16cid:durableId="571044012">
    <w:abstractNumId w:val="6"/>
  </w:num>
  <w:num w:numId="5" w16cid:durableId="2137095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47924962">
    <w:abstractNumId w:val="4"/>
  </w:num>
  <w:num w:numId="7" w16cid:durableId="1073160064">
    <w:abstractNumId w:val="11"/>
  </w:num>
  <w:num w:numId="8" w16cid:durableId="1190796166">
    <w:abstractNumId w:val="2"/>
  </w:num>
  <w:num w:numId="9" w16cid:durableId="861939180">
    <w:abstractNumId w:val="17"/>
  </w:num>
  <w:num w:numId="10" w16cid:durableId="915095392">
    <w:abstractNumId w:val="0"/>
  </w:num>
  <w:num w:numId="11" w16cid:durableId="1236012480">
    <w:abstractNumId w:val="5"/>
  </w:num>
  <w:num w:numId="12" w16cid:durableId="460462990">
    <w:abstractNumId w:val="12"/>
  </w:num>
  <w:num w:numId="13" w16cid:durableId="1980726355">
    <w:abstractNumId w:val="14"/>
  </w:num>
  <w:num w:numId="14" w16cid:durableId="1155292076">
    <w:abstractNumId w:val="16"/>
  </w:num>
  <w:num w:numId="15" w16cid:durableId="1343165516">
    <w:abstractNumId w:val="13"/>
  </w:num>
  <w:num w:numId="16" w16cid:durableId="403340885">
    <w:abstractNumId w:val="10"/>
  </w:num>
  <w:num w:numId="17" w16cid:durableId="1225024511">
    <w:abstractNumId w:val="15"/>
  </w:num>
  <w:num w:numId="18" w16cid:durableId="2677411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ECD"/>
    <w:rsid w:val="000404D6"/>
    <w:rsid w:val="00121F48"/>
    <w:rsid w:val="00175085"/>
    <w:rsid w:val="001844BF"/>
    <w:rsid w:val="001B2FFE"/>
    <w:rsid w:val="001B7D87"/>
    <w:rsid w:val="001C1D1D"/>
    <w:rsid w:val="001C3211"/>
    <w:rsid w:val="001E0BC9"/>
    <w:rsid w:val="002353B8"/>
    <w:rsid w:val="00257B1E"/>
    <w:rsid w:val="00272E94"/>
    <w:rsid w:val="0032598D"/>
    <w:rsid w:val="00334397"/>
    <w:rsid w:val="003411C9"/>
    <w:rsid w:val="00350A2E"/>
    <w:rsid w:val="003514B8"/>
    <w:rsid w:val="00356540"/>
    <w:rsid w:val="00422CAA"/>
    <w:rsid w:val="004548C2"/>
    <w:rsid w:val="004616A0"/>
    <w:rsid w:val="00475E93"/>
    <w:rsid w:val="00526A31"/>
    <w:rsid w:val="00546C00"/>
    <w:rsid w:val="00575133"/>
    <w:rsid w:val="00587A17"/>
    <w:rsid w:val="005C0834"/>
    <w:rsid w:val="005C389D"/>
    <w:rsid w:val="005E1CE6"/>
    <w:rsid w:val="00631DFE"/>
    <w:rsid w:val="006440C8"/>
    <w:rsid w:val="00786ED6"/>
    <w:rsid w:val="007F735D"/>
    <w:rsid w:val="008916C2"/>
    <w:rsid w:val="00913490"/>
    <w:rsid w:val="009B18CA"/>
    <w:rsid w:val="009D560F"/>
    <w:rsid w:val="00A016CE"/>
    <w:rsid w:val="00A2147C"/>
    <w:rsid w:val="00A31747"/>
    <w:rsid w:val="00AC5665"/>
    <w:rsid w:val="00AC607D"/>
    <w:rsid w:val="00B0572F"/>
    <w:rsid w:val="00B23659"/>
    <w:rsid w:val="00B56220"/>
    <w:rsid w:val="00B96966"/>
    <w:rsid w:val="00BB4BEF"/>
    <w:rsid w:val="00BB7135"/>
    <w:rsid w:val="00BD2113"/>
    <w:rsid w:val="00BE7FE3"/>
    <w:rsid w:val="00C13F19"/>
    <w:rsid w:val="00C473CC"/>
    <w:rsid w:val="00CD156E"/>
    <w:rsid w:val="00CE79BA"/>
    <w:rsid w:val="00CF6636"/>
    <w:rsid w:val="00D35183"/>
    <w:rsid w:val="00DA0F32"/>
    <w:rsid w:val="00DB6ECD"/>
    <w:rsid w:val="00DC6715"/>
    <w:rsid w:val="00DD0E86"/>
    <w:rsid w:val="00E32650"/>
    <w:rsid w:val="00E4779B"/>
    <w:rsid w:val="00E83DB5"/>
    <w:rsid w:val="00ED34B2"/>
    <w:rsid w:val="00EF270B"/>
    <w:rsid w:val="00F0238D"/>
    <w:rsid w:val="00F90BF8"/>
    <w:rsid w:val="00FA4135"/>
    <w:rsid w:val="00FE7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0769F"/>
  <w15:chartTrackingRefBased/>
  <w15:docId w15:val="{077860F6-7C7E-4C20-A7AE-DAE5144FC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6ECD"/>
  </w:style>
  <w:style w:type="paragraph" w:styleId="3">
    <w:name w:val="heading 3"/>
    <w:basedOn w:val="a"/>
    <w:next w:val="a"/>
    <w:link w:val="30"/>
    <w:uiPriority w:val="99"/>
    <w:qFormat/>
    <w:rsid w:val="005C0834"/>
    <w:pPr>
      <w:keepNext/>
      <w:tabs>
        <w:tab w:val="num" w:pos="312"/>
      </w:tabs>
      <w:spacing w:before="240" w:after="60" w:line="240" w:lineRule="auto"/>
      <w:ind w:left="142"/>
      <w:jc w:val="both"/>
      <w:outlineLvl w:val="2"/>
    </w:pPr>
    <w:rPr>
      <w:rFonts w:ascii="Arial" w:eastAsia="Times New Roman" w:hAnsi="Arial" w:cs="Arial"/>
      <w:b/>
      <w:bCs/>
      <w:sz w:val="24"/>
      <w:szCs w:val="24"/>
      <w:lang w:eastAsia="ru-RU"/>
    </w:rPr>
  </w:style>
  <w:style w:type="paragraph" w:styleId="4">
    <w:name w:val="heading 4"/>
    <w:basedOn w:val="a"/>
    <w:next w:val="a"/>
    <w:link w:val="40"/>
    <w:uiPriority w:val="9"/>
    <w:unhideWhenUsed/>
    <w:qFormat/>
    <w:rsid w:val="006440C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B6ECD"/>
  </w:style>
  <w:style w:type="paragraph" w:styleId="a3">
    <w:name w:val="List Paragraph"/>
    <w:basedOn w:val="a"/>
    <w:link w:val="a4"/>
    <w:uiPriority w:val="34"/>
    <w:qFormat/>
    <w:rsid w:val="00DB6ECD"/>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5">
    <w:name w:val="footnote text"/>
    <w:basedOn w:val="a"/>
    <w:link w:val="a6"/>
    <w:uiPriority w:val="99"/>
    <w:semiHidden/>
    <w:unhideWhenUsed/>
    <w:rsid w:val="00DB6ECD"/>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6">
    <w:name w:val="Текст сноски Знак"/>
    <w:basedOn w:val="a0"/>
    <w:link w:val="a5"/>
    <w:uiPriority w:val="99"/>
    <w:semiHidden/>
    <w:rsid w:val="00DB6ECD"/>
    <w:rPr>
      <w:rFonts w:ascii="Arial Unicode MS" w:eastAsia="Arial Unicode MS" w:hAnsi="Arial Unicode MS" w:cs="Arial Unicode MS"/>
      <w:color w:val="000000"/>
      <w:sz w:val="20"/>
      <w:szCs w:val="20"/>
      <w:lang w:val="ru" w:eastAsia="ru-RU"/>
    </w:rPr>
  </w:style>
  <w:style w:type="character" w:styleId="a7">
    <w:name w:val="footnote reference"/>
    <w:rsid w:val="00DB6ECD"/>
    <w:rPr>
      <w:rFonts w:cs="Times New Roman"/>
      <w:vertAlign w:val="superscript"/>
    </w:rPr>
  </w:style>
  <w:style w:type="character" w:customStyle="1" w:styleId="a4">
    <w:name w:val="Абзац списка Знак"/>
    <w:link w:val="a3"/>
    <w:uiPriority w:val="34"/>
    <w:locked/>
    <w:rsid w:val="00DB6ECD"/>
    <w:rPr>
      <w:rFonts w:ascii="Arial Unicode MS" w:eastAsia="Arial Unicode MS" w:hAnsi="Arial Unicode MS" w:cs="Arial Unicode MS"/>
      <w:color w:val="000000"/>
      <w:sz w:val="24"/>
      <w:szCs w:val="24"/>
      <w:lang w:val="ru" w:eastAsia="ru-RU"/>
    </w:rPr>
  </w:style>
  <w:style w:type="paragraph" w:styleId="a8">
    <w:name w:val="Body Text"/>
    <w:basedOn w:val="a"/>
    <w:link w:val="a9"/>
    <w:uiPriority w:val="1"/>
    <w:qFormat/>
    <w:rsid w:val="00DB6ECD"/>
    <w:pPr>
      <w:widowControl w:val="0"/>
      <w:autoSpaceDE w:val="0"/>
      <w:autoSpaceDN w:val="0"/>
      <w:spacing w:after="0" w:line="240" w:lineRule="auto"/>
      <w:ind w:hanging="5"/>
    </w:pPr>
    <w:rPr>
      <w:rFonts w:ascii="Times New Roman" w:eastAsia="Times New Roman" w:hAnsi="Times New Roman" w:cs="Times New Roman"/>
      <w:b/>
      <w:bCs/>
      <w:sz w:val="24"/>
      <w:szCs w:val="24"/>
    </w:rPr>
  </w:style>
  <w:style w:type="character" w:customStyle="1" w:styleId="a9">
    <w:name w:val="Основной текст Знак"/>
    <w:basedOn w:val="a0"/>
    <w:link w:val="a8"/>
    <w:uiPriority w:val="1"/>
    <w:rsid w:val="00DB6ECD"/>
    <w:rPr>
      <w:rFonts w:ascii="Times New Roman" w:eastAsia="Times New Roman" w:hAnsi="Times New Roman" w:cs="Times New Roman"/>
      <w:b/>
      <w:bCs/>
      <w:sz w:val="24"/>
      <w:szCs w:val="24"/>
    </w:rPr>
  </w:style>
  <w:style w:type="paragraph" w:styleId="aa">
    <w:name w:val="Title"/>
    <w:basedOn w:val="a"/>
    <w:link w:val="ab"/>
    <w:uiPriority w:val="1"/>
    <w:qFormat/>
    <w:rsid w:val="00DB6ECD"/>
    <w:pPr>
      <w:widowControl w:val="0"/>
      <w:autoSpaceDE w:val="0"/>
      <w:autoSpaceDN w:val="0"/>
      <w:spacing w:before="8" w:after="0" w:line="240" w:lineRule="auto"/>
      <w:ind w:left="3186" w:right="3196"/>
      <w:jc w:val="center"/>
    </w:pPr>
    <w:rPr>
      <w:rFonts w:ascii="Times New Roman" w:eastAsia="Times New Roman" w:hAnsi="Times New Roman" w:cs="Times New Roman"/>
      <w:b/>
      <w:bCs/>
      <w:sz w:val="26"/>
      <w:szCs w:val="26"/>
    </w:rPr>
  </w:style>
  <w:style w:type="character" w:customStyle="1" w:styleId="ab">
    <w:name w:val="Заголовок Знак"/>
    <w:basedOn w:val="a0"/>
    <w:link w:val="aa"/>
    <w:uiPriority w:val="1"/>
    <w:rsid w:val="00DB6ECD"/>
    <w:rPr>
      <w:rFonts w:ascii="Times New Roman" w:eastAsia="Times New Roman" w:hAnsi="Times New Roman" w:cs="Times New Roman"/>
      <w:b/>
      <w:bCs/>
      <w:sz w:val="26"/>
      <w:szCs w:val="26"/>
    </w:rPr>
  </w:style>
  <w:style w:type="character" w:styleId="ac">
    <w:name w:val="Hyperlink"/>
    <w:basedOn w:val="a0"/>
    <w:uiPriority w:val="99"/>
    <w:unhideWhenUsed/>
    <w:rsid w:val="00DB6ECD"/>
    <w:rPr>
      <w:color w:val="0563C1" w:themeColor="hyperlink"/>
      <w:u w:val="single"/>
    </w:rPr>
  </w:style>
  <w:style w:type="table" w:styleId="ad">
    <w:name w:val="Table Grid"/>
    <w:basedOn w:val="a1"/>
    <w:uiPriority w:val="39"/>
    <w:rsid w:val="00DB6EC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DB6EC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B6ECD"/>
    <w:rPr>
      <w:rFonts w:ascii="Segoe UI" w:hAnsi="Segoe UI" w:cs="Segoe UI"/>
      <w:sz w:val="18"/>
      <w:szCs w:val="18"/>
    </w:rPr>
  </w:style>
  <w:style w:type="paragraph" w:styleId="af0">
    <w:name w:val="header"/>
    <w:basedOn w:val="a"/>
    <w:link w:val="af1"/>
    <w:uiPriority w:val="99"/>
    <w:unhideWhenUsed/>
    <w:rsid w:val="005C389D"/>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5C389D"/>
  </w:style>
  <w:style w:type="paragraph" w:styleId="af2">
    <w:name w:val="footer"/>
    <w:basedOn w:val="a"/>
    <w:link w:val="af3"/>
    <w:uiPriority w:val="99"/>
    <w:unhideWhenUsed/>
    <w:rsid w:val="005C389D"/>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5C389D"/>
  </w:style>
  <w:style w:type="table" w:customStyle="1" w:styleId="10">
    <w:name w:val="Сетка таблицы1"/>
    <w:basedOn w:val="a1"/>
    <w:next w:val="ad"/>
    <w:uiPriority w:val="39"/>
    <w:rsid w:val="00E32650"/>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9"/>
    <w:rsid w:val="005C0834"/>
    <w:rPr>
      <w:rFonts w:ascii="Arial" w:eastAsia="Times New Roman" w:hAnsi="Arial" w:cs="Arial"/>
      <w:b/>
      <w:bCs/>
      <w:sz w:val="24"/>
      <w:szCs w:val="24"/>
      <w:lang w:eastAsia="ru-RU"/>
    </w:rPr>
  </w:style>
  <w:style w:type="character" w:styleId="af4">
    <w:name w:val="annotation reference"/>
    <w:basedOn w:val="a0"/>
    <w:uiPriority w:val="99"/>
    <w:semiHidden/>
    <w:unhideWhenUsed/>
    <w:rsid w:val="00F90BF8"/>
    <w:rPr>
      <w:sz w:val="16"/>
      <w:szCs w:val="16"/>
    </w:rPr>
  </w:style>
  <w:style w:type="paragraph" w:styleId="af5">
    <w:name w:val="annotation text"/>
    <w:basedOn w:val="a"/>
    <w:link w:val="af6"/>
    <w:uiPriority w:val="99"/>
    <w:semiHidden/>
    <w:unhideWhenUsed/>
    <w:rsid w:val="00F90BF8"/>
    <w:pPr>
      <w:spacing w:line="240" w:lineRule="auto"/>
    </w:pPr>
    <w:rPr>
      <w:sz w:val="20"/>
      <w:szCs w:val="20"/>
    </w:rPr>
  </w:style>
  <w:style w:type="character" w:customStyle="1" w:styleId="af6">
    <w:name w:val="Текст примечания Знак"/>
    <w:basedOn w:val="a0"/>
    <w:link w:val="af5"/>
    <w:uiPriority w:val="99"/>
    <w:semiHidden/>
    <w:rsid w:val="00F90BF8"/>
    <w:rPr>
      <w:sz w:val="20"/>
      <w:szCs w:val="20"/>
    </w:rPr>
  </w:style>
  <w:style w:type="paragraph" w:styleId="af7">
    <w:name w:val="annotation subject"/>
    <w:basedOn w:val="af5"/>
    <w:next w:val="af5"/>
    <w:link w:val="af8"/>
    <w:uiPriority w:val="99"/>
    <w:semiHidden/>
    <w:unhideWhenUsed/>
    <w:rsid w:val="00F90BF8"/>
    <w:rPr>
      <w:b/>
      <w:bCs/>
    </w:rPr>
  </w:style>
  <w:style w:type="character" w:customStyle="1" w:styleId="af8">
    <w:name w:val="Тема примечания Знак"/>
    <w:basedOn w:val="af6"/>
    <w:link w:val="af7"/>
    <w:uiPriority w:val="99"/>
    <w:semiHidden/>
    <w:rsid w:val="00F90BF8"/>
    <w:rPr>
      <w:b/>
      <w:bCs/>
      <w:sz w:val="20"/>
      <w:szCs w:val="20"/>
    </w:rPr>
  </w:style>
  <w:style w:type="character" w:customStyle="1" w:styleId="40">
    <w:name w:val="Заголовок 4 Знак"/>
    <w:basedOn w:val="a0"/>
    <w:link w:val="4"/>
    <w:uiPriority w:val="9"/>
    <w:rsid w:val="006440C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29</Pages>
  <Words>10897</Words>
  <Characters>62114</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57</cp:revision>
  <dcterms:created xsi:type="dcterms:W3CDTF">2023-03-24T13:36:00Z</dcterms:created>
  <dcterms:modified xsi:type="dcterms:W3CDTF">2023-04-13T14:32:00Z</dcterms:modified>
</cp:coreProperties>
</file>