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DEB8F" w14:textId="77777777" w:rsidR="00A6749A" w:rsidRPr="00A6749A" w:rsidRDefault="00A6749A" w:rsidP="00A6749A">
      <w:pPr>
        <w:spacing w:after="0" w:line="276" w:lineRule="auto"/>
        <w:ind w:left="8222"/>
        <w:rPr>
          <w:rFonts w:ascii="Times New Roman" w:eastAsia="Arial Unicode MS" w:hAnsi="Times New Roman" w:cs="Times New Roman"/>
          <w:b/>
          <w:bCs/>
          <w:color w:val="FF0000"/>
          <w:sz w:val="24"/>
          <w:szCs w:val="24"/>
          <w:lang w:eastAsia="ru-RU"/>
        </w:rPr>
      </w:pPr>
      <w:r w:rsidRPr="00A6749A">
        <w:rPr>
          <w:rFonts w:ascii="Times New Roman" w:eastAsia="Arial Unicode MS" w:hAnsi="Times New Roman" w:cs="Times New Roman"/>
          <w:b/>
          <w:bCs/>
          <w:color w:val="FF0000"/>
          <w:sz w:val="24"/>
          <w:szCs w:val="24"/>
          <w:lang w:eastAsia="ru-RU"/>
        </w:rPr>
        <w:t xml:space="preserve">ПРОЕКТ </w:t>
      </w:r>
    </w:p>
    <w:p w14:paraId="30C29601" w14:textId="77777777" w:rsidR="00A6749A" w:rsidRDefault="00A6749A" w:rsidP="00A6749A">
      <w:pPr>
        <w:spacing w:after="0" w:line="276" w:lineRule="auto"/>
        <w:jc w:val="center"/>
        <w:rPr>
          <w:rFonts w:ascii="Times New Roman" w:eastAsia="Arial Unicode MS" w:hAnsi="Times New Roman" w:cs="Times New Roman"/>
          <w:b/>
          <w:bCs/>
          <w:color w:val="000000"/>
          <w:sz w:val="24"/>
          <w:szCs w:val="24"/>
          <w:lang w:eastAsia="ru-RU"/>
        </w:rPr>
      </w:pPr>
    </w:p>
    <w:p w14:paraId="34018206" w14:textId="77777777" w:rsidR="00A6749A" w:rsidRPr="00BD1E3E" w:rsidRDefault="00A6749A" w:rsidP="00A5316F">
      <w:pPr>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ДОГОВОР</w:t>
      </w:r>
      <w:r w:rsidRPr="00BD1E3E">
        <w:rPr>
          <w:rFonts w:ascii="Times New Roman" w:eastAsia="Arial Unicode MS" w:hAnsi="Times New Roman" w:cs="Times New Roman"/>
          <w:b/>
          <w:bCs/>
          <w:color w:val="000000"/>
          <w:sz w:val="24"/>
          <w:szCs w:val="24"/>
          <w:lang w:eastAsia="ru-RU"/>
        </w:rPr>
        <w:t xml:space="preserve"> ОКАЗАНИ</w:t>
      </w:r>
      <w:r w:rsidR="00085A81">
        <w:rPr>
          <w:rFonts w:ascii="Times New Roman" w:eastAsia="Arial Unicode MS" w:hAnsi="Times New Roman" w:cs="Times New Roman"/>
          <w:b/>
          <w:bCs/>
          <w:color w:val="000000"/>
          <w:sz w:val="24"/>
          <w:szCs w:val="24"/>
          <w:lang w:eastAsia="ru-RU"/>
        </w:rPr>
        <w:t>Я</w:t>
      </w:r>
      <w:r w:rsidRPr="00BD1E3E">
        <w:rPr>
          <w:rFonts w:ascii="Times New Roman" w:eastAsia="Arial Unicode MS" w:hAnsi="Times New Roman" w:cs="Times New Roman"/>
          <w:b/>
          <w:bCs/>
          <w:color w:val="000000"/>
          <w:sz w:val="24"/>
          <w:szCs w:val="24"/>
          <w:lang w:eastAsia="ru-RU"/>
        </w:rPr>
        <w:t xml:space="preserve"> УСЛУГ № ___</w:t>
      </w:r>
    </w:p>
    <w:p w14:paraId="38E5FBF8" w14:textId="77777777" w:rsidR="00A6749A" w:rsidRPr="00A6749A" w:rsidRDefault="00A6749A" w:rsidP="00A5316F">
      <w:pPr>
        <w:spacing w:after="0" w:line="276" w:lineRule="auto"/>
        <w:jc w:val="center"/>
        <w:rPr>
          <w:rFonts w:ascii="Times New Roman" w:eastAsia="Arial Unicode MS" w:hAnsi="Times New Roman" w:cs="Times New Roman"/>
          <w:b/>
          <w:bCs/>
          <w:color w:val="000000"/>
          <w:sz w:val="24"/>
          <w:szCs w:val="24"/>
          <w:lang w:val="ru" w:eastAsia="ru-RU"/>
        </w:rPr>
      </w:pPr>
      <w:r w:rsidRPr="00A6749A">
        <w:rPr>
          <w:rFonts w:ascii="Times New Roman" w:eastAsia="Arial Unicode MS" w:hAnsi="Times New Roman" w:cs="Times New Roman"/>
          <w:b/>
          <w:bCs/>
          <w:color w:val="000000"/>
          <w:sz w:val="24"/>
          <w:szCs w:val="24"/>
          <w:lang w:val="ru" w:eastAsia="ru-RU"/>
        </w:rPr>
        <w:t>по благоустройству территории г</w:t>
      </w:r>
      <w:r w:rsidR="0021017C">
        <w:rPr>
          <w:rFonts w:ascii="Times New Roman" w:eastAsia="Arial Unicode MS" w:hAnsi="Times New Roman" w:cs="Times New Roman"/>
          <w:b/>
          <w:bCs/>
          <w:color w:val="000000"/>
          <w:sz w:val="24"/>
          <w:szCs w:val="24"/>
          <w:lang w:val="ru" w:eastAsia="ru-RU"/>
        </w:rPr>
        <w:t>орода</w:t>
      </w:r>
      <w:r w:rsidRPr="00A6749A">
        <w:rPr>
          <w:rFonts w:ascii="Times New Roman" w:eastAsia="Arial Unicode MS" w:hAnsi="Times New Roman" w:cs="Times New Roman"/>
          <w:b/>
          <w:bCs/>
          <w:color w:val="000000"/>
          <w:sz w:val="24"/>
          <w:szCs w:val="24"/>
          <w:lang w:val="ru" w:eastAsia="ru-RU"/>
        </w:rPr>
        <w:t xml:space="preserve"> Мурманска </w:t>
      </w:r>
    </w:p>
    <w:tbl>
      <w:tblPr>
        <w:tblW w:w="10173" w:type="dxa"/>
        <w:tblLook w:val="04A0" w:firstRow="1" w:lastRow="0" w:firstColumn="1" w:lastColumn="0" w:noHBand="0" w:noVBand="1"/>
      </w:tblPr>
      <w:tblGrid>
        <w:gridCol w:w="4586"/>
        <w:gridCol w:w="5587"/>
      </w:tblGrid>
      <w:tr w:rsidR="00A6749A" w:rsidRPr="00BD1E3E" w14:paraId="41DE2AF8" w14:textId="77777777" w:rsidTr="00832085">
        <w:tc>
          <w:tcPr>
            <w:tcW w:w="4586" w:type="dxa"/>
          </w:tcPr>
          <w:p w14:paraId="6A002020" w14:textId="77777777" w:rsidR="00A6749A" w:rsidRPr="00A6749A" w:rsidRDefault="00A6749A" w:rsidP="00A6749A">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p>
        </w:tc>
        <w:tc>
          <w:tcPr>
            <w:tcW w:w="5587" w:type="dxa"/>
          </w:tcPr>
          <w:p w14:paraId="21DD4CF6" w14:textId="77777777" w:rsidR="00A6749A" w:rsidRPr="00BD1E3E" w:rsidRDefault="00A6749A" w:rsidP="00A6749A">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eastAsia="ru-RU"/>
              </w:rPr>
            </w:pPr>
          </w:p>
        </w:tc>
      </w:tr>
    </w:tbl>
    <w:p w14:paraId="03234F61" w14:textId="77777777" w:rsidR="00A6749A" w:rsidRPr="004B3B2A" w:rsidRDefault="00A6749A" w:rsidP="00A6749A">
      <w:pPr>
        <w:spacing w:after="0" w:line="276" w:lineRule="auto"/>
        <w:jc w:val="both"/>
        <w:rPr>
          <w:rFonts w:ascii="Times New Roman" w:hAnsi="Times New Roman" w:cs="Times New Roman"/>
          <w:sz w:val="24"/>
          <w:szCs w:val="24"/>
        </w:rPr>
      </w:pPr>
      <w:r w:rsidRPr="004B3B2A">
        <w:rPr>
          <w:rFonts w:ascii="Times New Roman" w:hAnsi="Times New Roman" w:cs="Times New Roman"/>
          <w:sz w:val="24"/>
          <w:szCs w:val="24"/>
        </w:rPr>
        <w:t xml:space="preserve">г. Мурманск                                                                                </w:t>
      </w:r>
      <w:r>
        <w:rPr>
          <w:rFonts w:ascii="Times New Roman" w:hAnsi="Times New Roman" w:cs="Times New Roman"/>
          <w:sz w:val="24"/>
          <w:szCs w:val="24"/>
        </w:rPr>
        <w:t xml:space="preserve">        </w:t>
      </w:r>
      <w:r w:rsidRPr="004B3B2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890F9D">
        <w:rPr>
          <w:rFonts w:ascii="Times New Roman" w:hAnsi="Times New Roman" w:cs="Times New Roman"/>
        </w:rPr>
        <w:t>«</w:t>
      </w:r>
      <w:proofErr w:type="gramEnd"/>
      <w:r w:rsidRPr="00890F9D">
        <w:rPr>
          <w:rFonts w:ascii="Times New Roman" w:hAnsi="Times New Roman" w:cs="Times New Roman"/>
        </w:rPr>
        <w:t>____» ___________ 20____г.</w:t>
      </w:r>
    </w:p>
    <w:p w14:paraId="7CA8E333" w14:textId="77777777" w:rsidR="00A6749A" w:rsidRPr="004B3B2A" w:rsidRDefault="00A6749A" w:rsidP="00A6749A">
      <w:pPr>
        <w:spacing w:after="0" w:line="276" w:lineRule="auto"/>
        <w:jc w:val="both"/>
        <w:rPr>
          <w:rFonts w:ascii="Times New Roman" w:hAnsi="Times New Roman" w:cs="Times New Roman"/>
          <w:sz w:val="24"/>
          <w:szCs w:val="24"/>
        </w:rPr>
      </w:pPr>
    </w:p>
    <w:p w14:paraId="762106C0" w14:textId="77777777" w:rsidR="006C6659" w:rsidRPr="006C6659" w:rsidRDefault="006C6659" w:rsidP="006C6659">
      <w:pPr>
        <w:spacing w:after="0" w:line="276" w:lineRule="auto"/>
        <w:ind w:firstLine="709"/>
        <w:jc w:val="both"/>
        <w:rPr>
          <w:rFonts w:ascii="Times New Roman" w:eastAsia="Arial Unicode MS" w:hAnsi="Times New Roman" w:cs="Times New Roman"/>
          <w:bCs/>
          <w:color w:val="000000"/>
          <w:sz w:val="24"/>
          <w:szCs w:val="24"/>
          <w:lang w:eastAsia="ru-RU"/>
        </w:rPr>
      </w:pPr>
      <w:r w:rsidRPr="006C6659">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«Заказчик», в лице ________________________,</w:t>
      </w:r>
      <w:r w:rsidRPr="006C6659">
        <w:rPr>
          <w:rFonts w:ascii="Times New Roman" w:hAnsi="Times New Roman" w:cs="Times New Roman"/>
          <w:bCs/>
          <w:vertAlign w:val="superscript"/>
        </w:rPr>
        <w:footnoteReference w:id="1"/>
      </w:r>
      <w:r w:rsidRPr="006C6659">
        <w:rPr>
          <w:rFonts w:ascii="Times New Roman" w:eastAsia="Arial Unicode MS" w:hAnsi="Times New Roman" w:cs="Times New Roman"/>
          <w:bCs/>
          <w:color w:val="000000"/>
          <w:sz w:val="24"/>
          <w:szCs w:val="24"/>
          <w:lang w:eastAsia="ru-RU"/>
        </w:rPr>
        <w:t xml:space="preserve"> действующего на основании __________</w:t>
      </w:r>
      <w:r w:rsidRPr="006C6659">
        <w:rPr>
          <w:rFonts w:ascii="Times New Roman" w:hAnsi="Times New Roman" w:cs="Times New Roman"/>
          <w:bCs/>
          <w:vertAlign w:val="superscript"/>
        </w:rPr>
        <w:footnoteReference w:id="2"/>
      </w:r>
      <w:r w:rsidRPr="006C6659">
        <w:rPr>
          <w:rFonts w:ascii="Times New Roman" w:eastAsia="Arial Unicode MS" w:hAnsi="Times New Roman" w:cs="Times New Roman"/>
          <w:bCs/>
          <w:color w:val="000000"/>
          <w:sz w:val="24"/>
          <w:szCs w:val="24"/>
          <w:lang w:eastAsia="ru-RU"/>
        </w:rPr>
        <w:t xml:space="preserve">, с одной стороны, </w:t>
      </w:r>
    </w:p>
    <w:p w14:paraId="6C0CE1D1" w14:textId="77777777" w:rsidR="006C6659" w:rsidRPr="006C6659" w:rsidRDefault="006C6659" w:rsidP="006C6659">
      <w:pPr>
        <w:spacing w:after="0" w:line="276" w:lineRule="auto"/>
        <w:ind w:firstLine="709"/>
        <w:jc w:val="both"/>
        <w:rPr>
          <w:rFonts w:ascii="Times New Roman" w:eastAsia="Arial Unicode MS" w:hAnsi="Times New Roman" w:cs="Times New Roman"/>
          <w:bCs/>
          <w:color w:val="000000"/>
          <w:sz w:val="24"/>
          <w:szCs w:val="24"/>
          <w:lang w:eastAsia="ru-RU"/>
        </w:rPr>
      </w:pPr>
      <w:r w:rsidRPr="006C6659">
        <w:rPr>
          <w:rFonts w:ascii="Times New Roman" w:eastAsia="Arial Unicode MS" w:hAnsi="Times New Roman" w:cs="Times New Roman"/>
          <w:bCs/>
          <w:color w:val="000000"/>
          <w:sz w:val="24"/>
          <w:szCs w:val="24"/>
          <w:lang w:eastAsia="ru-RU"/>
        </w:rPr>
        <w:t>и ___________________________</w:t>
      </w:r>
      <w:r w:rsidRPr="006C6659">
        <w:rPr>
          <w:rFonts w:ascii="Times New Roman" w:hAnsi="Times New Roman" w:cs="Times New Roman"/>
          <w:bCs/>
          <w:vertAlign w:val="superscript"/>
        </w:rPr>
        <w:footnoteReference w:id="3"/>
      </w:r>
      <w:r w:rsidRPr="006C6659">
        <w:rPr>
          <w:rFonts w:ascii="Times New Roman" w:eastAsia="Arial Unicode MS" w:hAnsi="Times New Roman" w:cs="Times New Roman"/>
          <w:bCs/>
          <w:color w:val="000000"/>
          <w:sz w:val="24"/>
          <w:szCs w:val="24"/>
          <w:lang w:eastAsia="ru-RU"/>
        </w:rPr>
        <w:t>, именуемый в дальнейшем «Исполнитель», в лице ___________________</w:t>
      </w:r>
      <w:r w:rsidRPr="006C6659">
        <w:rPr>
          <w:rFonts w:ascii="Times New Roman" w:hAnsi="Times New Roman" w:cs="Times New Roman"/>
          <w:bCs/>
          <w:vertAlign w:val="superscript"/>
        </w:rPr>
        <w:footnoteReference w:id="4"/>
      </w:r>
      <w:r w:rsidRPr="006C6659">
        <w:rPr>
          <w:rFonts w:ascii="Times New Roman" w:eastAsia="Arial Unicode MS" w:hAnsi="Times New Roman" w:cs="Times New Roman"/>
          <w:bCs/>
          <w:color w:val="000000"/>
          <w:sz w:val="24"/>
          <w:szCs w:val="24"/>
          <w:lang w:eastAsia="ru-RU"/>
        </w:rPr>
        <w:t>, действующего на основании _____________</w:t>
      </w:r>
      <w:r w:rsidRPr="006C6659">
        <w:rPr>
          <w:rFonts w:ascii="Times New Roman" w:hAnsi="Times New Roman" w:cs="Times New Roman"/>
          <w:bCs/>
          <w:vertAlign w:val="superscript"/>
        </w:rPr>
        <w:footnoteReference w:id="5"/>
      </w:r>
      <w:r w:rsidRPr="006C6659">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 заключили настоящий Договор о нижеследующем:</w:t>
      </w:r>
    </w:p>
    <w:p w14:paraId="454008AF" w14:textId="77777777" w:rsidR="00A6749A" w:rsidRPr="00BD1E3E" w:rsidRDefault="00A6749A" w:rsidP="00A6749A">
      <w:pPr>
        <w:spacing w:after="0" w:line="276" w:lineRule="auto"/>
        <w:ind w:firstLine="709"/>
        <w:jc w:val="both"/>
        <w:rPr>
          <w:rFonts w:ascii="Times New Roman" w:hAnsi="Times New Roman" w:cs="Times New Roman"/>
          <w:bCs/>
          <w:sz w:val="24"/>
          <w:szCs w:val="24"/>
        </w:rPr>
      </w:pPr>
    </w:p>
    <w:p w14:paraId="449A01DB" w14:textId="77777777" w:rsidR="00A6749A" w:rsidRPr="00BD1E3E" w:rsidRDefault="00A6749A" w:rsidP="005B4738">
      <w:pPr>
        <w:numPr>
          <w:ilvl w:val="0"/>
          <w:numId w:val="1"/>
        </w:numPr>
        <w:tabs>
          <w:tab w:val="left" w:pos="284"/>
          <w:tab w:val="left" w:pos="709"/>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Предмет Договора</w:t>
      </w:r>
    </w:p>
    <w:p w14:paraId="6346180E" w14:textId="77777777" w:rsidR="00A6749A" w:rsidRPr="00BD1E3E" w:rsidRDefault="00A6749A" w:rsidP="00A6749A">
      <w:pPr>
        <w:tabs>
          <w:tab w:val="left" w:pos="284"/>
          <w:tab w:val="left" w:pos="709"/>
        </w:tabs>
        <w:spacing w:after="0" w:line="276" w:lineRule="auto"/>
        <w:ind w:left="3697"/>
        <w:rPr>
          <w:rFonts w:ascii="Times New Roman" w:eastAsia="Arial Unicode MS" w:hAnsi="Times New Roman" w:cs="Times New Roman"/>
          <w:b/>
          <w:bCs/>
          <w:color w:val="000000"/>
          <w:sz w:val="24"/>
          <w:szCs w:val="24"/>
          <w:lang w:eastAsia="ru-RU"/>
        </w:rPr>
      </w:pPr>
    </w:p>
    <w:p w14:paraId="1315C7B3" w14:textId="77777777" w:rsidR="00B14FDC" w:rsidRDefault="00A6749A" w:rsidP="004C5269">
      <w:pPr>
        <w:numPr>
          <w:ilvl w:val="1"/>
          <w:numId w:val="1"/>
        </w:numPr>
        <w:tabs>
          <w:tab w:val="left" w:pos="568"/>
          <w:tab w:val="left" w:pos="709"/>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Заказчик поручает, а Исполнитель обязуется по зада</w:t>
      </w:r>
      <w:r w:rsidR="0044370E">
        <w:rPr>
          <w:rFonts w:ascii="Times New Roman" w:eastAsia="Arial Unicode MS" w:hAnsi="Times New Roman" w:cs="Times New Roman"/>
          <w:bCs/>
          <w:color w:val="000000"/>
          <w:sz w:val="24"/>
          <w:szCs w:val="24"/>
          <w:lang w:eastAsia="ru-RU"/>
        </w:rPr>
        <w:t xml:space="preserve">нию Заказчика оказать услуги </w:t>
      </w:r>
      <w:r w:rsidR="00EA7AEA">
        <w:rPr>
          <w:rFonts w:ascii="Times New Roman" w:eastAsia="Arial Unicode MS" w:hAnsi="Times New Roman" w:cs="Times New Roman"/>
          <w:bCs/>
          <w:color w:val="000000"/>
          <w:sz w:val="24"/>
          <w:szCs w:val="24"/>
          <w:lang w:eastAsia="ru-RU"/>
        </w:rPr>
        <w:t xml:space="preserve">по благоустройству территории г. Мурманска </w:t>
      </w:r>
      <w:r w:rsidR="0044370E">
        <w:rPr>
          <w:rFonts w:ascii="Times New Roman" w:eastAsia="Arial Unicode MS" w:hAnsi="Times New Roman" w:cs="Times New Roman"/>
          <w:bCs/>
          <w:color w:val="000000"/>
          <w:sz w:val="24"/>
          <w:szCs w:val="24"/>
          <w:lang w:eastAsia="ru-RU"/>
        </w:rPr>
        <w:t xml:space="preserve">в части </w:t>
      </w:r>
      <w:r w:rsidRPr="00BD1E3E">
        <w:rPr>
          <w:rFonts w:ascii="Times New Roman" w:eastAsia="Arial Unicode MS" w:hAnsi="Times New Roman" w:cs="Times New Roman"/>
          <w:bCs/>
          <w:color w:val="000000"/>
          <w:sz w:val="24"/>
          <w:szCs w:val="24"/>
          <w:lang w:eastAsia="ru-RU"/>
        </w:rPr>
        <w:t xml:space="preserve">организации велопроката в объеме, установленном </w:t>
      </w:r>
      <w:r w:rsidR="00BE297D">
        <w:rPr>
          <w:rFonts w:ascii="Times New Roman" w:eastAsia="Arial Unicode MS" w:hAnsi="Times New Roman" w:cs="Times New Roman"/>
          <w:bCs/>
          <w:color w:val="000000"/>
          <w:sz w:val="24"/>
          <w:szCs w:val="24"/>
          <w:lang w:eastAsia="ru-RU"/>
        </w:rPr>
        <w:t xml:space="preserve">настоящим Договором и </w:t>
      </w:r>
      <w:r w:rsidRPr="00BD1E3E">
        <w:rPr>
          <w:rFonts w:ascii="Times New Roman" w:eastAsia="Arial Unicode MS" w:hAnsi="Times New Roman" w:cs="Times New Roman"/>
          <w:bCs/>
          <w:color w:val="000000"/>
          <w:sz w:val="24"/>
          <w:szCs w:val="24"/>
          <w:lang w:eastAsia="ru-RU"/>
        </w:rPr>
        <w:t>Техническим заданием (приложение №</w:t>
      </w:r>
      <w:r w:rsidR="005B4738">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1 к настоящему Договору) (далее – услуги).</w:t>
      </w:r>
    </w:p>
    <w:p w14:paraId="459AE61C" w14:textId="77777777" w:rsidR="00F16B8D" w:rsidRPr="00F16B8D" w:rsidRDefault="00F16B8D" w:rsidP="00F16B8D">
      <w:pPr>
        <w:numPr>
          <w:ilvl w:val="1"/>
          <w:numId w:val="1"/>
        </w:numPr>
        <w:tabs>
          <w:tab w:val="left" w:pos="568"/>
          <w:tab w:val="left" w:pos="709"/>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В состав услуг в рамках настоящего Договора входит размещение </w:t>
      </w:r>
      <w:r w:rsidRPr="00F16B8D">
        <w:rPr>
          <w:rFonts w:ascii="Times New Roman" w:eastAsia="Arial Unicode MS" w:hAnsi="Times New Roman" w:cs="Times New Roman"/>
          <w:bCs/>
          <w:color w:val="000000"/>
          <w:sz w:val="24"/>
          <w:szCs w:val="24"/>
          <w:lang w:eastAsia="ru-RU"/>
        </w:rPr>
        <w:t xml:space="preserve">и поддержание инфраструктуры общегородского проката </w:t>
      </w:r>
      <w:proofErr w:type="spellStart"/>
      <w:r w:rsidRPr="00F16B8D">
        <w:rPr>
          <w:rFonts w:ascii="Times New Roman" w:eastAsia="Arial Unicode MS" w:hAnsi="Times New Roman" w:cs="Times New Roman"/>
          <w:bCs/>
          <w:color w:val="000000"/>
          <w:sz w:val="24"/>
          <w:szCs w:val="24"/>
          <w:lang w:eastAsia="ru-RU"/>
        </w:rPr>
        <w:t>велотранспорта</w:t>
      </w:r>
      <w:proofErr w:type="spellEnd"/>
      <w:r w:rsidRPr="00F16B8D">
        <w:rPr>
          <w:rFonts w:ascii="Times New Roman" w:eastAsia="Arial Unicode MS" w:hAnsi="Times New Roman" w:cs="Times New Roman"/>
          <w:bCs/>
          <w:color w:val="000000"/>
          <w:sz w:val="24"/>
          <w:szCs w:val="24"/>
          <w:lang w:eastAsia="ru-RU"/>
        </w:rPr>
        <w:t xml:space="preserve"> в состоянии, обеспечивающем обслуживание населения города Мурманск</w:t>
      </w:r>
      <w:r w:rsidR="00892D09">
        <w:rPr>
          <w:rFonts w:ascii="Times New Roman" w:eastAsia="Arial Unicode MS" w:hAnsi="Times New Roman" w:cs="Times New Roman"/>
          <w:bCs/>
          <w:color w:val="000000"/>
          <w:sz w:val="24"/>
          <w:szCs w:val="24"/>
          <w:lang w:eastAsia="ru-RU"/>
        </w:rPr>
        <w:t>а</w:t>
      </w:r>
      <w:r w:rsidRPr="00F16B8D">
        <w:rPr>
          <w:rFonts w:ascii="Times New Roman" w:eastAsia="Arial Unicode MS" w:hAnsi="Times New Roman" w:cs="Times New Roman"/>
          <w:bCs/>
          <w:color w:val="000000"/>
          <w:sz w:val="24"/>
          <w:szCs w:val="24"/>
          <w:lang w:eastAsia="ru-RU"/>
        </w:rPr>
        <w:t xml:space="preserve"> общегородским прокатом </w:t>
      </w:r>
      <w:proofErr w:type="spellStart"/>
      <w:r w:rsidRPr="00F16B8D">
        <w:rPr>
          <w:rFonts w:ascii="Times New Roman" w:eastAsia="Arial Unicode MS" w:hAnsi="Times New Roman" w:cs="Times New Roman"/>
          <w:bCs/>
          <w:color w:val="000000"/>
          <w:sz w:val="24"/>
          <w:szCs w:val="24"/>
          <w:lang w:eastAsia="ru-RU"/>
        </w:rPr>
        <w:t>велотранспорта</w:t>
      </w:r>
      <w:proofErr w:type="spellEnd"/>
      <w:r w:rsidRPr="00F16B8D">
        <w:rPr>
          <w:rFonts w:ascii="Times New Roman" w:eastAsia="Arial Unicode MS" w:hAnsi="Times New Roman" w:cs="Times New Roman"/>
          <w:bCs/>
          <w:color w:val="000000"/>
          <w:sz w:val="24"/>
          <w:szCs w:val="24"/>
          <w:lang w:eastAsia="ru-RU"/>
        </w:rPr>
        <w:t xml:space="preserve"> в объеме, с соблюдением требований к качеству и в сроки, определенные настоящим Техническим заданием, а также договором на оказание услуг.</w:t>
      </w:r>
    </w:p>
    <w:p w14:paraId="627A8FF8" w14:textId="77777777" w:rsidR="0086091C" w:rsidRPr="0086091C" w:rsidRDefault="00A6749A" w:rsidP="0086091C">
      <w:pPr>
        <w:numPr>
          <w:ilvl w:val="1"/>
          <w:numId w:val="1"/>
        </w:numPr>
        <w:tabs>
          <w:tab w:val="left" w:pos="709"/>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оказанных услуг и оплатить его в порядке и на условиях, преду</w:t>
      </w:r>
      <w:r w:rsidR="0086091C">
        <w:rPr>
          <w:rFonts w:ascii="Times New Roman" w:eastAsia="Arial Unicode MS" w:hAnsi="Times New Roman" w:cs="Times New Roman"/>
          <w:bCs/>
          <w:color w:val="000000"/>
          <w:sz w:val="24"/>
          <w:szCs w:val="24"/>
          <w:lang w:eastAsia="ru-RU"/>
        </w:rPr>
        <w:t>смотренных настоящим Договором.</w:t>
      </w:r>
      <w:r w:rsidR="00AC2B68">
        <w:rPr>
          <w:rFonts w:ascii="Times New Roman" w:eastAsia="Arial Unicode MS" w:hAnsi="Times New Roman" w:cs="Times New Roman"/>
          <w:bCs/>
          <w:color w:val="000000"/>
          <w:sz w:val="24"/>
          <w:szCs w:val="24"/>
          <w:lang w:eastAsia="ru-RU"/>
        </w:rPr>
        <w:t xml:space="preserve"> </w:t>
      </w:r>
    </w:p>
    <w:p w14:paraId="12F20818" w14:textId="77777777" w:rsidR="00A6749A" w:rsidRPr="00BD1E3E" w:rsidRDefault="00A6749A" w:rsidP="00A6749A">
      <w:pPr>
        <w:numPr>
          <w:ilvl w:val="1"/>
          <w:numId w:val="1"/>
        </w:numPr>
        <w:tabs>
          <w:tab w:val="left" w:pos="709"/>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Существенными условиями настоящего Договора являются</w:t>
      </w:r>
      <w:r w:rsidR="00AC2B68">
        <w:rPr>
          <w:rFonts w:ascii="Times New Roman" w:eastAsia="Arial Unicode MS" w:hAnsi="Times New Roman" w:cs="Times New Roman"/>
          <w:bCs/>
          <w:color w:val="000000"/>
          <w:sz w:val="24"/>
          <w:szCs w:val="24"/>
          <w:lang w:eastAsia="ru-RU"/>
        </w:rPr>
        <w:t xml:space="preserve"> условия, предусмотренные разделом </w:t>
      </w:r>
      <w:r w:rsidR="00FE2F9E">
        <w:rPr>
          <w:rFonts w:ascii="Times New Roman" w:eastAsia="Arial Unicode MS" w:hAnsi="Times New Roman" w:cs="Times New Roman"/>
          <w:bCs/>
          <w:color w:val="000000"/>
          <w:sz w:val="24"/>
          <w:szCs w:val="24"/>
          <w:lang w:eastAsia="ru-RU"/>
        </w:rPr>
        <w:t>11</w:t>
      </w:r>
      <w:r w:rsidR="00AC2B68">
        <w:rPr>
          <w:rFonts w:ascii="Times New Roman" w:eastAsia="Arial Unicode MS" w:hAnsi="Times New Roman" w:cs="Times New Roman"/>
          <w:bCs/>
          <w:color w:val="000000"/>
          <w:sz w:val="24"/>
          <w:szCs w:val="24"/>
          <w:lang w:eastAsia="ru-RU"/>
        </w:rPr>
        <w:t xml:space="preserve"> настоящего Договора.</w:t>
      </w:r>
    </w:p>
    <w:p w14:paraId="6A2D42E1" w14:textId="77777777" w:rsidR="00A6749A" w:rsidRPr="00BD1E3E" w:rsidRDefault="00A6749A" w:rsidP="00A6749A">
      <w:pPr>
        <w:tabs>
          <w:tab w:val="left" w:pos="993"/>
        </w:tabs>
        <w:spacing w:after="0" w:line="276" w:lineRule="auto"/>
        <w:ind w:firstLine="709"/>
        <w:rPr>
          <w:rFonts w:ascii="Times New Roman" w:eastAsia="Arial Unicode MS" w:hAnsi="Times New Roman" w:cs="Times New Roman"/>
          <w:bCs/>
          <w:color w:val="000000"/>
          <w:sz w:val="24"/>
          <w:szCs w:val="24"/>
          <w:lang w:eastAsia="ru-RU"/>
        </w:rPr>
      </w:pPr>
    </w:p>
    <w:p w14:paraId="656B9A7C" w14:textId="77777777" w:rsidR="00A6749A" w:rsidRPr="00BD1E3E" w:rsidRDefault="00A6749A" w:rsidP="00892D09">
      <w:pPr>
        <w:numPr>
          <w:ilvl w:val="0"/>
          <w:numId w:val="1"/>
        </w:numPr>
        <w:tabs>
          <w:tab w:val="left" w:pos="142"/>
          <w:tab w:val="left" w:pos="426"/>
          <w:tab w:val="left" w:pos="993"/>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Цена Договора и порядок расчетов</w:t>
      </w:r>
    </w:p>
    <w:p w14:paraId="6C1284B3" w14:textId="77777777" w:rsidR="00A6749A" w:rsidRPr="00BD1E3E" w:rsidRDefault="00A6749A" w:rsidP="00A6749A">
      <w:pPr>
        <w:tabs>
          <w:tab w:val="left" w:pos="993"/>
        </w:tabs>
        <w:spacing w:after="0" w:line="276" w:lineRule="auto"/>
        <w:ind w:firstLine="709"/>
        <w:rPr>
          <w:rFonts w:ascii="Times New Roman" w:eastAsia="Arial Unicode MS" w:hAnsi="Times New Roman" w:cs="Times New Roman"/>
          <w:b/>
          <w:bCs/>
          <w:color w:val="000000"/>
          <w:sz w:val="24"/>
          <w:szCs w:val="24"/>
          <w:lang w:eastAsia="ru-RU"/>
        </w:rPr>
      </w:pPr>
    </w:p>
    <w:p w14:paraId="1D79B852" w14:textId="77777777" w:rsidR="00A6749A" w:rsidRPr="00E278BF" w:rsidRDefault="00A6749A" w:rsidP="00A6749A">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 xml:space="preserve"> </w:t>
      </w:r>
      <w:r w:rsidR="009C7DFB" w:rsidRPr="00E278BF">
        <w:rPr>
          <w:rFonts w:ascii="Times New Roman" w:eastAsia="Arial Unicode MS" w:hAnsi="Times New Roman" w:cs="Times New Roman"/>
          <w:bCs/>
          <w:color w:val="000000"/>
          <w:sz w:val="24"/>
          <w:szCs w:val="24"/>
          <w:lang w:eastAsia="ru-RU"/>
        </w:rPr>
        <w:t>Максимальное значение цены настоящего Договора</w:t>
      </w:r>
      <w:r w:rsidRPr="00E278BF">
        <w:rPr>
          <w:rFonts w:ascii="Times New Roman" w:eastAsia="Arial Unicode MS" w:hAnsi="Times New Roman" w:cs="Times New Roman"/>
          <w:bCs/>
          <w:color w:val="000000"/>
          <w:sz w:val="24"/>
          <w:szCs w:val="24"/>
          <w:lang w:eastAsia="ru-RU"/>
        </w:rPr>
        <w:t xml:space="preserve"> составляет _____________________ рублей ______ копеек, из них:</w:t>
      </w:r>
    </w:p>
    <w:p w14:paraId="61A0EDD7" w14:textId="77777777" w:rsidR="00A6749A" w:rsidRPr="00E278BF" w:rsidRDefault="00A6749A" w:rsidP="00A6749A">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E278BF">
        <w:rPr>
          <w:rFonts w:ascii="Times New Roman" w:eastAsia="Arial Unicode MS" w:hAnsi="Times New Roman" w:cs="Times New Roman"/>
          <w:bCs/>
          <w:color w:val="000000"/>
          <w:sz w:val="24"/>
          <w:szCs w:val="24"/>
          <w:lang w:eastAsia="ru-RU"/>
        </w:rPr>
        <w:t>202</w:t>
      </w:r>
      <w:r w:rsidR="00AC2B68" w:rsidRPr="00E278BF">
        <w:rPr>
          <w:rFonts w:ascii="Times New Roman" w:eastAsia="Arial Unicode MS" w:hAnsi="Times New Roman" w:cs="Times New Roman"/>
          <w:bCs/>
          <w:color w:val="000000"/>
          <w:sz w:val="24"/>
          <w:szCs w:val="24"/>
          <w:lang w:eastAsia="ru-RU"/>
        </w:rPr>
        <w:t>3</w:t>
      </w:r>
      <w:r w:rsidRPr="00E278BF">
        <w:rPr>
          <w:rFonts w:ascii="Times New Roman" w:eastAsia="Arial Unicode MS" w:hAnsi="Times New Roman" w:cs="Times New Roman"/>
          <w:bCs/>
          <w:color w:val="000000"/>
          <w:sz w:val="24"/>
          <w:szCs w:val="24"/>
          <w:lang w:eastAsia="ru-RU"/>
        </w:rPr>
        <w:t xml:space="preserve"> год: </w:t>
      </w:r>
      <w:r w:rsidR="005010C2" w:rsidRPr="00E278BF">
        <w:rPr>
          <w:rFonts w:ascii="Times New Roman" w:eastAsia="Arial Unicode MS" w:hAnsi="Times New Roman" w:cs="Times New Roman"/>
          <w:bCs/>
          <w:color w:val="000000"/>
          <w:sz w:val="24"/>
          <w:szCs w:val="24"/>
          <w:lang w:eastAsia="ru-RU"/>
        </w:rPr>
        <w:t xml:space="preserve">не более </w:t>
      </w:r>
      <w:r w:rsidRPr="00E278BF">
        <w:rPr>
          <w:rFonts w:ascii="Times New Roman" w:eastAsia="Arial Unicode MS" w:hAnsi="Times New Roman" w:cs="Times New Roman"/>
          <w:bCs/>
          <w:color w:val="000000"/>
          <w:sz w:val="24"/>
          <w:szCs w:val="24"/>
          <w:lang w:eastAsia="ru-RU"/>
        </w:rPr>
        <w:t>_________</w:t>
      </w:r>
      <w:r w:rsidR="00B14FDC" w:rsidRPr="00E278BF">
        <w:rPr>
          <w:rFonts w:ascii="Times New Roman" w:eastAsia="Arial Unicode MS" w:hAnsi="Times New Roman" w:cs="Times New Roman"/>
          <w:bCs/>
          <w:color w:val="000000"/>
          <w:sz w:val="24"/>
          <w:szCs w:val="24"/>
          <w:lang w:eastAsia="ru-RU"/>
        </w:rPr>
        <w:t>____________ рублей ____ копеек (1 этап);</w:t>
      </w:r>
    </w:p>
    <w:p w14:paraId="75D138F4" w14:textId="77777777" w:rsidR="00A6749A" w:rsidRPr="00E278BF" w:rsidRDefault="00A6749A" w:rsidP="00A6749A">
      <w:pPr>
        <w:tabs>
          <w:tab w:val="left" w:pos="993"/>
          <w:tab w:val="left" w:pos="1134"/>
        </w:tabs>
        <w:spacing w:after="0" w:line="276" w:lineRule="auto"/>
        <w:ind w:firstLine="709"/>
        <w:jc w:val="both"/>
        <w:rPr>
          <w:rFonts w:ascii="Times New Roman" w:eastAsia="Arial Unicode MS" w:hAnsi="Times New Roman" w:cs="Times New Roman"/>
          <w:bCs/>
          <w:color w:val="000000"/>
          <w:sz w:val="24"/>
          <w:szCs w:val="24"/>
          <w:lang w:eastAsia="ru-RU"/>
        </w:rPr>
      </w:pPr>
      <w:r w:rsidRPr="00E278BF">
        <w:rPr>
          <w:rFonts w:ascii="Times New Roman" w:eastAsia="Arial Unicode MS" w:hAnsi="Times New Roman" w:cs="Times New Roman"/>
          <w:bCs/>
          <w:color w:val="000000"/>
          <w:sz w:val="24"/>
          <w:szCs w:val="24"/>
          <w:lang w:eastAsia="ru-RU"/>
        </w:rPr>
        <w:t>202</w:t>
      </w:r>
      <w:r w:rsidR="00AC2B68" w:rsidRPr="00E278BF">
        <w:rPr>
          <w:rFonts w:ascii="Times New Roman" w:eastAsia="Arial Unicode MS" w:hAnsi="Times New Roman" w:cs="Times New Roman"/>
          <w:bCs/>
          <w:color w:val="000000"/>
          <w:sz w:val="24"/>
          <w:szCs w:val="24"/>
          <w:lang w:eastAsia="ru-RU"/>
        </w:rPr>
        <w:t>4</w:t>
      </w:r>
      <w:r w:rsidRPr="00E278BF">
        <w:rPr>
          <w:rFonts w:ascii="Times New Roman" w:eastAsia="Arial Unicode MS" w:hAnsi="Times New Roman" w:cs="Times New Roman"/>
          <w:bCs/>
          <w:color w:val="000000"/>
          <w:sz w:val="24"/>
          <w:szCs w:val="24"/>
          <w:lang w:eastAsia="ru-RU"/>
        </w:rPr>
        <w:t xml:space="preserve"> год: </w:t>
      </w:r>
      <w:r w:rsidR="005010C2" w:rsidRPr="00E278BF">
        <w:rPr>
          <w:rFonts w:ascii="Times New Roman" w:eastAsia="Arial Unicode MS" w:hAnsi="Times New Roman" w:cs="Times New Roman"/>
          <w:bCs/>
          <w:color w:val="000000"/>
          <w:sz w:val="24"/>
          <w:szCs w:val="24"/>
          <w:lang w:eastAsia="ru-RU"/>
        </w:rPr>
        <w:t xml:space="preserve">не более </w:t>
      </w:r>
      <w:r w:rsidRPr="00E278BF">
        <w:rPr>
          <w:rFonts w:ascii="Times New Roman" w:eastAsia="Arial Unicode MS" w:hAnsi="Times New Roman" w:cs="Times New Roman"/>
          <w:bCs/>
          <w:color w:val="000000"/>
          <w:sz w:val="24"/>
          <w:szCs w:val="24"/>
          <w:lang w:eastAsia="ru-RU"/>
        </w:rPr>
        <w:t>_________</w:t>
      </w:r>
      <w:r w:rsidR="00B14FDC" w:rsidRPr="00E278BF">
        <w:rPr>
          <w:rFonts w:ascii="Times New Roman" w:eastAsia="Arial Unicode MS" w:hAnsi="Times New Roman" w:cs="Times New Roman"/>
          <w:bCs/>
          <w:color w:val="000000"/>
          <w:sz w:val="24"/>
          <w:szCs w:val="24"/>
          <w:lang w:eastAsia="ru-RU"/>
        </w:rPr>
        <w:t>____________ рублей ____ копеек (2 этап).</w:t>
      </w:r>
    </w:p>
    <w:p w14:paraId="7682DF66" w14:textId="446A434A" w:rsidR="00520D27" w:rsidRPr="00B71DCE" w:rsidRDefault="00A6749A" w:rsidP="00AC2B68">
      <w:pPr>
        <w:pStyle w:val="3"/>
        <w:keepNext w:val="0"/>
        <w:numPr>
          <w:ilvl w:val="1"/>
          <w:numId w:val="1"/>
        </w:numPr>
        <w:spacing w:before="0" w:after="0" w:line="276" w:lineRule="auto"/>
        <w:ind w:left="0" w:firstLine="568"/>
        <w:rPr>
          <w:rFonts w:ascii="Times New Roman" w:hAnsi="Times New Roman" w:cs="Times New Roman"/>
          <w:b w:val="0"/>
          <w:bCs w:val="0"/>
        </w:rPr>
      </w:pPr>
      <w:r w:rsidRPr="00B71DCE">
        <w:rPr>
          <w:rFonts w:ascii="Times New Roman" w:hAnsi="Times New Roman" w:cs="Times New Roman"/>
          <w:b w:val="0"/>
          <w:bCs w:val="0"/>
        </w:rPr>
        <w:t xml:space="preserve">Цена </w:t>
      </w:r>
      <w:r w:rsidR="00AC2B68" w:rsidRPr="00B71DCE">
        <w:rPr>
          <w:rFonts w:ascii="Times New Roman" w:hAnsi="Times New Roman" w:cs="Times New Roman"/>
          <w:b w:val="0"/>
          <w:bCs w:val="0"/>
        </w:rPr>
        <w:t>настоящего Договора включает в себя</w:t>
      </w:r>
      <w:r w:rsidRPr="00B71DCE">
        <w:rPr>
          <w:rFonts w:ascii="Times New Roman" w:eastAsia="Calibri" w:hAnsi="Times New Roman" w:cs="Times New Roman"/>
          <w:b w:val="0"/>
        </w:rPr>
        <w:t xml:space="preserve"> все затраты, накладные расходы, налоги, пошлины, таможенные платежи, страхование и прочие сборы, </w:t>
      </w:r>
      <w:r w:rsidR="00520D27" w:rsidRPr="00B71DCE">
        <w:rPr>
          <w:rFonts w:ascii="Times New Roman" w:eastAsia="Calibri" w:hAnsi="Times New Roman" w:cs="Times New Roman"/>
          <w:b w:val="0"/>
        </w:rPr>
        <w:t xml:space="preserve">запуск инфраструктуры, в том числе монтаж инфраструктуры, ежемесячное обслуживание инфраструктуры, настойку к сезону, брендирование велосипедов и пунктов общегородского проката </w:t>
      </w:r>
      <w:proofErr w:type="spellStart"/>
      <w:r w:rsidR="00520D27" w:rsidRPr="00B71DCE">
        <w:rPr>
          <w:rFonts w:ascii="Times New Roman" w:eastAsia="Calibri" w:hAnsi="Times New Roman" w:cs="Times New Roman"/>
          <w:b w:val="0"/>
        </w:rPr>
        <w:t>велотранспорта</w:t>
      </w:r>
      <w:proofErr w:type="spellEnd"/>
      <w:r w:rsidR="00520D27" w:rsidRPr="00B71DCE">
        <w:rPr>
          <w:rFonts w:ascii="Times New Roman" w:eastAsia="Calibri" w:hAnsi="Times New Roman" w:cs="Times New Roman"/>
          <w:b w:val="0"/>
        </w:rPr>
        <w:t xml:space="preserve"> «НА СЕВЕРЕ – ЖИТЬ», демонтаж пунктов проката; обслуживание приложения; затраты на персонал; подготовку документов в целях получения всех необходимых разрешений; хранение между сезонами; обслуживание инфраструктуры; печать всех необходимых материалов и макетов; замену оборудования (при необходимости); проведение информационных мероприятий (специальных промо-акций) в количестве не более 10 таких мероприятий; восстановление нарушенного благоустройства, а также иные затраты, связанные с исполнением настоящего Договора.</w:t>
      </w:r>
    </w:p>
    <w:p w14:paraId="6DCDC230" w14:textId="107101FA" w:rsidR="00EB3594" w:rsidRDefault="004C5269" w:rsidP="00EB3594">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color w:val="000000"/>
          <w:sz w:val="24"/>
          <w:szCs w:val="24"/>
          <w:lang w:eastAsia="ru-RU"/>
        </w:rPr>
      </w:pPr>
      <w:r w:rsidRPr="00E278BF">
        <w:rPr>
          <w:rFonts w:ascii="Times New Roman" w:eastAsia="Arial Unicode MS" w:hAnsi="Times New Roman" w:cs="Times New Roman"/>
          <w:color w:val="000000"/>
          <w:sz w:val="24"/>
          <w:szCs w:val="24"/>
          <w:lang w:eastAsia="ru-RU"/>
        </w:rPr>
        <w:t xml:space="preserve">В течение 15 (пятнадцати) рабочих дней с даты заключения настоящего Договора, а также получения от Исполнителя счета на оплату производит выплату авансового платежа на расчетный счет Исполнителя в размере </w:t>
      </w:r>
      <w:r w:rsidR="006C6659">
        <w:rPr>
          <w:rFonts w:ascii="Times New Roman" w:eastAsia="Arial Unicode MS" w:hAnsi="Times New Roman" w:cs="Times New Roman"/>
          <w:color w:val="000000"/>
          <w:sz w:val="24"/>
          <w:szCs w:val="24"/>
          <w:lang w:eastAsia="ru-RU"/>
        </w:rPr>
        <w:t>2</w:t>
      </w:r>
      <w:r w:rsidR="00252794" w:rsidRPr="00E278BF">
        <w:rPr>
          <w:rFonts w:ascii="Times New Roman" w:eastAsia="Arial Unicode MS" w:hAnsi="Times New Roman" w:cs="Times New Roman"/>
          <w:color w:val="000000"/>
          <w:sz w:val="24"/>
          <w:szCs w:val="24"/>
          <w:lang w:eastAsia="ru-RU"/>
        </w:rPr>
        <w:t>0</w:t>
      </w:r>
      <w:r w:rsidR="00FD6030" w:rsidRPr="00E278BF">
        <w:rPr>
          <w:rFonts w:ascii="Times New Roman" w:eastAsia="Arial Unicode MS" w:hAnsi="Times New Roman" w:cs="Times New Roman"/>
          <w:color w:val="000000"/>
          <w:sz w:val="24"/>
          <w:szCs w:val="24"/>
          <w:lang w:eastAsia="ru-RU"/>
        </w:rPr>
        <w:t xml:space="preserve"> % от </w:t>
      </w:r>
      <w:r w:rsidR="006E7765">
        <w:rPr>
          <w:rFonts w:ascii="Times New Roman" w:eastAsia="Arial Unicode MS" w:hAnsi="Times New Roman" w:cs="Times New Roman"/>
          <w:color w:val="000000"/>
          <w:sz w:val="24"/>
          <w:szCs w:val="24"/>
          <w:lang w:eastAsia="ru-RU"/>
        </w:rPr>
        <w:t>стоимости первого этапа в рамках</w:t>
      </w:r>
      <w:r w:rsidR="00FD6030" w:rsidRPr="00E278BF">
        <w:rPr>
          <w:rFonts w:ascii="Times New Roman" w:eastAsia="Arial Unicode MS" w:hAnsi="Times New Roman" w:cs="Times New Roman"/>
          <w:color w:val="000000"/>
          <w:sz w:val="24"/>
          <w:szCs w:val="24"/>
          <w:lang w:eastAsia="ru-RU"/>
        </w:rPr>
        <w:t xml:space="preserve"> настоящего Договора.</w:t>
      </w:r>
    </w:p>
    <w:p w14:paraId="39EE9EA3" w14:textId="1BDFCDF8" w:rsidR="00EB3594" w:rsidRPr="00EB3594" w:rsidRDefault="00EB3594" w:rsidP="00EB3594">
      <w:pPr>
        <w:pStyle w:val="a7"/>
        <w:numPr>
          <w:ilvl w:val="2"/>
          <w:numId w:val="1"/>
        </w:numPr>
        <w:tabs>
          <w:tab w:val="left" w:pos="993"/>
          <w:tab w:val="left" w:pos="1134"/>
        </w:tabs>
        <w:spacing w:after="0" w:line="276" w:lineRule="auto"/>
        <w:ind w:left="0" w:firstLine="709"/>
        <w:jc w:val="both"/>
        <w:rPr>
          <w:rFonts w:ascii="Times New Roman" w:eastAsia="Arial Unicode MS" w:hAnsi="Times New Roman" w:cs="Times New Roman"/>
          <w:color w:val="000000"/>
          <w:sz w:val="24"/>
          <w:szCs w:val="24"/>
          <w:lang w:eastAsia="ru-RU"/>
        </w:rPr>
      </w:pPr>
      <w:r w:rsidRPr="00EB3594">
        <w:rPr>
          <w:rFonts w:ascii="Times New Roman" w:eastAsia="Arial Unicode MS" w:hAnsi="Times New Roman" w:cs="Times New Roman"/>
          <w:color w:val="000000"/>
          <w:sz w:val="24"/>
          <w:szCs w:val="24"/>
          <w:lang w:eastAsia="ru-RU"/>
        </w:rPr>
        <w:t xml:space="preserve">Стороны особо оговаривают, что выплата авансового платежа подлежит пропорциональному зачету при оплате в рамках каждого </w:t>
      </w:r>
      <w:proofErr w:type="spellStart"/>
      <w:r w:rsidRPr="00EB3594">
        <w:rPr>
          <w:rFonts w:ascii="Times New Roman" w:eastAsia="Arial Unicode MS" w:hAnsi="Times New Roman" w:cs="Times New Roman"/>
          <w:color w:val="000000"/>
          <w:sz w:val="24"/>
          <w:szCs w:val="24"/>
          <w:lang w:eastAsia="ru-RU"/>
        </w:rPr>
        <w:t>подэтапа</w:t>
      </w:r>
      <w:proofErr w:type="spellEnd"/>
      <w:r w:rsidRPr="00EB3594">
        <w:rPr>
          <w:rFonts w:ascii="Times New Roman" w:eastAsia="Arial Unicode MS" w:hAnsi="Times New Roman" w:cs="Times New Roman"/>
          <w:color w:val="000000"/>
          <w:sz w:val="24"/>
          <w:szCs w:val="24"/>
          <w:lang w:eastAsia="ru-RU"/>
        </w:rPr>
        <w:t xml:space="preserve"> первого этапа.</w:t>
      </w:r>
    </w:p>
    <w:p w14:paraId="5F17ABD6" w14:textId="77777777" w:rsidR="00EB3594" w:rsidRDefault="00EB3594" w:rsidP="00EB3594">
      <w:pPr>
        <w:pStyle w:val="a7"/>
        <w:numPr>
          <w:ilvl w:val="1"/>
          <w:numId w:val="1"/>
        </w:numPr>
        <w:tabs>
          <w:tab w:val="left" w:pos="568"/>
          <w:tab w:val="left" w:pos="1276"/>
        </w:tabs>
        <w:spacing w:after="0" w:line="276" w:lineRule="auto"/>
        <w:ind w:left="0" w:firstLine="709"/>
        <w:jc w:val="both"/>
        <w:rPr>
          <w:rFonts w:ascii="Times New Roman" w:eastAsia="Arial Unicode MS" w:hAnsi="Times New Roman" w:cs="Times New Roman"/>
          <w:color w:val="000000"/>
          <w:sz w:val="24"/>
          <w:szCs w:val="24"/>
          <w:lang w:eastAsia="ru-RU"/>
        </w:rPr>
      </w:pPr>
      <w:r w:rsidRPr="00EB3594">
        <w:rPr>
          <w:rFonts w:ascii="Times New Roman" w:eastAsia="Arial Unicode MS" w:hAnsi="Times New Roman" w:cs="Times New Roman"/>
          <w:color w:val="000000"/>
          <w:sz w:val="24"/>
          <w:szCs w:val="24"/>
          <w:lang w:eastAsia="ru-RU"/>
        </w:rPr>
        <w:t xml:space="preserve">Оплата оказанных услуг в рамках каждого </w:t>
      </w:r>
      <w:proofErr w:type="spellStart"/>
      <w:r w:rsidRPr="00EB3594">
        <w:rPr>
          <w:rFonts w:ascii="Times New Roman" w:eastAsia="Arial Unicode MS" w:hAnsi="Times New Roman" w:cs="Times New Roman"/>
          <w:color w:val="000000"/>
          <w:sz w:val="24"/>
          <w:szCs w:val="24"/>
          <w:lang w:eastAsia="ru-RU"/>
        </w:rPr>
        <w:t>подэтапа</w:t>
      </w:r>
      <w:proofErr w:type="spellEnd"/>
      <w:r w:rsidRPr="00EB3594">
        <w:rPr>
          <w:rFonts w:ascii="Times New Roman" w:eastAsia="Arial Unicode MS" w:hAnsi="Times New Roman" w:cs="Times New Roman"/>
          <w:color w:val="000000"/>
          <w:sz w:val="24"/>
          <w:szCs w:val="24"/>
          <w:lang w:eastAsia="ru-RU"/>
        </w:rPr>
        <w:t xml:space="preserve"> этапа оказания услуг производится Заказчиком в течение 15 (пятнадцати) рабочих дней с момента подписания Сторонами акта сдачи-приемки оказанных услуг по соответствующему </w:t>
      </w:r>
      <w:proofErr w:type="spellStart"/>
      <w:r w:rsidRPr="00EB3594">
        <w:rPr>
          <w:rFonts w:ascii="Times New Roman" w:eastAsia="Arial Unicode MS" w:hAnsi="Times New Roman" w:cs="Times New Roman"/>
          <w:color w:val="000000"/>
          <w:sz w:val="24"/>
          <w:szCs w:val="24"/>
          <w:lang w:eastAsia="ru-RU"/>
        </w:rPr>
        <w:t>подэтапу</w:t>
      </w:r>
      <w:proofErr w:type="spellEnd"/>
      <w:r w:rsidRPr="00EB3594">
        <w:rPr>
          <w:rFonts w:ascii="Times New Roman" w:eastAsia="Arial Unicode MS" w:hAnsi="Times New Roman" w:cs="Times New Roman"/>
          <w:color w:val="000000"/>
          <w:sz w:val="24"/>
          <w:szCs w:val="24"/>
          <w:lang w:eastAsia="ru-RU"/>
        </w:rPr>
        <w:t xml:space="preserve"> и получения Заказчиком счета на оплату от Исполнителя, по формуле, установленной в пункте 2.4 Договора.</w:t>
      </w:r>
    </w:p>
    <w:p w14:paraId="118DD6AC" w14:textId="1731730E" w:rsidR="00EB3594" w:rsidRPr="00EB3594" w:rsidRDefault="00EB3594" w:rsidP="00EB3594">
      <w:pPr>
        <w:pStyle w:val="a7"/>
        <w:numPr>
          <w:ilvl w:val="1"/>
          <w:numId w:val="1"/>
        </w:numPr>
        <w:tabs>
          <w:tab w:val="left" w:pos="568"/>
          <w:tab w:val="left" w:pos="1276"/>
        </w:tabs>
        <w:spacing w:after="0" w:line="276" w:lineRule="auto"/>
        <w:ind w:left="0" w:firstLine="709"/>
        <w:jc w:val="both"/>
        <w:rPr>
          <w:rFonts w:ascii="Times New Roman" w:eastAsia="Arial Unicode MS" w:hAnsi="Times New Roman" w:cs="Times New Roman"/>
          <w:color w:val="000000"/>
          <w:sz w:val="24"/>
          <w:szCs w:val="24"/>
          <w:lang w:eastAsia="ru-RU"/>
        </w:rPr>
      </w:pPr>
      <w:r w:rsidRPr="00EB3594">
        <w:rPr>
          <w:rFonts w:ascii="Times New Roman" w:eastAsia="Arial Unicode MS" w:hAnsi="Times New Roman" w:cs="Times New Roman"/>
          <w:color w:val="000000"/>
          <w:sz w:val="24"/>
          <w:szCs w:val="24"/>
          <w:lang w:eastAsia="ru-RU"/>
        </w:rPr>
        <w:t xml:space="preserve">Стоимость оказания услуг за </w:t>
      </w:r>
      <w:proofErr w:type="spellStart"/>
      <w:r w:rsidRPr="00EB3594">
        <w:rPr>
          <w:rFonts w:ascii="Times New Roman" w:eastAsia="Arial Unicode MS" w:hAnsi="Times New Roman" w:cs="Times New Roman"/>
          <w:color w:val="000000"/>
          <w:sz w:val="24"/>
          <w:szCs w:val="24"/>
          <w:lang w:eastAsia="ru-RU"/>
        </w:rPr>
        <w:t>подэтап</w:t>
      </w:r>
      <w:proofErr w:type="spellEnd"/>
      <w:r w:rsidRPr="00EB3594">
        <w:rPr>
          <w:rFonts w:ascii="Times New Roman" w:eastAsia="Arial Unicode MS" w:hAnsi="Times New Roman" w:cs="Times New Roman"/>
          <w:color w:val="000000"/>
          <w:sz w:val="24"/>
          <w:szCs w:val="24"/>
          <w:lang w:eastAsia="ru-RU"/>
        </w:rPr>
        <w:t xml:space="preserve"> соответствующего этапа оказания услуг определяется в соответствии со спецификацией (Приложение № 5 к Договору).</w:t>
      </w:r>
    </w:p>
    <w:p w14:paraId="37574F12" w14:textId="570E7ECB" w:rsidR="005010C2" w:rsidRPr="00E278BF" w:rsidRDefault="005010C2" w:rsidP="005010C2">
      <w:pPr>
        <w:pStyle w:val="a7"/>
        <w:numPr>
          <w:ilvl w:val="1"/>
          <w:numId w:val="1"/>
        </w:numPr>
        <w:spacing w:after="0" w:line="276" w:lineRule="auto"/>
        <w:ind w:left="0" w:firstLine="709"/>
        <w:jc w:val="both"/>
        <w:rPr>
          <w:rFonts w:ascii="Times New Roman" w:eastAsia="Arial Unicode MS" w:hAnsi="Times New Roman" w:cs="Times New Roman"/>
          <w:color w:val="000000"/>
          <w:sz w:val="24"/>
          <w:szCs w:val="24"/>
          <w:lang w:eastAsia="ru-RU"/>
        </w:rPr>
      </w:pPr>
      <w:r w:rsidRPr="00E278BF">
        <w:rPr>
          <w:rFonts w:ascii="Times New Roman" w:eastAsia="Arial Unicode MS" w:hAnsi="Times New Roman" w:cs="Times New Roman"/>
          <w:color w:val="000000"/>
          <w:sz w:val="24"/>
          <w:szCs w:val="24"/>
          <w:lang w:eastAsia="ru-RU"/>
        </w:rPr>
        <w:t>При этом, при оплате оказанных услуг Заказчик производит оплату только</w:t>
      </w:r>
      <w:r w:rsidR="00F80731" w:rsidRPr="00E278BF">
        <w:rPr>
          <w:rFonts w:ascii="Times New Roman" w:eastAsia="Arial Unicode MS" w:hAnsi="Times New Roman" w:cs="Times New Roman"/>
          <w:color w:val="000000"/>
          <w:sz w:val="24"/>
          <w:szCs w:val="24"/>
          <w:lang w:eastAsia="ru-RU"/>
        </w:rPr>
        <w:t xml:space="preserve"> за фактически оказанные услуги, рассчитанной по формуле:</w:t>
      </w:r>
    </w:p>
    <w:p w14:paraId="2B8138A3" w14:textId="29070E61" w:rsidR="00A6749A" w:rsidRPr="00E278BF" w:rsidRDefault="00A6749A" w:rsidP="00A6749A">
      <w:pPr>
        <w:tabs>
          <w:tab w:val="left" w:pos="993"/>
          <w:tab w:val="left" w:pos="1134"/>
        </w:tabs>
        <w:spacing w:after="0" w:line="276" w:lineRule="auto"/>
        <w:ind w:firstLine="709"/>
        <w:jc w:val="both"/>
        <w:rPr>
          <w:rFonts w:ascii="Times New Roman" w:eastAsia="Arial Unicode MS" w:hAnsi="Times New Roman" w:cs="Times New Roman"/>
          <w:color w:val="000000"/>
          <w:sz w:val="24"/>
          <w:szCs w:val="24"/>
          <w:lang w:eastAsia="ru-RU"/>
        </w:rPr>
      </w:pPr>
      <w:r w:rsidRPr="00E278BF">
        <w:rPr>
          <w:rFonts w:ascii="Times New Roman" w:eastAsia="Arial Unicode MS" w:hAnsi="Times New Roman" w:cs="Times New Roman"/>
          <w:color w:val="000000"/>
          <w:sz w:val="24"/>
          <w:szCs w:val="24"/>
          <w:lang w:eastAsia="ru-RU"/>
        </w:rPr>
        <w:t xml:space="preserve">- стоимость оказания одной единицы услуги за один день = стоимость оказания услуг за </w:t>
      </w:r>
      <w:proofErr w:type="spellStart"/>
      <w:r w:rsidRPr="00E278BF">
        <w:rPr>
          <w:rFonts w:ascii="Times New Roman" w:eastAsia="Arial Unicode MS" w:hAnsi="Times New Roman" w:cs="Times New Roman"/>
          <w:color w:val="000000"/>
          <w:sz w:val="24"/>
          <w:szCs w:val="24"/>
          <w:lang w:eastAsia="ru-RU"/>
        </w:rPr>
        <w:t>подэтап</w:t>
      </w:r>
      <w:proofErr w:type="spellEnd"/>
      <w:r w:rsidRPr="00E278BF">
        <w:rPr>
          <w:rFonts w:ascii="Times New Roman" w:eastAsia="Arial Unicode MS" w:hAnsi="Times New Roman" w:cs="Times New Roman"/>
          <w:color w:val="000000"/>
          <w:sz w:val="24"/>
          <w:szCs w:val="24"/>
          <w:lang w:eastAsia="ru-RU"/>
        </w:rPr>
        <w:t xml:space="preserve"> оказания услуг </w:t>
      </w:r>
      <w:r w:rsidR="006E7765">
        <w:rPr>
          <w:rFonts w:ascii="Times New Roman" w:eastAsia="Arial Unicode MS" w:hAnsi="Times New Roman" w:cs="Times New Roman"/>
          <w:color w:val="000000"/>
          <w:sz w:val="24"/>
          <w:szCs w:val="24"/>
          <w:lang w:eastAsia="ru-RU"/>
        </w:rPr>
        <w:t>(согласно Приложению № 5 к Договору)</w:t>
      </w:r>
      <w:r w:rsidRPr="00E278BF">
        <w:rPr>
          <w:rFonts w:ascii="Times New Roman" w:eastAsia="Arial Unicode MS" w:hAnsi="Times New Roman" w:cs="Times New Roman"/>
          <w:color w:val="000000"/>
          <w:sz w:val="24"/>
          <w:szCs w:val="24"/>
          <w:lang w:eastAsia="ru-RU"/>
        </w:rPr>
        <w:t xml:space="preserve">/ календарные дни оказания услуг в рамках </w:t>
      </w:r>
      <w:proofErr w:type="spellStart"/>
      <w:r w:rsidRPr="00E278BF">
        <w:rPr>
          <w:rFonts w:ascii="Times New Roman" w:eastAsia="Arial Unicode MS" w:hAnsi="Times New Roman" w:cs="Times New Roman"/>
          <w:color w:val="000000"/>
          <w:sz w:val="24"/>
          <w:szCs w:val="24"/>
          <w:lang w:eastAsia="ru-RU"/>
        </w:rPr>
        <w:t>подэтапа</w:t>
      </w:r>
      <w:proofErr w:type="spellEnd"/>
      <w:r w:rsidRPr="00E278BF">
        <w:rPr>
          <w:rFonts w:ascii="Times New Roman" w:eastAsia="Arial Unicode MS" w:hAnsi="Times New Roman" w:cs="Times New Roman"/>
          <w:color w:val="000000"/>
          <w:sz w:val="24"/>
          <w:szCs w:val="24"/>
          <w:lang w:eastAsia="ru-RU"/>
        </w:rPr>
        <w:t xml:space="preserve"> / количество оказываемых услуг;</w:t>
      </w:r>
    </w:p>
    <w:p w14:paraId="1766898D" w14:textId="77777777" w:rsidR="00A6749A" w:rsidRPr="00E278BF" w:rsidRDefault="00A6749A" w:rsidP="00A6749A">
      <w:pPr>
        <w:tabs>
          <w:tab w:val="left" w:pos="993"/>
          <w:tab w:val="left" w:pos="1134"/>
        </w:tabs>
        <w:spacing w:after="0" w:line="276" w:lineRule="auto"/>
        <w:ind w:firstLine="709"/>
        <w:jc w:val="both"/>
        <w:rPr>
          <w:rFonts w:ascii="Times New Roman" w:eastAsia="Arial Unicode MS" w:hAnsi="Times New Roman" w:cs="Times New Roman"/>
          <w:color w:val="000000"/>
          <w:sz w:val="24"/>
          <w:szCs w:val="24"/>
          <w:lang w:eastAsia="ru-RU"/>
        </w:rPr>
      </w:pPr>
      <w:r w:rsidRPr="00E278BF">
        <w:rPr>
          <w:rFonts w:ascii="Times New Roman" w:eastAsia="Arial Unicode MS" w:hAnsi="Times New Roman" w:cs="Times New Roman"/>
          <w:color w:val="000000"/>
          <w:sz w:val="24"/>
          <w:szCs w:val="24"/>
          <w:lang w:eastAsia="ru-RU"/>
        </w:rPr>
        <w:t xml:space="preserve">- стоимость фактически оказанных услуг за </w:t>
      </w:r>
      <w:proofErr w:type="spellStart"/>
      <w:r w:rsidRPr="00E278BF">
        <w:rPr>
          <w:rFonts w:ascii="Times New Roman" w:eastAsia="Arial Unicode MS" w:hAnsi="Times New Roman" w:cs="Times New Roman"/>
          <w:color w:val="000000"/>
          <w:sz w:val="24"/>
          <w:szCs w:val="24"/>
          <w:lang w:eastAsia="ru-RU"/>
        </w:rPr>
        <w:t>подэтап</w:t>
      </w:r>
      <w:proofErr w:type="spellEnd"/>
      <w:r w:rsidRPr="00E278BF">
        <w:rPr>
          <w:rFonts w:ascii="Times New Roman" w:eastAsia="Arial Unicode MS" w:hAnsi="Times New Roman" w:cs="Times New Roman"/>
          <w:color w:val="000000"/>
          <w:sz w:val="24"/>
          <w:szCs w:val="24"/>
          <w:lang w:eastAsia="ru-RU"/>
        </w:rPr>
        <w:t xml:space="preserve"> = стоимость оказания одной единицы услуги за один день * количество фактически оказанных услуг * фактическое количество календарных дней оказания услуг в рамках </w:t>
      </w:r>
      <w:proofErr w:type="spellStart"/>
      <w:r w:rsidRPr="00E278BF">
        <w:rPr>
          <w:rFonts w:ascii="Times New Roman" w:eastAsia="Arial Unicode MS" w:hAnsi="Times New Roman" w:cs="Times New Roman"/>
          <w:color w:val="000000"/>
          <w:sz w:val="24"/>
          <w:szCs w:val="24"/>
          <w:lang w:eastAsia="ru-RU"/>
        </w:rPr>
        <w:t>подэтапа</w:t>
      </w:r>
      <w:proofErr w:type="spellEnd"/>
      <w:r w:rsidRPr="00E278BF">
        <w:rPr>
          <w:rFonts w:ascii="Times New Roman" w:eastAsia="Arial Unicode MS" w:hAnsi="Times New Roman" w:cs="Times New Roman"/>
          <w:color w:val="000000"/>
          <w:sz w:val="24"/>
          <w:szCs w:val="24"/>
          <w:lang w:eastAsia="ru-RU"/>
        </w:rPr>
        <w:t>.</w:t>
      </w:r>
    </w:p>
    <w:p w14:paraId="53B7B2E0" w14:textId="77777777" w:rsidR="00065460" w:rsidRPr="00E278BF" w:rsidRDefault="00065460" w:rsidP="00A6749A">
      <w:pPr>
        <w:tabs>
          <w:tab w:val="left" w:pos="993"/>
          <w:tab w:val="left" w:pos="1134"/>
        </w:tabs>
        <w:spacing w:after="0" w:line="276" w:lineRule="auto"/>
        <w:ind w:firstLine="709"/>
        <w:jc w:val="both"/>
        <w:rPr>
          <w:rFonts w:ascii="Times New Roman" w:eastAsia="Arial Unicode MS" w:hAnsi="Times New Roman" w:cs="Times New Roman"/>
          <w:color w:val="000000"/>
          <w:sz w:val="24"/>
          <w:szCs w:val="24"/>
          <w:lang w:eastAsia="ru-RU"/>
        </w:rPr>
      </w:pPr>
      <w:r w:rsidRPr="00E278BF">
        <w:rPr>
          <w:rFonts w:ascii="Times New Roman" w:eastAsia="Arial Unicode MS" w:hAnsi="Times New Roman" w:cs="Times New Roman"/>
          <w:color w:val="000000"/>
          <w:sz w:val="24"/>
          <w:szCs w:val="24"/>
          <w:lang w:eastAsia="ru-RU"/>
        </w:rPr>
        <w:t>Стоимость оказанных услуг не может превышать цену настоящего Договора, указанную в пункте 2.1 настоящего Договора.</w:t>
      </w:r>
    </w:p>
    <w:p w14:paraId="49560E3F"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2.7. Услуга, оказанная Исполнителем с отклонениями от требований нормативных правовых актов, а также условий настоящего Договора, Технического задания (Приложение №</w:t>
      </w:r>
      <w:r w:rsidR="00F80731">
        <w:rPr>
          <w:rFonts w:ascii="Times New Roman" w:eastAsia="Times New Roman" w:hAnsi="Times New Roman" w:cs="Times New Roman"/>
          <w:color w:val="000000"/>
          <w:sz w:val="24"/>
          <w:szCs w:val="24"/>
          <w:lang w:eastAsia="ru-RU"/>
        </w:rPr>
        <w:t xml:space="preserve"> </w:t>
      </w:r>
      <w:r w:rsidRPr="00BD1E3E">
        <w:rPr>
          <w:rFonts w:ascii="Times New Roman" w:eastAsia="Times New Roman" w:hAnsi="Times New Roman" w:cs="Times New Roman"/>
          <w:color w:val="000000"/>
          <w:sz w:val="24"/>
          <w:szCs w:val="24"/>
          <w:lang w:eastAsia="ru-RU"/>
        </w:rPr>
        <w:t>1 к настоящему Договору) и приложений к нему, не подлежит оплате до устранения Исполнителем недостатков.</w:t>
      </w:r>
    </w:p>
    <w:p w14:paraId="056D5CAF" w14:textId="77777777" w:rsidR="00A6749A" w:rsidRPr="00F80731" w:rsidRDefault="00A6749A" w:rsidP="00F80731">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2.8. </w:t>
      </w:r>
      <w:r w:rsidRPr="00BD1E3E">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 расчетного счета Заказчика. За дальнейшее прохождение денежных средств Заказчик ответственности не несет, при этом Исполнитель самостоятельно несет ответственность в случае предоставления Заказчику недостоверных реквизитов.</w:t>
      </w:r>
    </w:p>
    <w:p w14:paraId="4F89583A" w14:textId="77777777" w:rsidR="00A6749A" w:rsidRPr="00BD1E3E" w:rsidRDefault="00F80731"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2.9</w:t>
      </w:r>
      <w:r w:rsidR="00A6749A" w:rsidRPr="00BD1E3E">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30A7AD1" w14:textId="77777777" w:rsidR="00F80731" w:rsidRDefault="00F80731"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F80731">
        <w:rPr>
          <w:rFonts w:ascii="Times New Roman" w:eastAsia="Arial Unicode MS" w:hAnsi="Times New Roman" w:cs="Times New Roman"/>
          <w:bCs/>
          <w:color w:val="000000"/>
          <w:sz w:val="24"/>
          <w:szCs w:val="24"/>
          <w:lang w:eastAsia="ru-RU"/>
        </w:rPr>
        <w:t xml:space="preserve">2.10. </w:t>
      </w:r>
      <w:r w:rsidR="004C3EC0" w:rsidRPr="00F80731">
        <w:rPr>
          <w:rFonts w:ascii="Times New Roman" w:eastAsia="Arial Unicode MS" w:hAnsi="Times New Roman" w:cs="Times New Roman"/>
          <w:bCs/>
          <w:color w:val="000000"/>
          <w:sz w:val="24"/>
          <w:szCs w:val="24"/>
          <w:lang w:eastAsia="ru-RU"/>
        </w:rPr>
        <w:t>Финансирование</w:t>
      </w:r>
      <w:r>
        <w:rPr>
          <w:rFonts w:ascii="Times New Roman" w:eastAsia="Arial Unicode MS" w:hAnsi="Times New Roman" w:cs="Times New Roman"/>
          <w:bCs/>
          <w:color w:val="000000"/>
          <w:sz w:val="24"/>
          <w:szCs w:val="24"/>
          <w:lang w:eastAsia="ru-RU"/>
        </w:rPr>
        <w:t xml:space="preserve">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субсидии</w:t>
      </w:r>
      <w:r w:rsidR="00675F7E">
        <w:rPr>
          <w:rFonts w:ascii="Times New Roman" w:eastAsia="Arial Unicode MS" w:hAnsi="Times New Roman" w:cs="Times New Roman"/>
          <w:bCs/>
          <w:color w:val="000000"/>
          <w:sz w:val="24"/>
          <w:szCs w:val="24"/>
          <w:lang w:eastAsia="ru-RU"/>
        </w:rPr>
        <w:t xml:space="preserve"> на реализацию мероприятий по благоустройству территории г. Мурманска в части организации велопроката.</w:t>
      </w:r>
    </w:p>
    <w:p w14:paraId="24168449" w14:textId="77777777" w:rsidR="00A6749A" w:rsidRPr="00BD1E3E" w:rsidRDefault="00A6749A" w:rsidP="00A6749A">
      <w:pPr>
        <w:tabs>
          <w:tab w:val="left" w:pos="993"/>
          <w:tab w:val="left" w:pos="1134"/>
        </w:tabs>
        <w:spacing w:after="0" w:line="276" w:lineRule="auto"/>
        <w:ind w:firstLine="709"/>
        <w:jc w:val="both"/>
        <w:rPr>
          <w:rFonts w:ascii="Times New Roman" w:eastAsia="Arial Unicode MS" w:hAnsi="Times New Roman" w:cs="Times New Roman"/>
          <w:color w:val="000000"/>
          <w:sz w:val="24"/>
          <w:szCs w:val="24"/>
          <w:lang w:eastAsia="ru-RU"/>
        </w:rPr>
      </w:pPr>
    </w:p>
    <w:p w14:paraId="0EDDAEA0" w14:textId="77777777" w:rsidR="00A6749A" w:rsidRPr="00BD1E3E" w:rsidRDefault="00A6749A" w:rsidP="00A6749A">
      <w:pPr>
        <w:widowControl w:val="0"/>
        <w:numPr>
          <w:ilvl w:val="0"/>
          <w:numId w:val="2"/>
        </w:numPr>
        <w:tabs>
          <w:tab w:val="left" w:pos="426"/>
          <w:tab w:val="left" w:pos="993"/>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color w:val="000000"/>
          <w:sz w:val="24"/>
          <w:szCs w:val="24"/>
          <w:lang w:eastAsia="ru-RU"/>
        </w:rPr>
        <w:t>Сроки оказания услуг</w:t>
      </w:r>
    </w:p>
    <w:p w14:paraId="6980FC40" w14:textId="77777777" w:rsidR="00A6749A" w:rsidRPr="00BD1E3E" w:rsidRDefault="00A6749A" w:rsidP="00A6749A">
      <w:pPr>
        <w:widowControl w:val="0"/>
        <w:tabs>
          <w:tab w:val="left" w:pos="993"/>
        </w:tabs>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p>
    <w:p w14:paraId="145A1212" w14:textId="77777777" w:rsidR="00A6749A" w:rsidRDefault="009A5532" w:rsidP="00FE2F9E">
      <w:pPr>
        <w:numPr>
          <w:ilvl w:val="1"/>
          <w:numId w:val="2"/>
        </w:numPr>
        <w:tabs>
          <w:tab w:val="left" w:pos="993"/>
          <w:tab w:val="left" w:pos="1134"/>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Сроки оказания услуг в рамках настоящего Договора – с даты заключения настоящего Договора по 8 октября 2024 г., при этом:</w:t>
      </w:r>
    </w:p>
    <w:p w14:paraId="5E7408D1" w14:textId="77777777" w:rsidR="009A5532" w:rsidRDefault="009A5532" w:rsidP="009A741C">
      <w:pPr>
        <w:pStyle w:val="a7"/>
        <w:numPr>
          <w:ilvl w:val="2"/>
          <w:numId w:val="2"/>
        </w:numPr>
        <w:tabs>
          <w:tab w:val="left" w:pos="993"/>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Оказание услуг в рамках 1 этапа – с 1 мая 2023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 xml:space="preserve"> по 8 октября 2023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w:t>
      </w:r>
    </w:p>
    <w:p w14:paraId="24831052" w14:textId="77777777" w:rsidR="009A5532" w:rsidRDefault="009A5532" w:rsidP="009A741C">
      <w:pPr>
        <w:pStyle w:val="a7"/>
        <w:tabs>
          <w:tab w:val="left" w:pos="993"/>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 xml:space="preserve">- первый </w:t>
      </w:r>
      <w:proofErr w:type="spellStart"/>
      <w:r>
        <w:rPr>
          <w:rFonts w:ascii="Times New Roman" w:eastAsia="Arial Unicode MS" w:hAnsi="Times New Roman" w:cs="Arial Unicode MS"/>
          <w:color w:val="000000"/>
          <w:sz w:val="24"/>
          <w:szCs w:val="24"/>
          <w:lang w:eastAsia="ru-RU"/>
        </w:rPr>
        <w:t>подэтап</w:t>
      </w:r>
      <w:proofErr w:type="spellEnd"/>
      <w:r>
        <w:rPr>
          <w:rFonts w:ascii="Times New Roman" w:eastAsia="Arial Unicode MS" w:hAnsi="Times New Roman" w:cs="Arial Unicode MS"/>
          <w:color w:val="000000"/>
          <w:sz w:val="24"/>
          <w:szCs w:val="24"/>
          <w:lang w:eastAsia="ru-RU"/>
        </w:rPr>
        <w:t xml:space="preserve"> – с 1 мая 2023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 xml:space="preserve"> по 30 июня 2023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w:t>
      </w:r>
    </w:p>
    <w:p w14:paraId="5315DDD3" w14:textId="77777777" w:rsidR="009A5532" w:rsidRDefault="009A5532" w:rsidP="009A741C">
      <w:pPr>
        <w:pStyle w:val="a7"/>
        <w:tabs>
          <w:tab w:val="left" w:pos="993"/>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 xml:space="preserve">- второй </w:t>
      </w:r>
      <w:proofErr w:type="spellStart"/>
      <w:r>
        <w:rPr>
          <w:rFonts w:ascii="Times New Roman" w:eastAsia="Arial Unicode MS" w:hAnsi="Times New Roman" w:cs="Arial Unicode MS"/>
          <w:color w:val="000000"/>
          <w:sz w:val="24"/>
          <w:szCs w:val="24"/>
          <w:lang w:eastAsia="ru-RU"/>
        </w:rPr>
        <w:t>подэтап</w:t>
      </w:r>
      <w:proofErr w:type="spellEnd"/>
      <w:r>
        <w:rPr>
          <w:rFonts w:ascii="Times New Roman" w:eastAsia="Arial Unicode MS" w:hAnsi="Times New Roman" w:cs="Arial Unicode MS"/>
          <w:color w:val="000000"/>
          <w:sz w:val="24"/>
          <w:szCs w:val="24"/>
          <w:lang w:eastAsia="ru-RU"/>
        </w:rPr>
        <w:t xml:space="preserve"> – с 1 июля 2023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 xml:space="preserve"> по 31 августа 2023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w:t>
      </w:r>
    </w:p>
    <w:p w14:paraId="08EBBECC" w14:textId="77777777" w:rsidR="009A5532" w:rsidRDefault="009A5532" w:rsidP="009A741C">
      <w:pPr>
        <w:pStyle w:val="a7"/>
        <w:tabs>
          <w:tab w:val="left" w:pos="993"/>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 xml:space="preserve">- третий </w:t>
      </w:r>
      <w:proofErr w:type="spellStart"/>
      <w:r>
        <w:rPr>
          <w:rFonts w:ascii="Times New Roman" w:eastAsia="Arial Unicode MS" w:hAnsi="Times New Roman" w:cs="Arial Unicode MS"/>
          <w:color w:val="000000"/>
          <w:sz w:val="24"/>
          <w:szCs w:val="24"/>
          <w:lang w:eastAsia="ru-RU"/>
        </w:rPr>
        <w:t>подэтап</w:t>
      </w:r>
      <w:proofErr w:type="spellEnd"/>
      <w:r>
        <w:rPr>
          <w:rFonts w:ascii="Times New Roman" w:eastAsia="Arial Unicode MS" w:hAnsi="Times New Roman" w:cs="Arial Unicode MS"/>
          <w:color w:val="000000"/>
          <w:sz w:val="24"/>
          <w:szCs w:val="24"/>
          <w:lang w:eastAsia="ru-RU"/>
        </w:rPr>
        <w:t xml:space="preserve"> – с 1 </w:t>
      </w:r>
      <w:r w:rsidR="0038636C">
        <w:rPr>
          <w:rFonts w:ascii="Times New Roman" w:eastAsia="Arial Unicode MS" w:hAnsi="Times New Roman" w:cs="Arial Unicode MS"/>
          <w:color w:val="000000"/>
          <w:sz w:val="24"/>
          <w:szCs w:val="24"/>
          <w:lang w:eastAsia="ru-RU"/>
        </w:rPr>
        <w:t>сентября 2023 г</w:t>
      </w:r>
      <w:r w:rsidR="00A937ED">
        <w:rPr>
          <w:rFonts w:ascii="Times New Roman" w:eastAsia="Arial Unicode MS" w:hAnsi="Times New Roman" w:cs="Arial Unicode MS"/>
          <w:color w:val="000000"/>
          <w:sz w:val="24"/>
          <w:szCs w:val="24"/>
          <w:lang w:eastAsia="ru-RU"/>
        </w:rPr>
        <w:t>.</w:t>
      </w:r>
      <w:r w:rsidR="0038636C">
        <w:rPr>
          <w:rFonts w:ascii="Times New Roman" w:eastAsia="Arial Unicode MS" w:hAnsi="Times New Roman" w:cs="Arial Unicode MS"/>
          <w:color w:val="000000"/>
          <w:sz w:val="24"/>
          <w:szCs w:val="24"/>
          <w:lang w:eastAsia="ru-RU"/>
        </w:rPr>
        <w:t xml:space="preserve"> по 8 </w:t>
      </w:r>
      <w:r w:rsidR="00832085">
        <w:rPr>
          <w:rFonts w:ascii="Times New Roman" w:eastAsia="Arial Unicode MS" w:hAnsi="Times New Roman" w:cs="Arial Unicode MS"/>
          <w:color w:val="000000"/>
          <w:sz w:val="24"/>
          <w:szCs w:val="24"/>
          <w:lang w:eastAsia="ru-RU"/>
        </w:rPr>
        <w:t xml:space="preserve">октября 2023 </w:t>
      </w:r>
      <w:r w:rsidR="00A937ED">
        <w:rPr>
          <w:rFonts w:ascii="Times New Roman" w:eastAsia="Arial Unicode MS" w:hAnsi="Times New Roman" w:cs="Arial Unicode MS"/>
          <w:color w:val="000000"/>
          <w:sz w:val="24"/>
          <w:szCs w:val="24"/>
          <w:lang w:eastAsia="ru-RU"/>
        </w:rPr>
        <w:t>г.</w:t>
      </w:r>
    </w:p>
    <w:p w14:paraId="5703551A" w14:textId="77777777" w:rsidR="00832085" w:rsidRDefault="00832085" w:rsidP="009A741C">
      <w:pPr>
        <w:pStyle w:val="a7"/>
        <w:numPr>
          <w:ilvl w:val="2"/>
          <w:numId w:val="2"/>
        </w:numPr>
        <w:tabs>
          <w:tab w:val="left" w:pos="993"/>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Оказание услуг в рамках 2 этапа – с 1 мая 2024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 xml:space="preserve"> по 8 октября 2024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w:t>
      </w:r>
    </w:p>
    <w:p w14:paraId="35E49ABE" w14:textId="77777777" w:rsidR="00832085" w:rsidRDefault="00832085" w:rsidP="009A741C">
      <w:pPr>
        <w:pStyle w:val="a7"/>
        <w:tabs>
          <w:tab w:val="left" w:pos="993"/>
        </w:tabs>
        <w:suppressAutoHyphens/>
        <w:spacing w:after="0" w:line="276" w:lineRule="auto"/>
        <w:ind w:left="0" w:firstLine="709"/>
        <w:jc w:val="both"/>
        <w:rPr>
          <w:rFonts w:ascii="Times New Roman" w:eastAsia="Arial Unicode MS" w:hAnsi="Times New Roman" w:cs="Arial Unicode MS"/>
          <w:color w:val="000000"/>
          <w:sz w:val="24"/>
          <w:szCs w:val="24"/>
          <w:lang w:eastAsia="ru-RU"/>
        </w:rPr>
      </w:pPr>
      <w:r>
        <w:rPr>
          <w:rFonts w:ascii="Times New Roman" w:eastAsia="Arial Unicode MS" w:hAnsi="Times New Roman" w:cs="Arial Unicode MS"/>
          <w:color w:val="000000"/>
          <w:sz w:val="24"/>
          <w:szCs w:val="24"/>
          <w:lang w:eastAsia="ru-RU"/>
        </w:rPr>
        <w:t xml:space="preserve">- первый </w:t>
      </w:r>
      <w:proofErr w:type="spellStart"/>
      <w:r>
        <w:rPr>
          <w:rFonts w:ascii="Times New Roman" w:eastAsia="Arial Unicode MS" w:hAnsi="Times New Roman" w:cs="Arial Unicode MS"/>
          <w:color w:val="000000"/>
          <w:sz w:val="24"/>
          <w:szCs w:val="24"/>
          <w:lang w:eastAsia="ru-RU"/>
        </w:rPr>
        <w:t>подэтап</w:t>
      </w:r>
      <w:proofErr w:type="spellEnd"/>
      <w:r>
        <w:rPr>
          <w:rFonts w:ascii="Times New Roman" w:eastAsia="Arial Unicode MS" w:hAnsi="Times New Roman" w:cs="Arial Unicode MS"/>
          <w:color w:val="000000"/>
          <w:sz w:val="24"/>
          <w:szCs w:val="24"/>
          <w:lang w:eastAsia="ru-RU"/>
        </w:rPr>
        <w:t xml:space="preserve"> – с 1 мая 2024 г</w:t>
      </w:r>
      <w:r w:rsidR="00A937ED">
        <w:rPr>
          <w:rFonts w:ascii="Times New Roman" w:eastAsia="Arial Unicode MS" w:hAnsi="Times New Roman" w:cs="Arial Unicode MS"/>
          <w:color w:val="000000"/>
          <w:sz w:val="24"/>
          <w:szCs w:val="24"/>
          <w:lang w:eastAsia="ru-RU"/>
        </w:rPr>
        <w:t xml:space="preserve">. </w:t>
      </w:r>
      <w:r>
        <w:rPr>
          <w:rFonts w:ascii="Times New Roman" w:eastAsia="Arial Unicode MS" w:hAnsi="Times New Roman" w:cs="Arial Unicode MS"/>
          <w:color w:val="000000"/>
          <w:sz w:val="24"/>
          <w:szCs w:val="24"/>
          <w:lang w:eastAsia="ru-RU"/>
        </w:rPr>
        <w:t>по 30 июня 2024 г</w:t>
      </w:r>
      <w:r w:rsidR="00A937ED">
        <w:rPr>
          <w:rFonts w:ascii="Times New Roman" w:eastAsia="Arial Unicode MS" w:hAnsi="Times New Roman" w:cs="Arial Unicode MS"/>
          <w:color w:val="000000"/>
          <w:sz w:val="24"/>
          <w:szCs w:val="24"/>
          <w:lang w:eastAsia="ru-RU"/>
        </w:rPr>
        <w:t>.</w:t>
      </w:r>
      <w:r>
        <w:rPr>
          <w:rFonts w:ascii="Times New Roman" w:eastAsia="Arial Unicode MS" w:hAnsi="Times New Roman" w:cs="Arial Unicode MS"/>
          <w:color w:val="000000"/>
          <w:sz w:val="24"/>
          <w:szCs w:val="24"/>
          <w:lang w:eastAsia="ru-RU"/>
        </w:rPr>
        <w:t>;</w:t>
      </w:r>
    </w:p>
    <w:p w14:paraId="1E112BC4" w14:textId="77777777" w:rsidR="00832085" w:rsidRPr="00832085" w:rsidRDefault="00832085" w:rsidP="009A741C">
      <w:pPr>
        <w:tabs>
          <w:tab w:val="left" w:pos="993"/>
        </w:tabs>
        <w:suppressAutoHyphens/>
        <w:spacing w:after="0" w:line="276" w:lineRule="auto"/>
        <w:ind w:firstLine="709"/>
        <w:jc w:val="both"/>
        <w:rPr>
          <w:rFonts w:ascii="Times New Roman" w:eastAsia="Arial Unicode MS" w:hAnsi="Times New Roman" w:cs="Arial Unicode MS"/>
          <w:color w:val="000000"/>
          <w:sz w:val="24"/>
          <w:szCs w:val="24"/>
          <w:lang w:eastAsia="ru-RU"/>
        </w:rPr>
      </w:pPr>
      <w:r w:rsidRPr="00832085">
        <w:rPr>
          <w:rFonts w:ascii="Times New Roman" w:eastAsia="Arial Unicode MS" w:hAnsi="Times New Roman" w:cs="Arial Unicode MS"/>
          <w:color w:val="000000"/>
          <w:sz w:val="24"/>
          <w:szCs w:val="24"/>
          <w:lang w:eastAsia="ru-RU"/>
        </w:rPr>
        <w:t xml:space="preserve">- второй </w:t>
      </w:r>
      <w:proofErr w:type="spellStart"/>
      <w:r w:rsidRPr="00832085">
        <w:rPr>
          <w:rFonts w:ascii="Times New Roman" w:eastAsia="Arial Unicode MS" w:hAnsi="Times New Roman" w:cs="Arial Unicode MS"/>
          <w:color w:val="000000"/>
          <w:sz w:val="24"/>
          <w:szCs w:val="24"/>
          <w:lang w:eastAsia="ru-RU"/>
        </w:rPr>
        <w:t>подэтап</w:t>
      </w:r>
      <w:proofErr w:type="spellEnd"/>
      <w:r w:rsidRPr="00832085">
        <w:rPr>
          <w:rFonts w:ascii="Times New Roman" w:eastAsia="Arial Unicode MS" w:hAnsi="Times New Roman" w:cs="Arial Unicode MS"/>
          <w:color w:val="000000"/>
          <w:sz w:val="24"/>
          <w:szCs w:val="24"/>
          <w:lang w:eastAsia="ru-RU"/>
        </w:rPr>
        <w:t xml:space="preserve"> – с 1 июля 202</w:t>
      </w:r>
      <w:r>
        <w:rPr>
          <w:rFonts w:ascii="Times New Roman" w:eastAsia="Arial Unicode MS" w:hAnsi="Times New Roman" w:cs="Arial Unicode MS"/>
          <w:color w:val="000000"/>
          <w:sz w:val="24"/>
          <w:szCs w:val="24"/>
          <w:lang w:eastAsia="ru-RU"/>
        </w:rPr>
        <w:t>4</w:t>
      </w:r>
      <w:r w:rsidRPr="00832085">
        <w:rPr>
          <w:rFonts w:ascii="Times New Roman" w:eastAsia="Arial Unicode MS" w:hAnsi="Times New Roman" w:cs="Arial Unicode MS"/>
          <w:color w:val="000000"/>
          <w:sz w:val="24"/>
          <w:szCs w:val="24"/>
          <w:lang w:eastAsia="ru-RU"/>
        </w:rPr>
        <w:t xml:space="preserve"> г</w:t>
      </w:r>
      <w:r w:rsidR="00A937ED">
        <w:rPr>
          <w:rFonts w:ascii="Times New Roman" w:eastAsia="Arial Unicode MS" w:hAnsi="Times New Roman" w:cs="Arial Unicode MS"/>
          <w:color w:val="000000"/>
          <w:sz w:val="24"/>
          <w:szCs w:val="24"/>
          <w:lang w:eastAsia="ru-RU"/>
        </w:rPr>
        <w:t>.</w:t>
      </w:r>
      <w:r w:rsidRPr="00832085">
        <w:rPr>
          <w:rFonts w:ascii="Times New Roman" w:eastAsia="Arial Unicode MS" w:hAnsi="Times New Roman" w:cs="Arial Unicode MS"/>
          <w:color w:val="000000"/>
          <w:sz w:val="24"/>
          <w:szCs w:val="24"/>
          <w:lang w:eastAsia="ru-RU"/>
        </w:rPr>
        <w:t xml:space="preserve"> по 31 августа 202</w:t>
      </w:r>
      <w:r>
        <w:rPr>
          <w:rFonts w:ascii="Times New Roman" w:eastAsia="Arial Unicode MS" w:hAnsi="Times New Roman" w:cs="Arial Unicode MS"/>
          <w:color w:val="000000"/>
          <w:sz w:val="24"/>
          <w:szCs w:val="24"/>
          <w:lang w:eastAsia="ru-RU"/>
        </w:rPr>
        <w:t>4</w:t>
      </w:r>
      <w:r w:rsidRPr="00832085">
        <w:rPr>
          <w:rFonts w:ascii="Times New Roman" w:eastAsia="Arial Unicode MS" w:hAnsi="Times New Roman" w:cs="Arial Unicode MS"/>
          <w:color w:val="000000"/>
          <w:sz w:val="24"/>
          <w:szCs w:val="24"/>
          <w:lang w:eastAsia="ru-RU"/>
        </w:rPr>
        <w:t xml:space="preserve"> г</w:t>
      </w:r>
      <w:r w:rsidR="00A937ED">
        <w:rPr>
          <w:rFonts w:ascii="Times New Roman" w:eastAsia="Arial Unicode MS" w:hAnsi="Times New Roman" w:cs="Arial Unicode MS"/>
          <w:color w:val="000000"/>
          <w:sz w:val="24"/>
          <w:szCs w:val="24"/>
          <w:lang w:eastAsia="ru-RU"/>
        </w:rPr>
        <w:t>.</w:t>
      </w:r>
      <w:r w:rsidRPr="00832085">
        <w:rPr>
          <w:rFonts w:ascii="Times New Roman" w:eastAsia="Arial Unicode MS" w:hAnsi="Times New Roman" w:cs="Arial Unicode MS"/>
          <w:color w:val="000000"/>
          <w:sz w:val="24"/>
          <w:szCs w:val="24"/>
          <w:lang w:eastAsia="ru-RU"/>
        </w:rPr>
        <w:t>;</w:t>
      </w:r>
    </w:p>
    <w:p w14:paraId="13C8AF49" w14:textId="77777777" w:rsidR="00832085" w:rsidRPr="00832085" w:rsidRDefault="00832085" w:rsidP="009A741C">
      <w:pPr>
        <w:tabs>
          <w:tab w:val="left" w:pos="993"/>
        </w:tabs>
        <w:suppressAutoHyphens/>
        <w:spacing w:after="0" w:line="276" w:lineRule="auto"/>
        <w:ind w:firstLine="709"/>
        <w:jc w:val="both"/>
        <w:rPr>
          <w:rFonts w:ascii="Times New Roman" w:eastAsia="Arial Unicode MS" w:hAnsi="Times New Roman" w:cs="Arial Unicode MS"/>
          <w:color w:val="000000"/>
          <w:sz w:val="24"/>
          <w:szCs w:val="24"/>
          <w:lang w:eastAsia="ru-RU"/>
        </w:rPr>
      </w:pPr>
      <w:r w:rsidRPr="00832085">
        <w:rPr>
          <w:rFonts w:ascii="Times New Roman" w:eastAsia="Arial Unicode MS" w:hAnsi="Times New Roman" w:cs="Arial Unicode MS"/>
          <w:color w:val="000000"/>
          <w:sz w:val="24"/>
          <w:szCs w:val="24"/>
          <w:lang w:eastAsia="ru-RU"/>
        </w:rPr>
        <w:t xml:space="preserve">- третий </w:t>
      </w:r>
      <w:proofErr w:type="spellStart"/>
      <w:r w:rsidRPr="00832085">
        <w:rPr>
          <w:rFonts w:ascii="Times New Roman" w:eastAsia="Arial Unicode MS" w:hAnsi="Times New Roman" w:cs="Arial Unicode MS"/>
          <w:color w:val="000000"/>
          <w:sz w:val="24"/>
          <w:szCs w:val="24"/>
          <w:lang w:eastAsia="ru-RU"/>
        </w:rPr>
        <w:t>подэтап</w:t>
      </w:r>
      <w:proofErr w:type="spellEnd"/>
      <w:r w:rsidRPr="00832085">
        <w:rPr>
          <w:rFonts w:ascii="Times New Roman" w:eastAsia="Arial Unicode MS" w:hAnsi="Times New Roman" w:cs="Arial Unicode MS"/>
          <w:color w:val="000000"/>
          <w:sz w:val="24"/>
          <w:szCs w:val="24"/>
          <w:lang w:eastAsia="ru-RU"/>
        </w:rPr>
        <w:t xml:space="preserve"> – с 1 сентября 202</w:t>
      </w:r>
      <w:r>
        <w:rPr>
          <w:rFonts w:ascii="Times New Roman" w:eastAsia="Arial Unicode MS" w:hAnsi="Times New Roman" w:cs="Arial Unicode MS"/>
          <w:color w:val="000000"/>
          <w:sz w:val="24"/>
          <w:szCs w:val="24"/>
          <w:lang w:eastAsia="ru-RU"/>
        </w:rPr>
        <w:t>4</w:t>
      </w:r>
      <w:r w:rsidRPr="00832085">
        <w:rPr>
          <w:rFonts w:ascii="Times New Roman" w:eastAsia="Arial Unicode MS" w:hAnsi="Times New Roman" w:cs="Arial Unicode MS"/>
          <w:color w:val="000000"/>
          <w:sz w:val="24"/>
          <w:szCs w:val="24"/>
          <w:lang w:eastAsia="ru-RU"/>
        </w:rPr>
        <w:t xml:space="preserve"> г</w:t>
      </w:r>
      <w:r w:rsidR="00A937ED">
        <w:rPr>
          <w:rFonts w:ascii="Times New Roman" w:eastAsia="Arial Unicode MS" w:hAnsi="Times New Roman" w:cs="Arial Unicode MS"/>
          <w:color w:val="000000"/>
          <w:sz w:val="24"/>
          <w:szCs w:val="24"/>
          <w:lang w:eastAsia="ru-RU"/>
        </w:rPr>
        <w:t>.</w:t>
      </w:r>
      <w:r w:rsidRPr="00832085">
        <w:rPr>
          <w:rFonts w:ascii="Times New Roman" w:eastAsia="Arial Unicode MS" w:hAnsi="Times New Roman" w:cs="Arial Unicode MS"/>
          <w:color w:val="000000"/>
          <w:sz w:val="24"/>
          <w:szCs w:val="24"/>
          <w:lang w:eastAsia="ru-RU"/>
        </w:rPr>
        <w:t xml:space="preserve"> по 8 октября 202</w:t>
      </w:r>
      <w:r>
        <w:rPr>
          <w:rFonts w:ascii="Times New Roman" w:eastAsia="Arial Unicode MS" w:hAnsi="Times New Roman" w:cs="Arial Unicode MS"/>
          <w:color w:val="000000"/>
          <w:sz w:val="24"/>
          <w:szCs w:val="24"/>
          <w:lang w:eastAsia="ru-RU"/>
        </w:rPr>
        <w:t>4</w:t>
      </w:r>
      <w:r w:rsidRPr="00832085">
        <w:rPr>
          <w:rFonts w:ascii="Times New Roman" w:eastAsia="Arial Unicode MS" w:hAnsi="Times New Roman" w:cs="Arial Unicode MS"/>
          <w:color w:val="000000"/>
          <w:sz w:val="24"/>
          <w:szCs w:val="24"/>
          <w:lang w:eastAsia="ru-RU"/>
        </w:rPr>
        <w:t xml:space="preserve"> г.</w:t>
      </w:r>
    </w:p>
    <w:p w14:paraId="14F93606" w14:textId="77777777" w:rsidR="009A741C" w:rsidRDefault="009A741C" w:rsidP="009A741C">
      <w:pPr>
        <w:spacing w:after="0" w:line="276" w:lineRule="auto"/>
        <w:ind w:firstLine="709"/>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3.2</w:t>
      </w:r>
      <w:r w:rsidR="00A6749A" w:rsidRPr="00BD1E3E">
        <w:rPr>
          <w:rFonts w:ascii="Times New Roman" w:eastAsia="Calibri" w:hAnsi="Times New Roman" w:cs="Times New Roman"/>
          <w:color w:val="000000"/>
          <w:sz w:val="24"/>
          <w:szCs w:val="24"/>
          <w:lang w:eastAsia="ru-RU"/>
        </w:rPr>
        <w:t xml:space="preserve">. Датой окончания оказанных услуг считается дата подписания </w:t>
      </w:r>
      <w:r>
        <w:rPr>
          <w:rFonts w:ascii="Times New Roman" w:eastAsia="Calibri" w:hAnsi="Times New Roman" w:cs="Times New Roman"/>
          <w:color w:val="000000"/>
          <w:sz w:val="24"/>
          <w:szCs w:val="24"/>
          <w:lang w:eastAsia="ru-RU"/>
        </w:rPr>
        <w:t>акта об оказанных услугах в рамках 2 этапа Сторонами.</w:t>
      </w:r>
    </w:p>
    <w:p w14:paraId="379A47FE" w14:textId="77777777" w:rsidR="00A6749A" w:rsidRPr="00BD1E3E" w:rsidRDefault="00A6749A" w:rsidP="00A6749A">
      <w:pPr>
        <w:tabs>
          <w:tab w:val="left" w:pos="993"/>
          <w:tab w:val="left" w:pos="1134"/>
        </w:tabs>
        <w:spacing w:after="0" w:line="276" w:lineRule="auto"/>
        <w:ind w:firstLine="709"/>
        <w:jc w:val="both"/>
        <w:rPr>
          <w:rFonts w:ascii="Times New Roman" w:eastAsia="Arial Unicode MS" w:hAnsi="Times New Roman" w:cs="Times New Roman"/>
          <w:color w:val="000000"/>
          <w:sz w:val="24"/>
          <w:szCs w:val="24"/>
          <w:lang w:eastAsia="ru-RU"/>
        </w:rPr>
      </w:pPr>
    </w:p>
    <w:p w14:paraId="34C89D83" w14:textId="77777777" w:rsidR="00A6749A" w:rsidRPr="00BD1E3E" w:rsidRDefault="00A6749A" w:rsidP="00EA1728">
      <w:pPr>
        <w:widowControl w:val="0"/>
        <w:numPr>
          <w:ilvl w:val="0"/>
          <w:numId w:val="2"/>
        </w:numPr>
        <w:tabs>
          <w:tab w:val="left" w:pos="567"/>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color w:val="000000"/>
          <w:sz w:val="24"/>
          <w:szCs w:val="24"/>
          <w:lang w:eastAsia="ru-RU"/>
        </w:rPr>
        <w:t>Порядок сдачи-приемки оказанных услуг</w:t>
      </w:r>
    </w:p>
    <w:p w14:paraId="0F4F73F3" w14:textId="77777777" w:rsidR="00A6749A" w:rsidRPr="00BD1E3E" w:rsidRDefault="00A6749A" w:rsidP="00A6749A">
      <w:pPr>
        <w:widowControl w:val="0"/>
        <w:tabs>
          <w:tab w:val="left" w:pos="1134"/>
        </w:tabs>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p>
    <w:p w14:paraId="761FDE15" w14:textId="77777777" w:rsidR="009A741C" w:rsidRDefault="009A741C" w:rsidP="00A6749A">
      <w:pPr>
        <w:widowControl w:val="0"/>
        <w:numPr>
          <w:ilvl w:val="1"/>
          <w:numId w:val="2"/>
        </w:numPr>
        <w:tabs>
          <w:tab w:val="left" w:pos="1134"/>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По окончании завершения </w:t>
      </w:r>
      <w:proofErr w:type="spellStart"/>
      <w:r>
        <w:rPr>
          <w:rFonts w:ascii="Times New Roman" w:eastAsia="Arial Unicode MS" w:hAnsi="Times New Roman" w:cs="Times New Roman"/>
          <w:color w:val="000000"/>
          <w:sz w:val="24"/>
          <w:szCs w:val="24"/>
          <w:lang w:eastAsia="ru-RU"/>
        </w:rPr>
        <w:t>подэтапа</w:t>
      </w:r>
      <w:proofErr w:type="spellEnd"/>
      <w:r>
        <w:rPr>
          <w:rFonts w:ascii="Times New Roman" w:eastAsia="Arial Unicode MS" w:hAnsi="Times New Roman" w:cs="Times New Roman"/>
          <w:color w:val="000000"/>
          <w:sz w:val="24"/>
          <w:szCs w:val="24"/>
          <w:lang w:eastAsia="ru-RU"/>
        </w:rPr>
        <w:t xml:space="preserve"> в рамках этапа оказания услуг Исполнитель письменно уведомляет об этом Заказчика путем отправки соответствующего письма на электронную почту Заказчика. </w:t>
      </w:r>
    </w:p>
    <w:p w14:paraId="3F97BD4C" w14:textId="77777777" w:rsidR="00A77B0A" w:rsidRPr="00486F83" w:rsidRDefault="00A77B0A"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Совместно с уведомлением Исполнитель направляет в электронном виде отсканированную отчетную документацию с последующей отправкой (в день окончания </w:t>
      </w:r>
      <w:r w:rsidRPr="00486F83">
        <w:rPr>
          <w:rFonts w:ascii="Times New Roman" w:eastAsia="Arial Unicode MS" w:hAnsi="Times New Roman" w:cs="Times New Roman"/>
          <w:color w:val="000000"/>
          <w:sz w:val="24"/>
          <w:szCs w:val="24"/>
          <w:lang w:eastAsia="ru-RU"/>
        </w:rPr>
        <w:t xml:space="preserve">оказания услуг в рамках </w:t>
      </w:r>
      <w:proofErr w:type="spellStart"/>
      <w:r w:rsidRPr="00486F83">
        <w:rPr>
          <w:rFonts w:ascii="Times New Roman" w:eastAsia="Arial Unicode MS" w:hAnsi="Times New Roman" w:cs="Times New Roman"/>
          <w:color w:val="000000"/>
          <w:sz w:val="24"/>
          <w:szCs w:val="24"/>
          <w:lang w:eastAsia="ru-RU"/>
        </w:rPr>
        <w:t>подэтапа</w:t>
      </w:r>
      <w:proofErr w:type="spellEnd"/>
      <w:r w:rsidRPr="00486F83">
        <w:rPr>
          <w:rFonts w:ascii="Times New Roman" w:eastAsia="Arial Unicode MS" w:hAnsi="Times New Roman" w:cs="Times New Roman"/>
          <w:color w:val="000000"/>
          <w:sz w:val="24"/>
          <w:szCs w:val="24"/>
          <w:lang w:eastAsia="ru-RU"/>
        </w:rPr>
        <w:t>) в бумажном виде, а именно:</w:t>
      </w:r>
    </w:p>
    <w:p w14:paraId="3B45D537" w14:textId="77777777" w:rsidR="00A77B0A" w:rsidRPr="00486F83" w:rsidRDefault="00A77B0A"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486F83">
        <w:rPr>
          <w:rFonts w:ascii="Times New Roman" w:eastAsia="Arial Unicode MS" w:hAnsi="Times New Roman" w:cs="Times New Roman"/>
          <w:color w:val="000000"/>
          <w:sz w:val="24"/>
          <w:szCs w:val="24"/>
          <w:lang w:eastAsia="ru-RU"/>
        </w:rPr>
        <w:t xml:space="preserve">- отчет за </w:t>
      </w:r>
      <w:proofErr w:type="spellStart"/>
      <w:r w:rsidRPr="00486F83">
        <w:rPr>
          <w:rFonts w:ascii="Times New Roman" w:eastAsia="Arial Unicode MS" w:hAnsi="Times New Roman" w:cs="Times New Roman"/>
          <w:color w:val="000000"/>
          <w:sz w:val="24"/>
          <w:szCs w:val="24"/>
          <w:lang w:eastAsia="ru-RU"/>
        </w:rPr>
        <w:t>подэтап</w:t>
      </w:r>
      <w:proofErr w:type="spellEnd"/>
      <w:r w:rsidRPr="00486F83">
        <w:rPr>
          <w:rFonts w:ascii="Times New Roman" w:eastAsia="Arial Unicode MS" w:hAnsi="Times New Roman" w:cs="Times New Roman"/>
          <w:color w:val="000000"/>
          <w:sz w:val="24"/>
          <w:szCs w:val="24"/>
          <w:lang w:eastAsia="ru-RU"/>
        </w:rPr>
        <w:t xml:space="preserve"> оказания услуг по форме Приложения № </w:t>
      </w:r>
      <w:r w:rsidR="009C09A8">
        <w:rPr>
          <w:rFonts w:ascii="Times New Roman" w:eastAsia="Arial Unicode MS" w:hAnsi="Times New Roman" w:cs="Times New Roman"/>
          <w:color w:val="000000"/>
          <w:sz w:val="24"/>
          <w:szCs w:val="24"/>
          <w:lang w:eastAsia="ru-RU"/>
        </w:rPr>
        <w:t>4</w:t>
      </w:r>
      <w:r w:rsidRPr="00486F83">
        <w:rPr>
          <w:rFonts w:ascii="Times New Roman" w:eastAsia="Arial Unicode MS" w:hAnsi="Times New Roman" w:cs="Times New Roman"/>
          <w:color w:val="000000"/>
          <w:sz w:val="24"/>
          <w:szCs w:val="24"/>
          <w:lang w:eastAsia="ru-RU"/>
        </w:rPr>
        <w:t xml:space="preserve"> к Техническому заданию</w:t>
      </w:r>
      <w:r w:rsidR="00C632C7" w:rsidRPr="00486F83">
        <w:rPr>
          <w:rFonts w:ascii="Times New Roman" w:eastAsia="Arial Unicode MS" w:hAnsi="Times New Roman" w:cs="Times New Roman"/>
          <w:color w:val="000000"/>
          <w:sz w:val="24"/>
          <w:szCs w:val="24"/>
          <w:lang w:eastAsia="ru-RU"/>
        </w:rPr>
        <w:t>;</w:t>
      </w:r>
    </w:p>
    <w:p w14:paraId="01117933" w14:textId="77777777" w:rsidR="00C632C7" w:rsidRPr="00486F83" w:rsidRDefault="00C632C7"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486F83">
        <w:rPr>
          <w:rFonts w:ascii="Times New Roman" w:eastAsia="Arial Unicode MS" w:hAnsi="Times New Roman" w:cs="Times New Roman"/>
          <w:color w:val="000000"/>
          <w:sz w:val="24"/>
          <w:szCs w:val="24"/>
          <w:lang w:eastAsia="ru-RU"/>
        </w:rPr>
        <w:t xml:space="preserve">- акт об оказанных услугах по форме Приложения № </w:t>
      </w:r>
      <w:r w:rsidR="009C09A8">
        <w:rPr>
          <w:rFonts w:ascii="Times New Roman" w:eastAsia="Arial Unicode MS" w:hAnsi="Times New Roman" w:cs="Times New Roman"/>
          <w:color w:val="000000"/>
          <w:sz w:val="24"/>
          <w:szCs w:val="24"/>
          <w:lang w:eastAsia="ru-RU"/>
        </w:rPr>
        <w:t>2</w:t>
      </w:r>
      <w:r w:rsidRPr="00486F83">
        <w:rPr>
          <w:rFonts w:ascii="Times New Roman" w:eastAsia="Arial Unicode MS" w:hAnsi="Times New Roman" w:cs="Times New Roman"/>
          <w:color w:val="000000"/>
          <w:sz w:val="24"/>
          <w:szCs w:val="24"/>
          <w:lang w:eastAsia="ru-RU"/>
        </w:rPr>
        <w:t xml:space="preserve"> к настоящему Договору;</w:t>
      </w:r>
    </w:p>
    <w:p w14:paraId="16634151" w14:textId="77777777" w:rsidR="00C632C7" w:rsidRDefault="00C632C7" w:rsidP="009C09A8">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486F83">
        <w:rPr>
          <w:rFonts w:ascii="Times New Roman" w:eastAsia="Arial Unicode MS" w:hAnsi="Times New Roman" w:cs="Times New Roman"/>
          <w:color w:val="000000"/>
          <w:sz w:val="24"/>
          <w:szCs w:val="24"/>
          <w:lang w:eastAsia="ru-RU"/>
        </w:rPr>
        <w:t>- счет на оплату</w:t>
      </w:r>
      <w:r w:rsidR="009C09A8">
        <w:rPr>
          <w:rFonts w:ascii="Times New Roman" w:eastAsia="Arial Unicode MS" w:hAnsi="Times New Roman" w:cs="Times New Roman"/>
          <w:color w:val="000000"/>
          <w:sz w:val="24"/>
          <w:szCs w:val="24"/>
          <w:lang w:eastAsia="ru-RU"/>
        </w:rPr>
        <w:t>.</w:t>
      </w:r>
    </w:p>
    <w:p w14:paraId="78CD8535" w14:textId="77777777" w:rsidR="00C632C7" w:rsidRDefault="00C632C7"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4.2. После получения от Исполнителя документов в бумажном виде, указанных в пункте 4.1 настоящего Договора, в случае отсутствия замечаний к документации</w:t>
      </w:r>
      <w:r w:rsidR="002B2011">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color w:val="000000"/>
          <w:sz w:val="24"/>
          <w:szCs w:val="24"/>
          <w:lang w:eastAsia="ru-RU"/>
        </w:rPr>
        <w:t xml:space="preserve"> Заказчик в течение 10 (десяти) рабочих дней направляет </w:t>
      </w:r>
      <w:r w:rsidR="002B2011">
        <w:rPr>
          <w:rFonts w:ascii="Times New Roman" w:eastAsia="Arial Unicode MS" w:hAnsi="Times New Roman" w:cs="Times New Roman"/>
          <w:color w:val="000000"/>
          <w:sz w:val="24"/>
          <w:szCs w:val="24"/>
          <w:lang w:eastAsia="ru-RU"/>
        </w:rPr>
        <w:t>Исполнителю</w:t>
      </w:r>
      <w:r>
        <w:rPr>
          <w:rFonts w:ascii="Times New Roman" w:eastAsia="Arial Unicode MS" w:hAnsi="Times New Roman" w:cs="Times New Roman"/>
          <w:color w:val="000000"/>
          <w:sz w:val="24"/>
          <w:szCs w:val="24"/>
          <w:lang w:eastAsia="ru-RU"/>
        </w:rPr>
        <w:t xml:space="preserve"> подписанный акт об оказанных услугах и производит оплату оказанных услуг в соответствии с разделом 2 настоящего Договора.</w:t>
      </w:r>
    </w:p>
    <w:p w14:paraId="7F7C4437" w14:textId="77777777" w:rsidR="00C632C7" w:rsidRDefault="002B2011"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4.3. При наличии замечаний к документации или оказанным услугам Заказчик в течение 7 (семи) рабочих дней с даты поступления документации направляет Исполнителю перечень таких недостатков.</w:t>
      </w:r>
    </w:p>
    <w:p w14:paraId="5D51E13F" w14:textId="77777777" w:rsidR="002B2011" w:rsidRDefault="002B2011"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При этом, Исполнитель обязан устранить все имеющиеся недостатки в течение 5 (пяти) </w:t>
      </w:r>
      <w:r>
        <w:rPr>
          <w:rFonts w:ascii="Times New Roman" w:eastAsia="Arial Unicode MS" w:hAnsi="Times New Roman" w:cs="Times New Roman"/>
          <w:color w:val="000000"/>
          <w:sz w:val="24"/>
          <w:szCs w:val="24"/>
          <w:lang w:eastAsia="ru-RU"/>
        </w:rPr>
        <w:lastRenderedPageBreak/>
        <w:t>календарных дней с даты получения недостатков от Заказчика.</w:t>
      </w:r>
    </w:p>
    <w:p w14:paraId="293B240D" w14:textId="77777777" w:rsidR="002B2011" w:rsidRDefault="002B2011"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4.4. По окончании оказания услуг в </w:t>
      </w:r>
      <w:r w:rsidRPr="00486F83">
        <w:rPr>
          <w:rFonts w:ascii="Times New Roman" w:eastAsia="Arial Unicode MS" w:hAnsi="Times New Roman" w:cs="Times New Roman"/>
          <w:color w:val="000000"/>
          <w:sz w:val="24"/>
          <w:szCs w:val="24"/>
          <w:lang w:eastAsia="ru-RU"/>
        </w:rPr>
        <w:t xml:space="preserve">рамках каждого этапа Исполнитель направляет Заказчику акт об оказанных услугах по форме Приложения № </w:t>
      </w:r>
      <w:r w:rsidR="00486F83" w:rsidRPr="00486F83">
        <w:rPr>
          <w:rFonts w:ascii="Times New Roman" w:eastAsia="Arial Unicode MS" w:hAnsi="Times New Roman" w:cs="Times New Roman"/>
          <w:color w:val="000000"/>
          <w:sz w:val="24"/>
          <w:szCs w:val="24"/>
          <w:lang w:eastAsia="ru-RU"/>
        </w:rPr>
        <w:t>2</w:t>
      </w:r>
      <w:r w:rsidRPr="00486F83">
        <w:rPr>
          <w:rFonts w:ascii="Times New Roman" w:eastAsia="Arial Unicode MS" w:hAnsi="Times New Roman" w:cs="Times New Roman"/>
          <w:color w:val="000000"/>
          <w:sz w:val="24"/>
          <w:szCs w:val="24"/>
          <w:lang w:eastAsia="ru-RU"/>
        </w:rPr>
        <w:t xml:space="preserve"> к настоящему Договору.</w:t>
      </w:r>
    </w:p>
    <w:p w14:paraId="5CE2CB5B" w14:textId="77777777" w:rsidR="002B2011" w:rsidRDefault="002B2011" w:rsidP="00A77B0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3A04A96" w14:textId="77777777" w:rsidR="00A6749A" w:rsidRPr="00BD1E3E" w:rsidRDefault="00A6749A" w:rsidP="00A6749A">
      <w:pPr>
        <w:widowControl w:val="0"/>
        <w:numPr>
          <w:ilvl w:val="0"/>
          <w:numId w:val="2"/>
        </w:numPr>
        <w:tabs>
          <w:tab w:val="left" w:pos="426"/>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Права и обязанности Сторон</w:t>
      </w:r>
    </w:p>
    <w:p w14:paraId="375A1EE1"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p>
    <w:p w14:paraId="175F7508"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5.1. Заказчик вправе:</w:t>
      </w:r>
    </w:p>
    <w:p w14:paraId="44197ED6"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5.1.1. Требовать от Исполнителя надлежащего исполнения обязательств в соответствии с настоящим Договором, Техническим заданием (Приложение №1 к настоящему Договору) и иными нормами, регулирующими данную сферу деятельности, а также требовать своевременного устранения выявленных недостатков.</w:t>
      </w:r>
    </w:p>
    <w:p w14:paraId="2123A3CC"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5.1.2. Осуществлять контроль (мониторинг) за объемом, качеством и сроками оказания услуг, в том числе осуществлять выездные проверки функционирования Инфраструктуры, проверять (осматривать</w:t>
      </w:r>
      <w:r w:rsidR="0045202E">
        <w:rPr>
          <w:rFonts w:ascii="Times New Roman" w:eastAsia="Arial Unicode MS" w:hAnsi="Times New Roman" w:cs="Times New Roman"/>
          <w:bCs/>
          <w:color w:val="000000"/>
          <w:sz w:val="24"/>
          <w:szCs w:val="24"/>
          <w:lang w:eastAsia="ru-RU"/>
        </w:rPr>
        <w:t>) Инфраструктуру в любое время</w:t>
      </w:r>
      <w:r w:rsidR="006337CE">
        <w:rPr>
          <w:rFonts w:ascii="Times New Roman" w:eastAsia="Arial Unicode MS" w:hAnsi="Times New Roman" w:cs="Times New Roman"/>
          <w:bCs/>
          <w:color w:val="000000"/>
          <w:sz w:val="24"/>
          <w:szCs w:val="24"/>
          <w:lang w:eastAsia="ru-RU"/>
        </w:rPr>
        <w:t>.</w:t>
      </w:r>
    </w:p>
    <w:p w14:paraId="6F4F8A98" w14:textId="77777777" w:rsidR="00191F3F" w:rsidRDefault="00795295"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5.1.3. </w:t>
      </w:r>
      <w:r w:rsidRPr="00BD1E3E">
        <w:rPr>
          <w:rFonts w:ascii="Times New Roman" w:eastAsia="Arial Unicode MS" w:hAnsi="Times New Roman" w:cs="Times New Roman"/>
          <w:bCs/>
          <w:color w:val="000000"/>
          <w:sz w:val="24"/>
          <w:szCs w:val="24"/>
          <w:lang w:eastAsia="ru-RU"/>
        </w:rPr>
        <w:t>Требовать от Исполнителя переноса пунктов общегородского проката.</w:t>
      </w:r>
    </w:p>
    <w:p w14:paraId="5984DFFB" w14:textId="77777777" w:rsidR="00E449B9" w:rsidRDefault="00795295"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5.1.4. Запрашивать в любое время в течение срока оказания услуг фотофиксацию любого пункта проката и/или </w:t>
      </w:r>
      <w:proofErr w:type="spellStart"/>
      <w:r>
        <w:rPr>
          <w:rFonts w:ascii="Times New Roman" w:eastAsia="Arial Unicode MS" w:hAnsi="Times New Roman" w:cs="Times New Roman"/>
          <w:bCs/>
          <w:color w:val="000000"/>
          <w:sz w:val="24"/>
          <w:szCs w:val="24"/>
          <w:lang w:eastAsia="ru-RU"/>
        </w:rPr>
        <w:t>велотранспорта</w:t>
      </w:r>
      <w:proofErr w:type="spellEnd"/>
      <w:r>
        <w:rPr>
          <w:rFonts w:ascii="Times New Roman" w:eastAsia="Arial Unicode MS" w:hAnsi="Times New Roman" w:cs="Times New Roman"/>
          <w:bCs/>
          <w:color w:val="000000"/>
          <w:sz w:val="24"/>
          <w:szCs w:val="24"/>
          <w:lang w:eastAsia="ru-RU"/>
        </w:rPr>
        <w:t>.</w:t>
      </w:r>
    </w:p>
    <w:p w14:paraId="59917646" w14:textId="77777777" w:rsidR="00795295" w:rsidRDefault="00795295" w:rsidP="00795295">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5.1.5. </w:t>
      </w:r>
      <w:r w:rsidRPr="00BD1E3E">
        <w:rPr>
          <w:rFonts w:ascii="Times New Roman" w:eastAsia="Arial Unicode MS" w:hAnsi="Times New Roman" w:cs="Times New Roman"/>
          <w:bCs/>
          <w:color w:val="000000"/>
          <w:sz w:val="24"/>
          <w:szCs w:val="24"/>
          <w:lang w:eastAsia="ru-RU"/>
        </w:rPr>
        <w:t>Письменно запрашивать инфо</w:t>
      </w:r>
      <w:r w:rsidR="006337CE">
        <w:rPr>
          <w:rFonts w:ascii="Times New Roman" w:eastAsia="Arial Unicode MS" w:hAnsi="Times New Roman" w:cs="Times New Roman"/>
          <w:bCs/>
          <w:color w:val="000000"/>
          <w:sz w:val="24"/>
          <w:szCs w:val="24"/>
          <w:lang w:eastAsia="ru-RU"/>
        </w:rPr>
        <w:t>рмацию о ходе оказываемых услуг, в том числе об объеме выручки, полученной в рамках настоящего Договора.</w:t>
      </w:r>
    </w:p>
    <w:p w14:paraId="3C735052" w14:textId="77777777" w:rsidR="00E449B9" w:rsidRDefault="00795295"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5.1.6. </w:t>
      </w:r>
      <w:r w:rsidR="009C5A02">
        <w:rPr>
          <w:rFonts w:ascii="Times New Roman" w:eastAsia="Arial Unicode MS" w:hAnsi="Times New Roman" w:cs="Times New Roman"/>
          <w:bCs/>
          <w:color w:val="000000"/>
          <w:sz w:val="24"/>
          <w:szCs w:val="24"/>
          <w:lang w:eastAsia="ru-RU"/>
        </w:rPr>
        <w:t>В любое время иметь доступ к системе/приложению по прокату велосипедов, в том числе, доступ к ежедневной выручке, получаемой Исполнителем.</w:t>
      </w:r>
    </w:p>
    <w:p w14:paraId="2EDD1B0E" w14:textId="77777777" w:rsidR="00795295" w:rsidRDefault="00795295"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5.1.7. </w:t>
      </w:r>
      <w:r w:rsidR="006A1E88" w:rsidRPr="006A1E88">
        <w:rPr>
          <w:rFonts w:ascii="Times New Roman" w:eastAsia="Arial Unicode MS" w:hAnsi="Times New Roman" w:cs="Times New Roman"/>
          <w:bCs/>
          <w:color w:val="000000"/>
          <w:sz w:val="24"/>
          <w:szCs w:val="24"/>
          <w:lang w:eastAsia="ru-RU"/>
        </w:rPr>
        <w:t xml:space="preserve">В случае установления уполномоченными контрольными органами фактов завышения стоимости </w:t>
      </w:r>
      <w:r w:rsidR="006A1E88">
        <w:rPr>
          <w:rFonts w:ascii="Times New Roman" w:eastAsia="Arial Unicode MS" w:hAnsi="Times New Roman" w:cs="Times New Roman"/>
          <w:bCs/>
          <w:color w:val="000000"/>
          <w:sz w:val="24"/>
          <w:szCs w:val="24"/>
          <w:lang w:eastAsia="ru-RU"/>
        </w:rPr>
        <w:t>оказываемых услуг</w:t>
      </w:r>
      <w:r w:rsidR="006A1E88" w:rsidRPr="006A1E88">
        <w:rPr>
          <w:rFonts w:ascii="Times New Roman" w:eastAsia="Arial Unicode MS" w:hAnsi="Times New Roman" w:cs="Times New Roman"/>
          <w:bCs/>
          <w:color w:val="000000"/>
          <w:sz w:val="24"/>
          <w:szCs w:val="24"/>
          <w:lang w:eastAsia="ru-RU"/>
        </w:rPr>
        <w:t>, в том числе, после исполнения</w:t>
      </w:r>
      <w:r w:rsidR="006A1E88">
        <w:rPr>
          <w:rFonts w:ascii="Times New Roman" w:eastAsia="Arial Unicode MS" w:hAnsi="Times New Roman" w:cs="Times New Roman"/>
          <w:bCs/>
          <w:color w:val="000000"/>
          <w:sz w:val="24"/>
          <w:szCs w:val="24"/>
          <w:lang w:eastAsia="ru-RU"/>
        </w:rPr>
        <w:t xml:space="preserve"> настоящего Договора, </w:t>
      </w:r>
      <w:r w:rsidR="006A1E88" w:rsidRPr="006A1E88">
        <w:rPr>
          <w:rFonts w:ascii="Times New Roman" w:eastAsia="Arial Unicode MS" w:hAnsi="Times New Roman" w:cs="Times New Roman"/>
          <w:bCs/>
          <w:color w:val="000000"/>
          <w:sz w:val="24"/>
          <w:szCs w:val="24"/>
          <w:lang w:eastAsia="ru-RU"/>
        </w:rPr>
        <w:t xml:space="preserve">обратиться к </w:t>
      </w:r>
      <w:r w:rsidR="006A1E88">
        <w:rPr>
          <w:rFonts w:ascii="Times New Roman" w:eastAsia="Arial Unicode MS" w:hAnsi="Times New Roman" w:cs="Times New Roman"/>
          <w:bCs/>
          <w:color w:val="000000"/>
          <w:sz w:val="24"/>
          <w:szCs w:val="24"/>
          <w:lang w:eastAsia="ru-RU"/>
        </w:rPr>
        <w:t>Исполнителю</w:t>
      </w:r>
      <w:r w:rsidR="006A1E88" w:rsidRPr="006A1E88">
        <w:rPr>
          <w:rFonts w:ascii="Times New Roman" w:eastAsia="Arial Unicode MS" w:hAnsi="Times New Roman" w:cs="Times New Roman"/>
          <w:bCs/>
          <w:color w:val="000000"/>
          <w:sz w:val="24"/>
          <w:szCs w:val="24"/>
          <w:lang w:eastAsia="ru-RU"/>
        </w:rPr>
        <w:t xml:space="preserve"> с соответствующим запросом, а также запросить у </w:t>
      </w:r>
      <w:r w:rsidR="00A0306C">
        <w:rPr>
          <w:rFonts w:ascii="Times New Roman" w:eastAsia="Arial Unicode MS" w:hAnsi="Times New Roman" w:cs="Times New Roman"/>
          <w:bCs/>
          <w:color w:val="000000"/>
          <w:sz w:val="24"/>
          <w:szCs w:val="24"/>
          <w:lang w:eastAsia="ru-RU"/>
        </w:rPr>
        <w:t>Исполнителя</w:t>
      </w:r>
      <w:r w:rsidR="006A1E88" w:rsidRPr="006A1E88">
        <w:rPr>
          <w:rFonts w:ascii="Times New Roman" w:eastAsia="Arial Unicode MS" w:hAnsi="Times New Roman" w:cs="Times New Roman"/>
          <w:bCs/>
          <w:color w:val="000000"/>
          <w:sz w:val="24"/>
          <w:szCs w:val="24"/>
          <w:lang w:eastAsia="ru-RU"/>
        </w:rPr>
        <w:t xml:space="preserve"> возврат излишне уплаченных денежных средств. При этом, </w:t>
      </w:r>
      <w:r w:rsidR="00A0306C">
        <w:rPr>
          <w:rFonts w:ascii="Times New Roman" w:eastAsia="Arial Unicode MS" w:hAnsi="Times New Roman" w:cs="Times New Roman"/>
          <w:bCs/>
          <w:color w:val="000000"/>
          <w:sz w:val="24"/>
          <w:szCs w:val="24"/>
          <w:lang w:eastAsia="ru-RU"/>
        </w:rPr>
        <w:t>Исполнитель</w:t>
      </w:r>
      <w:r w:rsidR="006A1E88" w:rsidRPr="006A1E88">
        <w:rPr>
          <w:rFonts w:ascii="Times New Roman" w:eastAsia="Arial Unicode MS" w:hAnsi="Times New Roman" w:cs="Times New Roman"/>
          <w:bCs/>
          <w:color w:val="000000"/>
          <w:sz w:val="24"/>
          <w:szCs w:val="24"/>
          <w:lang w:eastAsia="ru-RU"/>
        </w:rPr>
        <w:t xml:space="preserve"> обязан осуществить возврат излишне уплаченных денежных средств.</w:t>
      </w:r>
    </w:p>
    <w:p w14:paraId="7363A394" w14:textId="77777777" w:rsidR="00795295" w:rsidRDefault="000773A4"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5.1.8. </w:t>
      </w:r>
      <w:r w:rsidRPr="00BD1E3E">
        <w:rPr>
          <w:rFonts w:ascii="Times New Roman" w:eastAsia="Arial Unicode MS" w:hAnsi="Times New Roman" w:cs="Times New Roman"/>
          <w:bCs/>
          <w:color w:val="000000"/>
          <w:sz w:val="24"/>
          <w:szCs w:val="24"/>
          <w:lang w:eastAsia="ru-RU"/>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 (Приложение</w:t>
      </w:r>
      <w:r w:rsidR="00455228">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w:t>
      </w:r>
      <w:r w:rsidR="00B12B43">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1 к настоящему Договору) и настоящим Договором.</w:t>
      </w:r>
    </w:p>
    <w:p w14:paraId="50874725" w14:textId="77777777" w:rsidR="000773A4" w:rsidRDefault="000773A4" w:rsidP="000773A4">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5.1.9. </w:t>
      </w:r>
      <w:r w:rsidRPr="000773A4">
        <w:rPr>
          <w:rFonts w:ascii="Times New Roman" w:eastAsia="Arial Unicode MS" w:hAnsi="Times New Roman" w:cs="Times New Roman"/>
          <w:bCs/>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Исполнителем положений настоящего Договора, с целью дальнейшего применения к Исполнителю ответственности за неисполнение или ненадлежащее исполнение настоящего Договора.</w:t>
      </w:r>
    </w:p>
    <w:p w14:paraId="70C1434F" w14:textId="77777777" w:rsidR="00B12B43" w:rsidRDefault="00B12B43" w:rsidP="000773A4">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В том числе, при наличии информации</w:t>
      </w:r>
      <w:r w:rsidR="00C32566">
        <w:rPr>
          <w:rFonts w:ascii="Times New Roman" w:eastAsia="Arial Unicode MS" w:hAnsi="Times New Roman" w:cs="Times New Roman"/>
          <w:bCs/>
          <w:color w:val="000000"/>
          <w:sz w:val="24"/>
          <w:szCs w:val="24"/>
          <w:lang w:eastAsia="ru-RU"/>
        </w:rPr>
        <w:t xml:space="preserve"> о неисправности инфраструктуры обратиться к Исполнителю для устранения недостатков.</w:t>
      </w:r>
    </w:p>
    <w:p w14:paraId="41402AFB" w14:textId="77777777" w:rsidR="000773A4" w:rsidRDefault="000773A4" w:rsidP="000773A4">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5.1.10. </w:t>
      </w:r>
      <w:r w:rsidRPr="00BD1E3E">
        <w:rPr>
          <w:rFonts w:ascii="Times New Roman" w:eastAsia="Arial Unicode MS" w:hAnsi="Times New Roman" w:cs="Times New Roman"/>
          <w:bCs/>
          <w:color w:val="000000"/>
          <w:sz w:val="24"/>
          <w:szCs w:val="24"/>
          <w:lang w:eastAsia="ru-RU"/>
        </w:rPr>
        <w:t xml:space="preserve">Принять решение об отказе от исполнения настоящего Договора по основаниям, </w:t>
      </w:r>
      <w:r w:rsidRPr="00F16B8D">
        <w:rPr>
          <w:rFonts w:ascii="Times New Roman" w:eastAsia="Arial Unicode MS" w:hAnsi="Times New Roman" w:cs="Times New Roman"/>
          <w:bCs/>
          <w:color w:val="000000"/>
          <w:sz w:val="24"/>
          <w:szCs w:val="24"/>
          <w:lang w:eastAsia="ru-RU"/>
        </w:rPr>
        <w:t>предусмотренным разделом 7 настоящего Договора.</w:t>
      </w:r>
    </w:p>
    <w:p w14:paraId="55BDADA2" w14:textId="77777777" w:rsidR="000773A4" w:rsidRDefault="000773A4" w:rsidP="000773A4">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5.1.11. </w:t>
      </w:r>
      <w:r w:rsidRPr="000773A4">
        <w:rPr>
          <w:rFonts w:ascii="Times New Roman" w:eastAsia="Arial Unicode MS" w:hAnsi="Times New Roman" w:cs="Times New Roman"/>
          <w:bCs/>
          <w:color w:val="000000"/>
          <w:sz w:val="24"/>
          <w:szCs w:val="24"/>
          <w:lang w:eastAsia="ru-RU"/>
        </w:rPr>
        <w:t xml:space="preserve">Отказаться от подписания акта </w:t>
      </w:r>
      <w:r>
        <w:rPr>
          <w:rFonts w:ascii="Times New Roman" w:eastAsia="Arial Unicode MS" w:hAnsi="Times New Roman" w:cs="Times New Roman"/>
          <w:bCs/>
          <w:color w:val="000000"/>
          <w:sz w:val="24"/>
          <w:szCs w:val="24"/>
          <w:lang w:eastAsia="ru-RU"/>
        </w:rPr>
        <w:t>об оказанных услугах и/или не производит</w:t>
      </w:r>
      <w:r w:rsidR="009812D8">
        <w:rPr>
          <w:rFonts w:ascii="Times New Roman" w:eastAsia="Arial Unicode MS" w:hAnsi="Times New Roman" w:cs="Times New Roman"/>
          <w:bCs/>
          <w:color w:val="000000"/>
          <w:sz w:val="24"/>
          <w:szCs w:val="24"/>
          <w:lang w:eastAsia="ru-RU"/>
        </w:rPr>
        <w:t>ь</w:t>
      </w:r>
      <w:r>
        <w:rPr>
          <w:rFonts w:ascii="Times New Roman" w:eastAsia="Arial Unicode MS" w:hAnsi="Times New Roman" w:cs="Times New Roman"/>
          <w:bCs/>
          <w:color w:val="000000"/>
          <w:sz w:val="24"/>
          <w:szCs w:val="24"/>
          <w:lang w:eastAsia="ru-RU"/>
        </w:rPr>
        <w:t xml:space="preserve"> оплаты в рамках настоящего Договора</w:t>
      </w:r>
      <w:r w:rsidRPr="000773A4">
        <w:rPr>
          <w:rFonts w:ascii="Times New Roman" w:eastAsia="Arial Unicode MS" w:hAnsi="Times New Roman" w:cs="Times New Roman"/>
          <w:bCs/>
          <w:color w:val="000000"/>
          <w:sz w:val="24"/>
          <w:szCs w:val="24"/>
          <w:lang w:eastAsia="ru-RU"/>
        </w:rPr>
        <w:t xml:space="preserve"> в случае оказания услуг с нарушением настоящего Договора, Технического задания</w:t>
      </w:r>
      <w:r>
        <w:rPr>
          <w:rFonts w:ascii="Times New Roman" w:eastAsia="Arial Unicode MS" w:hAnsi="Times New Roman" w:cs="Times New Roman"/>
          <w:bCs/>
          <w:color w:val="000000"/>
          <w:sz w:val="24"/>
          <w:szCs w:val="24"/>
          <w:lang w:eastAsia="ru-RU"/>
        </w:rPr>
        <w:t xml:space="preserve"> </w:t>
      </w:r>
      <w:r w:rsidRPr="000773A4">
        <w:rPr>
          <w:rFonts w:ascii="Times New Roman" w:eastAsia="Arial Unicode MS" w:hAnsi="Times New Roman" w:cs="Times New Roman"/>
          <w:bCs/>
          <w:color w:val="000000"/>
          <w:sz w:val="24"/>
          <w:szCs w:val="24"/>
          <w:lang w:eastAsia="ru-RU"/>
        </w:rPr>
        <w:t>(Приложение№</w:t>
      </w:r>
      <w:r>
        <w:rPr>
          <w:rFonts w:ascii="Times New Roman" w:eastAsia="Arial Unicode MS" w:hAnsi="Times New Roman" w:cs="Times New Roman"/>
          <w:bCs/>
          <w:color w:val="000000"/>
          <w:sz w:val="24"/>
          <w:szCs w:val="24"/>
          <w:lang w:eastAsia="ru-RU"/>
        </w:rPr>
        <w:t xml:space="preserve"> </w:t>
      </w:r>
      <w:r w:rsidRPr="000773A4">
        <w:rPr>
          <w:rFonts w:ascii="Times New Roman" w:eastAsia="Arial Unicode MS" w:hAnsi="Times New Roman" w:cs="Times New Roman"/>
          <w:bCs/>
          <w:color w:val="000000"/>
          <w:sz w:val="24"/>
          <w:szCs w:val="24"/>
          <w:lang w:eastAsia="ru-RU"/>
        </w:rPr>
        <w:t>1 к настоящему Договору) или не предусмотренных настоящим Договором.</w:t>
      </w:r>
    </w:p>
    <w:p w14:paraId="68BB0082" w14:textId="77777777" w:rsidR="0080409D" w:rsidRPr="000773A4" w:rsidRDefault="0080409D" w:rsidP="000773A4">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5.1.12. </w:t>
      </w:r>
      <w:r w:rsidRPr="00BD1E3E">
        <w:rPr>
          <w:rFonts w:ascii="Times New Roman" w:eastAsia="Arial Unicode MS" w:hAnsi="Times New Roman" w:cs="Times New Roman"/>
          <w:bCs/>
          <w:color w:val="000000"/>
          <w:sz w:val="24"/>
          <w:szCs w:val="24"/>
          <w:lang w:eastAsia="ru-RU"/>
        </w:rPr>
        <w:t>Привлечь Исполнителя к участию в деле по искам, предъявленным к Заказчику третьими лицами, возникшим в связи с ненадлежащим исполнением Исполнителем принятых по Договору обязательств.</w:t>
      </w:r>
    </w:p>
    <w:p w14:paraId="690F6134" w14:textId="77777777" w:rsidR="00285B1D" w:rsidRPr="00285B1D" w:rsidRDefault="00285B1D" w:rsidP="00285B1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5.1.13. Запросить у </w:t>
      </w:r>
      <w:r w:rsidRPr="00285B1D">
        <w:rPr>
          <w:rFonts w:ascii="Times New Roman" w:eastAsia="Arial Unicode MS" w:hAnsi="Times New Roman" w:cs="Times New Roman"/>
          <w:bCs/>
          <w:color w:val="000000"/>
          <w:sz w:val="24"/>
          <w:szCs w:val="24"/>
          <w:lang w:eastAsia="ru-RU"/>
        </w:rPr>
        <w:t xml:space="preserve">Исполнителя реализацию следующих мероприятий: снижение </w:t>
      </w:r>
      <w:r w:rsidRPr="00285B1D">
        <w:rPr>
          <w:rFonts w:ascii="Times New Roman" w:eastAsia="Arial Unicode MS" w:hAnsi="Times New Roman" w:cs="Times New Roman"/>
          <w:bCs/>
          <w:color w:val="000000"/>
          <w:sz w:val="24"/>
          <w:szCs w:val="24"/>
          <w:lang w:eastAsia="ru-RU"/>
        </w:rPr>
        <w:lastRenderedPageBreak/>
        <w:t>стоимости тарифа в дни проведения мероприятий для пользователей проката, и (или) зачисление бонусов для дальнейшего их использования пользователями проката, и (или) розыгрыш организовать розыгрыш призов с номинальной стоимостью не более 5 000 рублей.</w:t>
      </w:r>
    </w:p>
    <w:p w14:paraId="0E10E9E6"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5.2. Заказчик обязан:</w:t>
      </w:r>
    </w:p>
    <w:p w14:paraId="39E9E682" w14:textId="77777777" w:rsidR="00A6749A" w:rsidRPr="00BD1E3E" w:rsidRDefault="0080409D"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5.2.1</w:t>
      </w:r>
      <w:r w:rsidR="00A6749A" w:rsidRPr="00BD1E3E">
        <w:rPr>
          <w:rFonts w:ascii="Times New Roman" w:eastAsia="Arial Unicode MS" w:hAnsi="Times New Roman" w:cs="Times New Roman"/>
          <w:bCs/>
          <w:color w:val="000000"/>
          <w:sz w:val="24"/>
          <w:szCs w:val="24"/>
          <w:lang w:eastAsia="ru-RU"/>
        </w:rPr>
        <w:t>. Своевременно принять и оплатить надлежащим образом оказанные услуги в соответствии с настоящим Договором.</w:t>
      </w:r>
    </w:p>
    <w:p w14:paraId="5D3CEDC7" w14:textId="77777777" w:rsidR="00A6749A" w:rsidRPr="00BD1E3E" w:rsidRDefault="00C15239"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5.2.2</w:t>
      </w:r>
      <w:r w:rsidR="00A6749A" w:rsidRPr="00BD1E3E">
        <w:rPr>
          <w:rFonts w:ascii="Times New Roman" w:eastAsia="Arial Unicode MS" w:hAnsi="Times New Roman" w:cs="Times New Roman"/>
          <w:bCs/>
          <w:color w:val="000000"/>
          <w:sz w:val="24"/>
          <w:szCs w:val="24"/>
          <w:lang w:eastAsia="ru-RU"/>
        </w:rPr>
        <w:t xml:space="preserve">. Уведомлять Исполнителя в случае необходимости переноса пунктов общегородского проката не позднее, чем за </w:t>
      </w:r>
      <w:r>
        <w:rPr>
          <w:rFonts w:ascii="Times New Roman" w:eastAsia="Arial Unicode MS" w:hAnsi="Times New Roman" w:cs="Times New Roman"/>
          <w:bCs/>
          <w:color w:val="000000"/>
          <w:sz w:val="24"/>
          <w:szCs w:val="24"/>
          <w:lang w:eastAsia="ru-RU"/>
        </w:rPr>
        <w:t>5 (пять)</w:t>
      </w:r>
      <w:r w:rsidR="00A6749A" w:rsidRPr="00BD1E3E">
        <w:rPr>
          <w:rFonts w:ascii="Times New Roman" w:eastAsia="Arial Unicode MS" w:hAnsi="Times New Roman" w:cs="Times New Roman"/>
          <w:bCs/>
          <w:color w:val="000000"/>
          <w:sz w:val="24"/>
          <w:szCs w:val="24"/>
          <w:lang w:eastAsia="ru-RU"/>
        </w:rPr>
        <w:t xml:space="preserve"> рабочих дней до даты такого переноса.</w:t>
      </w:r>
    </w:p>
    <w:p w14:paraId="057AE25C"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5.3. Исполнитель вправе:</w:t>
      </w:r>
    </w:p>
    <w:p w14:paraId="564A8896" w14:textId="77777777" w:rsidR="00C15239"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 xml:space="preserve">5.3.1. Требовать своевременного подписания Заказчиком акта </w:t>
      </w:r>
      <w:r w:rsidR="00C15239">
        <w:rPr>
          <w:rFonts w:ascii="Times New Roman" w:eastAsia="Arial Unicode MS" w:hAnsi="Times New Roman" w:cs="Times New Roman"/>
          <w:bCs/>
          <w:color w:val="000000"/>
          <w:sz w:val="24"/>
          <w:szCs w:val="24"/>
          <w:lang w:eastAsia="ru-RU"/>
        </w:rPr>
        <w:t>об</w:t>
      </w:r>
      <w:r w:rsidRPr="00BD1E3E">
        <w:rPr>
          <w:rFonts w:ascii="Times New Roman" w:eastAsia="Arial Unicode MS" w:hAnsi="Times New Roman" w:cs="Times New Roman"/>
          <w:bCs/>
          <w:color w:val="000000"/>
          <w:sz w:val="24"/>
          <w:szCs w:val="24"/>
          <w:lang w:eastAsia="ru-RU"/>
        </w:rPr>
        <w:t xml:space="preserve"> оказанных услуг</w:t>
      </w:r>
      <w:r w:rsidR="00C15239">
        <w:rPr>
          <w:rFonts w:ascii="Times New Roman" w:eastAsia="Arial Unicode MS" w:hAnsi="Times New Roman" w:cs="Times New Roman"/>
          <w:bCs/>
          <w:color w:val="000000"/>
          <w:sz w:val="24"/>
          <w:szCs w:val="24"/>
          <w:lang w:eastAsia="ru-RU"/>
        </w:rPr>
        <w:t>ах</w:t>
      </w:r>
      <w:r w:rsidRPr="00BD1E3E">
        <w:rPr>
          <w:rFonts w:ascii="Times New Roman" w:eastAsia="Arial Unicode MS" w:hAnsi="Times New Roman" w:cs="Times New Roman"/>
          <w:bCs/>
          <w:color w:val="000000"/>
          <w:sz w:val="24"/>
          <w:szCs w:val="24"/>
          <w:lang w:eastAsia="ru-RU"/>
        </w:rPr>
        <w:t xml:space="preserve"> по настоящему Договору на основании представленных И</w:t>
      </w:r>
      <w:r w:rsidR="00C15239">
        <w:rPr>
          <w:rFonts w:ascii="Times New Roman" w:eastAsia="Arial Unicode MS" w:hAnsi="Times New Roman" w:cs="Times New Roman"/>
          <w:bCs/>
          <w:color w:val="000000"/>
          <w:sz w:val="24"/>
          <w:szCs w:val="24"/>
          <w:lang w:eastAsia="ru-RU"/>
        </w:rPr>
        <w:t>сполнителем отчетных документов.</w:t>
      </w:r>
    </w:p>
    <w:p w14:paraId="0466BFEF"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5.3.2. Требовать своевременной оплаты оказанных услуг в соответствии с разделом 2 настоящего Договора.</w:t>
      </w:r>
    </w:p>
    <w:p w14:paraId="74DDD457"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5.3.3. Привлечь к исполнению своих обязательств по настоящему Договору третьих лиц – соисполнителей.</w:t>
      </w:r>
    </w:p>
    <w:p w14:paraId="7D28075C" w14:textId="77777777" w:rsidR="00C15239" w:rsidRDefault="00A6749A" w:rsidP="00C15239">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В случае привлечения соисполнителей Исполнитель обязан уведомить об этом Заказчика. При этом Исполнитель несет ответственность перед Заказчиком за неисполнение или ненадлежащее исполнени</w:t>
      </w:r>
      <w:r w:rsidR="00C15239">
        <w:rPr>
          <w:rFonts w:ascii="Times New Roman" w:eastAsia="Arial Unicode MS" w:hAnsi="Times New Roman" w:cs="Times New Roman"/>
          <w:bCs/>
          <w:color w:val="000000"/>
          <w:sz w:val="24"/>
          <w:szCs w:val="24"/>
          <w:lang w:eastAsia="ru-RU"/>
        </w:rPr>
        <w:t xml:space="preserve">е обязательств соисполнителями. </w:t>
      </w:r>
      <w:r w:rsidRPr="00BD1E3E">
        <w:rPr>
          <w:rFonts w:ascii="Times New Roman" w:eastAsia="Arial Unicode MS" w:hAnsi="Times New Roman" w:cs="Times New Roman"/>
          <w:bCs/>
          <w:color w:val="000000"/>
          <w:sz w:val="24"/>
          <w:szCs w:val="24"/>
          <w:lang w:eastAsia="ru-RU"/>
        </w:rPr>
        <w:t>Привлечение соисполнителей не влечет изменение цены</w:t>
      </w:r>
      <w:r w:rsidR="00C15239">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настоящего Договора и/или объемов услуг по настоящему Договору.</w:t>
      </w:r>
    </w:p>
    <w:p w14:paraId="03AF5B12" w14:textId="77777777" w:rsidR="00A6749A" w:rsidRPr="00BD1E3E" w:rsidRDefault="00A6749A" w:rsidP="00C15239">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 xml:space="preserve"> 5.3.4. Письменно запрашивать у Заказчика разъяснения и уточнения относительно оказания услуг в рамках настоящего Договора</w:t>
      </w:r>
      <w:r w:rsidR="00C15239">
        <w:rPr>
          <w:rFonts w:ascii="Times New Roman" w:eastAsia="Arial Unicode MS" w:hAnsi="Times New Roman" w:cs="Times New Roman"/>
          <w:bCs/>
          <w:color w:val="000000"/>
          <w:sz w:val="24"/>
          <w:szCs w:val="24"/>
          <w:lang w:eastAsia="ru-RU"/>
        </w:rPr>
        <w:t>.</w:t>
      </w:r>
    </w:p>
    <w:p w14:paraId="794584BF"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5.3.5. С пис</w:t>
      </w:r>
      <w:r w:rsidR="00C15239">
        <w:rPr>
          <w:rFonts w:ascii="Times New Roman" w:eastAsia="Arial Unicode MS" w:hAnsi="Times New Roman" w:cs="Times New Roman"/>
          <w:bCs/>
          <w:color w:val="000000"/>
          <w:sz w:val="24"/>
          <w:szCs w:val="24"/>
          <w:lang w:eastAsia="ru-RU"/>
        </w:rPr>
        <w:t>ьменного разрешения Заказчика о</w:t>
      </w:r>
      <w:r w:rsidRPr="00BD1E3E">
        <w:rPr>
          <w:rFonts w:ascii="Times New Roman" w:eastAsia="Arial Unicode MS" w:hAnsi="Times New Roman" w:cs="Times New Roman"/>
          <w:bCs/>
          <w:color w:val="000000"/>
          <w:sz w:val="24"/>
          <w:szCs w:val="24"/>
          <w:lang w:eastAsia="ru-RU"/>
        </w:rPr>
        <w:t>существлять маркетинговые и иные информационные мероприятия (проведение специальных промо-акций, PR-кампаний, мероприятий рекламного характера и др.), в том числе с использованием средств массовой информации.</w:t>
      </w:r>
      <w:r>
        <w:rPr>
          <w:rFonts w:ascii="Times New Roman" w:eastAsia="Arial Unicode MS" w:hAnsi="Times New Roman" w:cs="Times New Roman"/>
          <w:bCs/>
          <w:color w:val="000000"/>
          <w:sz w:val="24"/>
          <w:szCs w:val="24"/>
          <w:lang w:eastAsia="ru-RU"/>
        </w:rPr>
        <w:t xml:space="preserve"> Указанные мероприятия должны соответствовать нормам Федерального закона </w:t>
      </w:r>
      <w:r w:rsidRPr="00BB172D">
        <w:rPr>
          <w:rFonts w:ascii="Times New Roman" w:eastAsia="Arial Unicode MS" w:hAnsi="Times New Roman" w:cs="Times New Roman"/>
          <w:bCs/>
          <w:color w:val="000000"/>
          <w:sz w:val="24"/>
          <w:szCs w:val="24"/>
          <w:lang w:eastAsia="ru-RU"/>
        </w:rPr>
        <w:t xml:space="preserve">от 13.03.2006 </w:t>
      </w:r>
      <w:r>
        <w:rPr>
          <w:rFonts w:ascii="Times New Roman" w:eastAsia="Arial Unicode MS" w:hAnsi="Times New Roman" w:cs="Times New Roman"/>
          <w:bCs/>
          <w:color w:val="000000"/>
          <w:sz w:val="24"/>
          <w:szCs w:val="24"/>
          <w:lang w:eastAsia="ru-RU"/>
        </w:rPr>
        <w:t>№</w:t>
      </w:r>
      <w:r w:rsidRPr="00BB172D">
        <w:rPr>
          <w:rFonts w:ascii="Times New Roman" w:eastAsia="Arial Unicode MS" w:hAnsi="Times New Roman" w:cs="Times New Roman"/>
          <w:bCs/>
          <w:color w:val="000000"/>
          <w:sz w:val="24"/>
          <w:szCs w:val="24"/>
          <w:lang w:eastAsia="ru-RU"/>
        </w:rPr>
        <w:t xml:space="preserve"> 38-ФЗ</w:t>
      </w:r>
      <w:r>
        <w:rPr>
          <w:rFonts w:ascii="Times New Roman" w:eastAsia="Arial Unicode MS" w:hAnsi="Times New Roman" w:cs="Times New Roman"/>
          <w:bCs/>
          <w:color w:val="000000"/>
          <w:sz w:val="24"/>
          <w:szCs w:val="24"/>
          <w:lang w:eastAsia="ru-RU"/>
        </w:rPr>
        <w:t xml:space="preserve"> «</w:t>
      </w:r>
      <w:r w:rsidRPr="00BB172D">
        <w:rPr>
          <w:rFonts w:ascii="Times New Roman" w:eastAsia="Arial Unicode MS" w:hAnsi="Times New Roman" w:cs="Times New Roman"/>
          <w:bCs/>
          <w:color w:val="000000"/>
          <w:sz w:val="24"/>
          <w:szCs w:val="24"/>
          <w:lang w:eastAsia="ru-RU"/>
        </w:rPr>
        <w:t>О рекламе</w:t>
      </w:r>
      <w:r>
        <w:rPr>
          <w:rFonts w:ascii="Times New Roman" w:eastAsia="Arial Unicode MS" w:hAnsi="Times New Roman" w:cs="Times New Roman"/>
          <w:bCs/>
          <w:color w:val="000000"/>
          <w:sz w:val="24"/>
          <w:szCs w:val="24"/>
          <w:lang w:eastAsia="ru-RU"/>
        </w:rPr>
        <w:t>», постановлению Администрации города Мурманска от 14.03.2012 № 515 «</w:t>
      </w:r>
      <w:r w:rsidRPr="00BB172D">
        <w:rPr>
          <w:rFonts w:ascii="Times New Roman" w:eastAsia="Arial Unicode MS" w:hAnsi="Times New Roman" w:cs="Times New Roman"/>
          <w:bCs/>
          <w:color w:val="000000"/>
          <w:sz w:val="24"/>
          <w:szCs w:val="24"/>
          <w:lang w:eastAsia="ru-RU"/>
        </w:rPr>
        <w:t xml:space="preserve">Об утверждении административного регламента предоставления муниципальной услуги </w:t>
      </w:r>
      <w:r>
        <w:rPr>
          <w:rFonts w:ascii="Times New Roman" w:eastAsia="Arial Unicode MS" w:hAnsi="Times New Roman" w:cs="Times New Roman"/>
          <w:bCs/>
          <w:color w:val="000000"/>
          <w:sz w:val="24"/>
          <w:szCs w:val="24"/>
          <w:lang w:eastAsia="ru-RU"/>
        </w:rPr>
        <w:t>«</w:t>
      </w:r>
      <w:r w:rsidRPr="00BB172D">
        <w:rPr>
          <w:rFonts w:ascii="Times New Roman" w:eastAsia="Arial Unicode MS" w:hAnsi="Times New Roman" w:cs="Times New Roman"/>
          <w:bCs/>
          <w:color w:val="000000"/>
          <w:sz w:val="24"/>
          <w:szCs w:val="24"/>
          <w:lang w:eastAsia="ru-RU"/>
        </w:rPr>
        <w:t>Выдача разрешений на установку и эксплуатацию рекламных конструкций</w:t>
      </w:r>
      <w:r>
        <w:rPr>
          <w:rFonts w:ascii="Times New Roman" w:eastAsia="Arial Unicode MS" w:hAnsi="Times New Roman" w:cs="Times New Roman"/>
          <w:bCs/>
          <w:color w:val="000000"/>
          <w:sz w:val="24"/>
          <w:szCs w:val="24"/>
          <w:lang w:eastAsia="ru-RU"/>
        </w:rPr>
        <w:t xml:space="preserve">». Ответственность за несоответствие мероприятий рекламного характера несет Исполнитель.   </w:t>
      </w:r>
    </w:p>
    <w:p w14:paraId="7B0290F7"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5.4. Исполнитель обязан:</w:t>
      </w:r>
    </w:p>
    <w:p w14:paraId="2C803E0E"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 Своевременно и надлежащим образом оказать услуги в соответствии с требованиями Технического задания (Приложение №</w:t>
      </w:r>
      <w:r w:rsidR="00C8050B">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 xml:space="preserve">1 к настоящему Договору) и представить Заказчику отчетную документацию </w:t>
      </w:r>
      <w:r w:rsidR="00C8050B">
        <w:rPr>
          <w:rFonts w:ascii="Times New Roman" w:eastAsia="Arial Unicode MS" w:hAnsi="Times New Roman" w:cs="Times New Roman"/>
          <w:bCs/>
          <w:color w:val="000000"/>
          <w:sz w:val="24"/>
          <w:szCs w:val="24"/>
          <w:lang w:eastAsia="ru-RU"/>
        </w:rPr>
        <w:t xml:space="preserve">в рамках каждого </w:t>
      </w:r>
      <w:proofErr w:type="spellStart"/>
      <w:r w:rsidR="00C8050B">
        <w:rPr>
          <w:rFonts w:ascii="Times New Roman" w:eastAsia="Arial Unicode MS" w:hAnsi="Times New Roman" w:cs="Times New Roman"/>
          <w:bCs/>
          <w:color w:val="000000"/>
          <w:sz w:val="24"/>
          <w:szCs w:val="24"/>
          <w:lang w:eastAsia="ru-RU"/>
        </w:rPr>
        <w:t>подэтапа</w:t>
      </w:r>
      <w:proofErr w:type="spellEnd"/>
      <w:r w:rsidR="00C8050B">
        <w:rPr>
          <w:rFonts w:ascii="Times New Roman" w:eastAsia="Arial Unicode MS" w:hAnsi="Times New Roman" w:cs="Times New Roman"/>
          <w:bCs/>
          <w:color w:val="000000"/>
          <w:sz w:val="24"/>
          <w:szCs w:val="24"/>
          <w:lang w:eastAsia="ru-RU"/>
        </w:rPr>
        <w:t xml:space="preserve"> и этапа, предусмотренных настоящим Договором.</w:t>
      </w:r>
    </w:p>
    <w:p w14:paraId="4ED96F55"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14:paraId="0690FE54" w14:textId="77777777" w:rsidR="00C8050B" w:rsidRPr="00C8050B" w:rsidRDefault="00C8050B" w:rsidP="00C8050B">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При этом, при оказании услуг в обязательном порядке соблюдать нормы, предусмотренные Постановлением Правительства Российской Федерации от 23 октября 1993 года № 1090 «О правилах дорожного движения» </w:t>
      </w:r>
      <w:r w:rsidRPr="00C8050B">
        <w:rPr>
          <w:rFonts w:ascii="Times New Roman" w:eastAsia="Arial Unicode MS" w:hAnsi="Times New Roman" w:cs="Times New Roman"/>
          <w:bCs/>
          <w:color w:val="000000"/>
          <w:sz w:val="24"/>
          <w:szCs w:val="24"/>
          <w:lang w:eastAsia="ru-RU"/>
        </w:rPr>
        <w:t>(вместе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r>
        <w:rPr>
          <w:rFonts w:ascii="Times New Roman" w:eastAsia="Arial Unicode MS" w:hAnsi="Times New Roman" w:cs="Times New Roman"/>
          <w:bCs/>
          <w:color w:val="000000"/>
          <w:sz w:val="24"/>
          <w:szCs w:val="24"/>
          <w:lang w:eastAsia="ru-RU"/>
        </w:rPr>
        <w:t>.</w:t>
      </w:r>
    </w:p>
    <w:p w14:paraId="037985F4"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5.4.3. Обеспечить устранение недостатков, выявленных в ходе оказания услуг, а также при сдаче-приемке оказания услуг за свой счет.</w:t>
      </w:r>
    </w:p>
    <w:p w14:paraId="6814A646" w14:textId="77777777" w:rsidR="00C8050B" w:rsidRDefault="00742957"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Дополнительно, при нарушении функционирования </w:t>
      </w:r>
      <w:proofErr w:type="spellStart"/>
      <w:r>
        <w:rPr>
          <w:rFonts w:ascii="Times New Roman" w:eastAsia="Arial Unicode MS" w:hAnsi="Times New Roman" w:cs="Times New Roman"/>
          <w:bCs/>
          <w:color w:val="000000"/>
          <w:sz w:val="24"/>
          <w:szCs w:val="24"/>
          <w:lang w:eastAsia="ru-RU"/>
        </w:rPr>
        <w:t>велотранспорта</w:t>
      </w:r>
      <w:proofErr w:type="spellEnd"/>
      <w:r>
        <w:rPr>
          <w:rFonts w:ascii="Times New Roman" w:eastAsia="Arial Unicode MS" w:hAnsi="Times New Roman" w:cs="Times New Roman"/>
          <w:bCs/>
          <w:color w:val="000000"/>
          <w:sz w:val="24"/>
          <w:szCs w:val="24"/>
          <w:lang w:eastAsia="ru-RU"/>
        </w:rPr>
        <w:t xml:space="preserve"> и/или пунктов проката обеспечить устранение всех неисправностей.</w:t>
      </w:r>
    </w:p>
    <w:p w14:paraId="7B3BB3F4"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5.4.4. Приостановить оказание услуг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об этом Заказчику в течение 24 (двадцать четыре) часов</w:t>
      </w:r>
      <w:r w:rsidR="004C149F">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с момента приостановления оказания услуг.</w:t>
      </w:r>
    </w:p>
    <w:p w14:paraId="3C738064"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5.4.5. Представить Заказчику сведения об изменении своего фактического местонахождения в срок не позднее 3 (трех)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Договоре.</w:t>
      </w:r>
    </w:p>
    <w:p w14:paraId="361153C5"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5.4.6. Уведомлять Заказчика об изменении телефона, факса, адреса электронной почты, банковских реквизитов, в срок не позднее 3 (трех) календарных дней со дня соответствующего изменения.</w:t>
      </w:r>
    </w:p>
    <w:p w14:paraId="51C7856E"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5.4.7. В течение 3 (трех) календарных дней с момента заключения Исполнителем договора с соисполнителем Исполнитель обязан предоставить Заказчику информацию о всех соисполнителях, заключивших договор или договоры с Исполнителем.</w:t>
      </w:r>
    </w:p>
    <w:p w14:paraId="6E56B722"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5.4.8. 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0FBC7BF4" w14:textId="77777777" w:rsidR="00A6749A" w:rsidRPr="00BD1E3E" w:rsidRDefault="00A6749A" w:rsidP="004D5980">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5.4.9.</w:t>
      </w:r>
      <w:r w:rsidRPr="00BD1E3E">
        <w:rPr>
          <w:rFonts w:ascii="Times New Roman" w:eastAsia="Arial Unicode MS" w:hAnsi="Times New Roman" w:cs="Times New Roman"/>
          <w:bCs/>
          <w:color w:val="000000"/>
          <w:sz w:val="24"/>
          <w:szCs w:val="24"/>
          <w:lang w:eastAsia="ru-RU"/>
        </w:rPr>
        <w:tab/>
        <w:t xml:space="preserve">При оказании услуг обеспечить выполнение мероприятий по охране труда, технике безопасности. </w:t>
      </w:r>
    </w:p>
    <w:p w14:paraId="4CEC08FF"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При оказании услуг Исполнитель должен обеспечить соответствие результатов работ требованиям качества, безопасности жизни и здоровья жителей.</w:t>
      </w:r>
    </w:p>
    <w:p w14:paraId="1621F1CF"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B50DAC">
        <w:rPr>
          <w:rFonts w:ascii="Times New Roman" w:eastAsia="Arial Unicode MS" w:hAnsi="Times New Roman" w:cs="Times New Roman"/>
          <w:bCs/>
          <w:color w:val="000000"/>
          <w:sz w:val="24"/>
          <w:szCs w:val="24"/>
          <w:lang w:eastAsia="ru-RU"/>
        </w:rPr>
        <w:t>0</w:t>
      </w:r>
      <w:r w:rsidRPr="00BD1E3E">
        <w:rPr>
          <w:rFonts w:ascii="Times New Roman" w:eastAsia="Arial Unicode MS" w:hAnsi="Times New Roman" w:cs="Times New Roman"/>
          <w:bCs/>
          <w:color w:val="000000"/>
          <w:sz w:val="24"/>
          <w:szCs w:val="24"/>
          <w:lang w:eastAsia="ru-RU"/>
        </w:rPr>
        <w:t>. Возместить за счет собственных средств расходы третьего лица, чье право было нарушено действиями (бездействием) Исполнителя,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Исполнителя (упущенная выгода).</w:t>
      </w:r>
    </w:p>
    <w:p w14:paraId="2F465D81"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733239">
        <w:rPr>
          <w:rFonts w:ascii="Times New Roman" w:eastAsia="Arial Unicode MS" w:hAnsi="Times New Roman" w:cs="Times New Roman"/>
          <w:bCs/>
          <w:color w:val="000000"/>
          <w:sz w:val="24"/>
          <w:szCs w:val="24"/>
          <w:lang w:eastAsia="ru-RU"/>
        </w:rPr>
        <w:t>1</w:t>
      </w:r>
      <w:r w:rsidRPr="00BD1E3E">
        <w:rPr>
          <w:rFonts w:ascii="Times New Roman" w:eastAsia="Arial Unicode MS" w:hAnsi="Times New Roman" w:cs="Times New Roman"/>
          <w:bCs/>
          <w:color w:val="000000"/>
          <w:sz w:val="24"/>
          <w:szCs w:val="24"/>
          <w:lang w:eastAsia="ru-RU"/>
        </w:rPr>
        <w:t>. Сохранять в тайне и не разглашать третьим лицам (в том числе не публиковать в</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сети «Интернет»), не собирать и не обрабатывать любую информацию служебного,</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коммерческого, финансового, личного характера, информацию о персональных</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данных вне зависимости от формы ее предоставления и получения, прямо или</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косвенно относящуюся к взаимоотношениям Сторон, не обнародованную или иным</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способом не переданную для свободного  доступа и ставшую известной Исполнителю</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в  ходе  исполнения  настоящего  Договора,  за  исключением  случаев,  прямо</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предусмотренных Договором.</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Предпринимать все необходимые меры для предотвращения случаев разглашения</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указанной информации. Использовать предоставленную Заказчиком информацию</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только в целях исполнения настоящего Договора.</w:t>
      </w:r>
    </w:p>
    <w:p w14:paraId="397DE665"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Исполнитель обязан обеспечивать защиту персональных данных и иной</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конфиденциальной информации, полученной в ходе исполнения Договора, при их</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обработке в соответствии с Федеральным законом от 27.07.2006 № 152-ФЗ «О</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персональных данных», Федеральным законом от 27.07.2006 № 149-ФЗ «Об</w:t>
      </w:r>
      <w:r w:rsidR="00B50DAC">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информации, информационных технологиях и о защите информации».</w:t>
      </w:r>
    </w:p>
    <w:p w14:paraId="2DFC83F0"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D0162">
        <w:rPr>
          <w:rFonts w:ascii="Times New Roman" w:eastAsia="Arial Unicode MS" w:hAnsi="Times New Roman" w:cs="Times New Roman"/>
          <w:bCs/>
          <w:color w:val="000000"/>
          <w:sz w:val="24"/>
          <w:szCs w:val="24"/>
          <w:lang w:eastAsia="ru-RU"/>
        </w:rPr>
        <w:t>5.4.1</w:t>
      </w:r>
      <w:r w:rsidR="00733239" w:rsidRPr="002D0162">
        <w:rPr>
          <w:rFonts w:ascii="Times New Roman" w:eastAsia="Arial Unicode MS" w:hAnsi="Times New Roman" w:cs="Times New Roman"/>
          <w:bCs/>
          <w:color w:val="000000"/>
          <w:sz w:val="24"/>
          <w:szCs w:val="24"/>
          <w:lang w:eastAsia="ru-RU"/>
        </w:rPr>
        <w:t>2</w:t>
      </w:r>
      <w:r w:rsidRPr="002D0162">
        <w:rPr>
          <w:rFonts w:ascii="Times New Roman" w:eastAsia="Arial Unicode MS" w:hAnsi="Times New Roman" w:cs="Times New Roman"/>
          <w:bCs/>
          <w:color w:val="000000"/>
          <w:sz w:val="24"/>
          <w:szCs w:val="24"/>
          <w:lang w:eastAsia="ru-RU"/>
        </w:rPr>
        <w:t xml:space="preserve">. В течение 3 (трех) рабочих </w:t>
      </w:r>
      <w:r w:rsidR="00313918">
        <w:rPr>
          <w:rFonts w:ascii="Times New Roman" w:eastAsia="Arial Unicode MS" w:hAnsi="Times New Roman" w:cs="Times New Roman"/>
          <w:bCs/>
          <w:color w:val="000000"/>
          <w:sz w:val="24"/>
          <w:szCs w:val="24"/>
          <w:lang w:eastAsia="ru-RU"/>
        </w:rPr>
        <w:t xml:space="preserve">дней </w:t>
      </w:r>
      <w:r w:rsidRPr="002D0162">
        <w:rPr>
          <w:rFonts w:ascii="Times New Roman" w:eastAsia="Arial Unicode MS" w:hAnsi="Times New Roman" w:cs="Times New Roman"/>
          <w:bCs/>
          <w:color w:val="000000"/>
          <w:sz w:val="24"/>
          <w:szCs w:val="24"/>
          <w:lang w:eastAsia="ru-RU"/>
        </w:rPr>
        <w:t>перед началом каждого из сезонов 202</w:t>
      </w:r>
      <w:r w:rsidR="002D0162">
        <w:rPr>
          <w:rFonts w:ascii="Times New Roman" w:eastAsia="Arial Unicode MS" w:hAnsi="Times New Roman" w:cs="Times New Roman"/>
          <w:bCs/>
          <w:color w:val="000000"/>
          <w:sz w:val="24"/>
          <w:szCs w:val="24"/>
          <w:lang w:eastAsia="ru-RU"/>
        </w:rPr>
        <w:t>3</w:t>
      </w:r>
      <w:r w:rsidRPr="002D0162">
        <w:rPr>
          <w:rFonts w:ascii="Times New Roman" w:eastAsia="Arial Unicode MS" w:hAnsi="Times New Roman" w:cs="Times New Roman"/>
          <w:bCs/>
          <w:color w:val="000000"/>
          <w:sz w:val="24"/>
          <w:szCs w:val="24"/>
          <w:lang w:eastAsia="ru-RU"/>
        </w:rPr>
        <w:t>, 202</w:t>
      </w:r>
      <w:r w:rsidR="002D0162">
        <w:rPr>
          <w:rFonts w:ascii="Times New Roman" w:eastAsia="Arial Unicode MS" w:hAnsi="Times New Roman" w:cs="Times New Roman"/>
          <w:bCs/>
          <w:color w:val="000000"/>
          <w:sz w:val="24"/>
          <w:szCs w:val="24"/>
          <w:lang w:eastAsia="ru-RU"/>
        </w:rPr>
        <w:t>4</w:t>
      </w:r>
      <w:r w:rsidRPr="002D0162">
        <w:rPr>
          <w:rFonts w:ascii="Times New Roman" w:eastAsia="Arial Unicode MS" w:hAnsi="Times New Roman" w:cs="Times New Roman"/>
          <w:bCs/>
          <w:color w:val="000000"/>
          <w:sz w:val="24"/>
          <w:szCs w:val="24"/>
          <w:lang w:eastAsia="ru-RU"/>
        </w:rPr>
        <w:t xml:space="preserve"> </w:t>
      </w:r>
      <w:proofErr w:type="spellStart"/>
      <w:r w:rsidRPr="002D0162">
        <w:rPr>
          <w:rFonts w:ascii="Times New Roman" w:eastAsia="Arial Unicode MS" w:hAnsi="Times New Roman" w:cs="Times New Roman"/>
          <w:bCs/>
          <w:color w:val="000000"/>
          <w:sz w:val="24"/>
          <w:szCs w:val="24"/>
          <w:lang w:eastAsia="ru-RU"/>
        </w:rPr>
        <w:lastRenderedPageBreak/>
        <w:t>г.г</w:t>
      </w:r>
      <w:proofErr w:type="spellEnd"/>
      <w:r w:rsidRPr="002D0162">
        <w:rPr>
          <w:rFonts w:ascii="Times New Roman" w:eastAsia="Arial Unicode MS" w:hAnsi="Times New Roman" w:cs="Times New Roman"/>
          <w:bCs/>
          <w:color w:val="000000"/>
          <w:sz w:val="24"/>
          <w:szCs w:val="24"/>
          <w:lang w:eastAsia="ru-RU"/>
        </w:rPr>
        <w:t>. письменно согласовать с Заказчиком размер платы за прокат, устанавливаемой на соответствующий сезон, а также показатель выручки, получаемой в течение сезонов 202</w:t>
      </w:r>
      <w:r w:rsidR="002D0162">
        <w:rPr>
          <w:rFonts w:ascii="Times New Roman" w:eastAsia="Arial Unicode MS" w:hAnsi="Times New Roman" w:cs="Times New Roman"/>
          <w:bCs/>
          <w:color w:val="000000"/>
          <w:sz w:val="24"/>
          <w:szCs w:val="24"/>
          <w:lang w:eastAsia="ru-RU"/>
        </w:rPr>
        <w:t>3</w:t>
      </w:r>
      <w:r w:rsidRPr="002D0162">
        <w:rPr>
          <w:rFonts w:ascii="Times New Roman" w:eastAsia="Arial Unicode MS" w:hAnsi="Times New Roman" w:cs="Times New Roman"/>
          <w:bCs/>
          <w:color w:val="000000"/>
          <w:sz w:val="24"/>
          <w:szCs w:val="24"/>
          <w:lang w:eastAsia="ru-RU"/>
        </w:rPr>
        <w:t>, 202</w:t>
      </w:r>
      <w:r w:rsidR="002D0162">
        <w:rPr>
          <w:rFonts w:ascii="Times New Roman" w:eastAsia="Arial Unicode MS" w:hAnsi="Times New Roman" w:cs="Times New Roman"/>
          <w:bCs/>
          <w:color w:val="000000"/>
          <w:sz w:val="24"/>
          <w:szCs w:val="24"/>
          <w:lang w:eastAsia="ru-RU"/>
        </w:rPr>
        <w:t>4</w:t>
      </w:r>
      <w:r w:rsidRPr="002D0162">
        <w:rPr>
          <w:rFonts w:ascii="Times New Roman" w:eastAsia="Arial Unicode MS" w:hAnsi="Times New Roman" w:cs="Times New Roman"/>
          <w:bCs/>
          <w:color w:val="000000"/>
          <w:sz w:val="24"/>
          <w:szCs w:val="24"/>
          <w:lang w:eastAsia="ru-RU"/>
        </w:rPr>
        <w:t xml:space="preserve"> </w:t>
      </w:r>
      <w:proofErr w:type="spellStart"/>
      <w:r w:rsidRPr="002D0162">
        <w:rPr>
          <w:rFonts w:ascii="Times New Roman" w:eastAsia="Arial Unicode MS" w:hAnsi="Times New Roman" w:cs="Times New Roman"/>
          <w:bCs/>
          <w:color w:val="000000"/>
          <w:sz w:val="24"/>
          <w:szCs w:val="24"/>
          <w:lang w:eastAsia="ru-RU"/>
        </w:rPr>
        <w:t>г</w:t>
      </w:r>
      <w:r w:rsidR="00332E75">
        <w:rPr>
          <w:rFonts w:ascii="Times New Roman" w:eastAsia="Arial Unicode MS" w:hAnsi="Times New Roman" w:cs="Times New Roman"/>
          <w:bCs/>
          <w:color w:val="000000"/>
          <w:sz w:val="24"/>
          <w:szCs w:val="24"/>
          <w:lang w:eastAsia="ru-RU"/>
        </w:rPr>
        <w:t>.г</w:t>
      </w:r>
      <w:proofErr w:type="spellEnd"/>
      <w:r w:rsidR="00332E75">
        <w:rPr>
          <w:rFonts w:ascii="Times New Roman" w:eastAsia="Arial Unicode MS" w:hAnsi="Times New Roman" w:cs="Times New Roman"/>
          <w:bCs/>
          <w:color w:val="000000"/>
          <w:sz w:val="24"/>
          <w:szCs w:val="24"/>
          <w:lang w:eastAsia="ru-RU"/>
        </w:rPr>
        <w:t>.</w:t>
      </w:r>
      <w:r w:rsidRPr="002D0162">
        <w:rPr>
          <w:rFonts w:ascii="Times New Roman" w:eastAsia="Arial Unicode MS" w:hAnsi="Times New Roman" w:cs="Times New Roman"/>
          <w:bCs/>
          <w:color w:val="000000"/>
          <w:sz w:val="24"/>
          <w:szCs w:val="24"/>
          <w:lang w:eastAsia="ru-RU"/>
        </w:rPr>
        <w:t xml:space="preserve"> Исполнителем от платы за прокат</w:t>
      </w:r>
      <w:r w:rsidR="00053D8E">
        <w:rPr>
          <w:rFonts w:ascii="Times New Roman" w:eastAsia="Arial Unicode MS" w:hAnsi="Times New Roman" w:cs="Times New Roman"/>
          <w:bCs/>
          <w:color w:val="000000"/>
          <w:sz w:val="24"/>
          <w:szCs w:val="24"/>
          <w:lang w:eastAsia="ru-RU"/>
        </w:rPr>
        <w:t>.</w:t>
      </w:r>
    </w:p>
    <w:p w14:paraId="4B5E6075"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733239">
        <w:rPr>
          <w:rFonts w:ascii="Times New Roman" w:eastAsia="Arial Unicode MS" w:hAnsi="Times New Roman" w:cs="Times New Roman"/>
          <w:bCs/>
          <w:color w:val="000000"/>
          <w:sz w:val="24"/>
          <w:szCs w:val="24"/>
          <w:lang w:eastAsia="ru-RU"/>
        </w:rPr>
        <w:t>3</w:t>
      </w:r>
      <w:r w:rsidRPr="00BD1E3E">
        <w:rPr>
          <w:rFonts w:ascii="Times New Roman" w:eastAsia="Arial Unicode MS" w:hAnsi="Times New Roman" w:cs="Times New Roman"/>
          <w:bCs/>
          <w:color w:val="000000"/>
          <w:sz w:val="24"/>
          <w:szCs w:val="24"/>
          <w:lang w:eastAsia="ru-RU"/>
        </w:rPr>
        <w:t>. Размещать пункты общегородского проката в соответствии с адресной программой и Техническим заданием (Приложение №</w:t>
      </w:r>
      <w:r w:rsidR="00053D8E">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1 к настоящему Договору).</w:t>
      </w:r>
    </w:p>
    <w:p w14:paraId="7EA75346"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733239">
        <w:rPr>
          <w:rFonts w:ascii="Times New Roman" w:eastAsia="Arial Unicode MS" w:hAnsi="Times New Roman" w:cs="Times New Roman"/>
          <w:bCs/>
          <w:color w:val="000000"/>
          <w:sz w:val="24"/>
          <w:szCs w:val="24"/>
          <w:lang w:eastAsia="ru-RU"/>
        </w:rPr>
        <w:t>4</w:t>
      </w:r>
      <w:r w:rsidRPr="00BD1E3E">
        <w:rPr>
          <w:rFonts w:ascii="Times New Roman" w:eastAsia="Arial Unicode MS" w:hAnsi="Times New Roman" w:cs="Times New Roman"/>
          <w:bCs/>
          <w:color w:val="000000"/>
          <w:sz w:val="24"/>
          <w:szCs w:val="24"/>
          <w:lang w:eastAsia="ru-RU"/>
        </w:rPr>
        <w:t xml:space="preserve">. Не позднее даты начала каждого Сезона обеспечить получение в компетентных органах разрешений на размещение пунктов общегородского проката, подлежащих размещению в соответствующем Сезоне, в соответствии с </w:t>
      </w:r>
      <w:r>
        <w:rPr>
          <w:rFonts w:ascii="Times New Roman" w:eastAsia="Arial Unicode MS" w:hAnsi="Times New Roman" w:cs="Times New Roman"/>
          <w:bCs/>
          <w:color w:val="000000"/>
          <w:sz w:val="24"/>
          <w:szCs w:val="24"/>
          <w:lang w:eastAsia="ru-RU"/>
        </w:rPr>
        <w:t>п</w:t>
      </w:r>
      <w:r w:rsidRPr="00BD1E3E">
        <w:rPr>
          <w:rFonts w:ascii="Times New Roman" w:eastAsia="Arial Unicode MS" w:hAnsi="Times New Roman" w:cs="Times New Roman"/>
          <w:bCs/>
          <w:color w:val="000000"/>
          <w:sz w:val="24"/>
          <w:szCs w:val="24"/>
          <w:lang w:eastAsia="ru-RU"/>
        </w:rPr>
        <w:t>остановлением Правительства РФ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Правилами благоустройства территории муниципального образования город Мурманск и о признании утратившими силу отдельных решений совета депутатов города Мурманска, утвержденных решением Совета Депутатов города Мурманска Мурманской области от 27.10.2017 г. № 40-712</w:t>
      </w:r>
      <w:r>
        <w:rPr>
          <w:rFonts w:ascii="Times New Roman" w:eastAsia="Arial Unicode MS" w:hAnsi="Times New Roman" w:cs="Times New Roman"/>
          <w:bCs/>
          <w:color w:val="000000"/>
          <w:sz w:val="24"/>
          <w:szCs w:val="24"/>
          <w:lang w:eastAsia="ru-RU"/>
        </w:rPr>
        <w:t>; а</w:t>
      </w:r>
      <w:r w:rsidRPr="00BB172D">
        <w:rPr>
          <w:rFonts w:ascii="Times New Roman" w:eastAsia="Arial Unicode MS" w:hAnsi="Times New Roman" w:cs="Times New Roman"/>
          <w:bCs/>
          <w:color w:val="000000"/>
          <w:sz w:val="24"/>
          <w:szCs w:val="24"/>
          <w:lang w:eastAsia="ru-RU"/>
        </w:rPr>
        <w:t>дминистративны</w:t>
      </w:r>
      <w:r>
        <w:rPr>
          <w:rFonts w:ascii="Times New Roman" w:eastAsia="Arial Unicode MS" w:hAnsi="Times New Roman" w:cs="Times New Roman"/>
          <w:bCs/>
          <w:color w:val="000000"/>
          <w:sz w:val="24"/>
          <w:szCs w:val="24"/>
          <w:lang w:eastAsia="ru-RU"/>
        </w:rPr>
        <w:t>м</w:t>
      </w:r>
      <w:r w:rsidRPr="00BB172D">
        <w:rPr>
          <w:rFonts w:ascii="Times New Roman" w:eastAsia="Arial Unicode MS" w:hAnsi="Times New Roman" w:cs="Times New Roman"/>
          <w:bCs/>
          <w:color w:val="000000"/>
          <w:sz w:val="24"/>
          <w:szCs w:val="24"/>
          <w:lang w:eastAsia="ru-RU"/>
        </w:rPr>
        <w:t xml:space="preserve"> регламент</w:t>
      </w:r>
      <w:r>
        <w:rPr>
          <w:rFonts w:ascii="Times New Roman" w:eastAsia="Arial Unicode MS" w:hAnsi="Times New Roman" w:cs="Times New Roman"/>
          <w:bCs/>
          <w:color w:val="000000"/>
          <w:sz w:val="24"/>
          <w:szCs w:val="24"/>
          <w:lang w:eastAsia="ru-RU"/>
        </w:rPr>
        <w:t>ом</w:t>
      </w:r>
      <w:r w:rsidRPr="00BB172D">
        <w:rPr>
          <w:rFonts w:ascii="Times New Roman" w:eastAsia="Arial Unicode MS" w:hAnsi="Times New Roman" w:cs="Times New Roman"/>
          <w:bCs/>
          <w:color w:val="000000"/>
          <w:sz w:val="24"/>
          <w:szCs w:val="24"/>
          <w:lang w:eastAsia="ru-RU"/>
        </w:rPr>
        <w:t xml:space="preserve"> предоставления муниципальной услуги «Выдача разрешения на размещение объекта на землях или земельных участках,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r w:rsidRPr="00BD1E3E">
        <w:rPr>
          <w:rFonts w:ascii="Times New Roman" w:eastAsia="Arial Unicode MS" w:hAnsi="Times New Roman" w:cs="Times New Roman"/>
          <w:bCs/>
          <w:color w:val="000000"/>
          <w:sz w:val="24"/>
          <w:szCs w:val="24"/>
          <w:lang w:eastAsia="ru-RU"/>
        </w:rPr>
        <w:t xml:space="preserve">. </w:t>
      </w:r>
    </w:p>
    <w:p w14:paraId="74329E69" w14:textId="77777777" w:rsidR="004F261A" w:rsidRPr="00BD1E3E" w:rsidRDefault="00A6749A" w:rsidP="004F261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При переносе пунктов общегородского проката Исполнитель обязан обеспечить получение разрешений, указанных в абзаце первом настоящего пункта, не позднее даты такого переноса.</w:t>
      </w:r>
    </w:p>
    <w:p w14:paraId="54F41742"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733239">
        <w:rPr>
          <w:rFonts w:ascii="Times New Roman" w:eastAsia="Arial Unicode MS" w:hAnsi="Times New Roman" w:cs="Times New Roman"/>
          <w:bCs/>
          <w:color w:val="000000"/>
          <w:sz w:val="24"/>
          <w:szCs w:val="24"/>
          <w:lang w:eastAsia="ru-RU"/>
        </w:rPr>
        <w:t>5</w:t>
      </w:r>
      <w:r w:rsidRPr="00BD1E3E">
        <w:rPr>
          <w:rFonts w:ascii="Times New Roman" w:eastAsia="Arial Unicode MS" w:hAnsi="Times New Roman" w:cs="Times New Roman"/>
          <w:bCs/>
          <w:color w:val="000000"/>
          <w:sz w:val="24"/>
          <w:szCs w:val="24"/>
          <w:lang w:eastAsia="ru-RU"/>
        </w:rPr>
        <w:t>. Разместить Инфраструктуру до даты начала оказания услуг в объеме, установленном Техническим заданием (Приложение №</w:t>
      </w:r>
      <w:r w:rsidR="00733239">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1 к настоящему Договору).</w:t>
      </w:r>
    </w:p>
    <w:p w14:paraId="332D1538"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Размещение инфраструктуры осуществляется не позднее 3 (трех) рабочих дней до даты начала оказания услуг в рамках соответствующего этапа (сезонов 202</w:t>
      </w:r>
      <w:r w:rsidR="00733239">
        <w:rPr>
          <w:rFonts w:ascii="Times New Roman" w:eastAsia="Arial Unicode MS" w:hAnsi="Times New Roman" w:cs="Times New Roman"/>
          <w:bCs/>
          <w:color w:val="000000"/>
          <w:sz w:val="24"/>
          <w:szCs w:val="24"/>
          <w:lang w:eastAsia="ru-RU"/>
        </w:rPr>
        <w:t>3</w:t>
      </w:r>
      <w:r w:rsidRPr="00BD1E3E">
        <w:rPr>
          <w:rFonts w:ascii="Times New Roman" w:eastAsia="Arial Unicode MS" w:hAnsi="Times New Roman" w:cs="Times New Roman"/>
          <w:bCs/>
          <w:color w:val="000000"/>
          <w:sz w:val="24"/>
          <w:szCs w:val="24"/>
          <w:lang w:eastAsia="ru-RU"/>
        </w:rPr>
        <w:t>, 202</w:t>
      </w:r>
      <w:r w:rsidR="00733239">
        <w:rPr>
          <w:rFonts w:ascii="Times New Roman" w:eastAsia="Arial Unicode MS" w:hAnsi="Times New Roman" w:cs="Times New Roman"/>
          <w:bCs/>
          <w:color w:val="000000"/>
          <w:sz w:val="24"/>
          <w:szCs w:val="24"/>
          <w:lang w:eastAsia="ru-RU"/>
        </w:rPr>
        <w:t>4</w:t>
      </w:r>
      <w:r w:rsidRPr="00BD1E3E">
        <w:rPr>
          <w:rFonts w:ascii="Times New Roman" w:eastAsia="Arial Unicode MS" w:hAnsi="Times New Roman" w:cs="Times New Roman"/>
          <w:bCs/>
          <w:color w:val="000000"/>
          <w:sz w:val="24"/>
          <w:szCs w:val="24"/>
          <w:lang w:eastAsia="ru-RU"/>
        </w:rPr>
        <w:t xml:space="preserve"> </w:t>
      </w:r>
      <w:proofErr w:type="spellStart"/>
      <w:r w:rsidRPr="00BD1E3E">
        <w:rPr>
          <w:rFonts w:ascii="Times New Roman" w:eastAsia="Arial Unicode MS" w:hAnsi="Times New Roman" w:cs="Times New Roman"/>
          <w:bCs/>
          <w:color w:val="000000"/>
          <w:sz w:val="24"/>
          <w:szCs w:val="24"/>
          <w:lang w:eastAsia="ru-RU"/>
        </w:rPr>
        <w:t>г</w:t>
      </w:r>
      <w:r w:rsidR="00332E75">
        <w:rPr>
          <w:rFonts w:ascii="Times New Roman" w:eastAsia="Arial Unicode MS" w:hAnsi="Times New Roman" w:cs="Times New Roman"/>
          <w:bCs/>
          <w:color w:val="000000"/>
          <w:sz w:val="24"/>
          <w:szCs w:val="24"/>
          <w:lang w:eastAsia="ru-RU"/>
        </w:rPr>
        <w:t>.г</w:t>
      </w:r>
      <w:proofErr w:type="spellEnd"/>
      <w:r w:rsidR="00332E75">
        <w:rPr>
          <w:rFonts w:ascii="Times New Roman" w:eastAsia="Arial Unicode MS" w:hAnsi="Times New Roman" w:cs="Times New Roman"/>
          <w:bCs/>
          <w:color w:val="000000"/>
          <w:sz w:val="24"/>
          <w:szCs w:val="24"/>
          <w:lang w:eastAsia="ru-RU"/>
        </w:rPr>
        <w:t>.</w:t>
      </w:r>
      <w:r w:rsidRPr="00BD1E3E">
        <w:rPr>
          <w:rFonts w:ascii="Times New Roman" w:eastAsia="Arial Unicode MS" w:hAnsi="Times New Roman" w:cs="Times New Roman"/>
          <w:bCs/>
          <w:color w:val="000000"/>
          <w:sz w:val="24"/>
          <w:szCs w:val="24"/>
          <w:lang w:eastAsia="ru-RU"/>
        </w:rPr>
        <w:t>).</w:t>
      </w:r>
    </w:p>
    <w:p w14:paraId="6393E1CE"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 xml:space="preserve">Исполнитель обязан направить Заказчику уведомление о готовности к эксплуатации Инфраструктуры, а также о месте и времени проверки такой готовности не позднее 24 (двадцать четыре) часов с момента размещения инфраструктуры. </w:t>
      </w:r>
    </w:p>
    <w:p w14:paraId="3B4A7B38"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 xml:space="preserve">По результатам осмотра инфраструктуры на предмет готовности к эксплуатации Стороны составляют акт о готовности Инфраструктуры к эксплуатации </w:t>
      </w:r>
      <w:r w:rsidRPr="00B35677">
        <w:rPr>
          <w:rFonts w:ascii="Times New Roman" w:eastAsia="Arial Unicode MS" w:hAnsi="Times New Roman" w:cs="Times New Roman"/>
          <w:bCs/>
          <w:color w:val="000000"/>
          <w:sz w:val="24"/>
          <w:szCs w:val="24"/>
          <w:lang w:eastAsia="ru-RU"/>
        </w:rPr>
        <w:t>(Приложение №</w:t>
      </w:r>
      <w:r w:rsidR="00733239" w:rsidRPr="00B35677">
        <w:rPr>
          <w:rFonts w:ascii="Times New Roman" w:eastAsia="Arial Unicode MS" w:hAnsi="Times New Roman" w:cs="Times New Roman"/>
          <w:bCs/>
          <w:color w:val="000000"/>
          <w:sz w:val="24"/>
          <w:szCs w:val="24"/>
          <w:lang w:eastAsia="ru-RU"/>
        </w:rPr>
        <w:t xml:space="preserve"> </w:t>
      </w:r>
      <w:r w:rsidR="00B35677" w:rsidRPr="00B35677">
        <w:rPr>
          <w:rFonts w:ascii="Times New Roman" w:eastAsia="Arial Unicode MS" w:hAnsi="Times New Roman" w:cs="Times New Roman"/>
          <w:bCs/>
          <w:color w:val="000000"/>
          <w:sz w:val="24"/>
          <w:szCs w:val="24"/>
          <w:lang w:eastAsia="ru-RU"/>
        </w:rPr>
        <w:t>3</w:t>
      </w:r>
      <w:r w:rsidRPr="00B35677">
        <w:rPr>
          <w:rFonts w:ascii="Times New Roman" w:eastAsia="Arial Unicode MS" w:hAnsi="Times New Roman" w:cs="Times New Roman"/>
          <w:bCs/>
          <w:color w:val="000000"/>
          <w:sz w:val="24"/>
          <w:szCs w:val="24"/>
          <w:lang w:eastAsia="ru-RU"/>
        </w:rPr>
        <w:t xml:space="preserve"> к настоящему Договору) на соответствующий сезон, содержащий сведения</w:t>
      </w:r>
      <w:r w:rsidRPr="00BD1E3E">
        <w:rPr>
          <w:rFonts w:ascii="Times New Roman" w:eastAsia="Arial Unicode MS" w:hAnsi="Times New Roman" w:cs="Times New Roman"/>
          <w:bCs/>
          <w:color w:val="000000"/>
          <w:sz w:val="24"/>
          <w:szCs w:val="24"/>
          <w:lang w:eastAsia="ru-RU"/>
        </w:rPr>
        <w:t xml:space="preserve"> о количестве пунктов общегородского проката и состоянии готовности каждого пункта общегородского проката, предусмотренного адресной программой, в 2 (двух) экземплярах. </w:t>
      </w:r>
    </w:p>
    <w:p w14:paraId="3365F5F3"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 xml:space="preserve">При наличии у Заказчика замечаний к количеству и качеству </w:t>
      </w:r>
      <w:r w:rsidR="00B35677">
        <w:rPr>
          <w:rFonts w:ascii="Times New Roman" w:eastAsia="Arial Unicode MS" w:hAnsi="Times New Roman" w:cs="Times New Roman"/>
          <w:bCs/>
          <w:color w:val="000000"/>
          <w:sz w:val="24"/>
          <w:szCs w:val="24"/>
          <w:lang w:eastAsia="ru-RU"/>
        </w:rPr>
        <w:t>Инфраструктуры</w:t>
      </w:r>
      <w:r w:rsidRPr="00BD1E3E">
        <w:rPr>
          <w:rFonts w:ascii="Times New Roman" w:eastAsia="Arial Unicode MS" w:hAnsi="Times New Roman" w:cs="Times New Roman"/>
          <w:bCs/>
          <w:color w:val="000000"/>
          <w:sz w:val="24"/>
          <w:szCs w:val="24"/>
          <w:lang w:eastAsia="ru-RU"/>
        </w:rPr>
        <w:t xml:space="preserve"> Заказчиком </w:t>
      </w:r>
      <w:r w:rsidR="00B35677">
        <w:rPr>
          <w:rFonts w:ascii="Times New Roman" w:eastAsia="Arial Unicode MS" w:hAnsi="Times New Roman" w:cs="Times New Roman"/>
          <w:bCs/>
          <w:color w:val="000000"/>
          <w:sz w:val="24"/>
          <w:szCs w:val="24"/>
          <w:lang w:eastAsia="ru-RU"/>
        </w:rPr>
        <w:t>фиксирует такие недостатки в акте о готовности Инфраструктуры к эксплуатации</w:t>
      </w:r>
      <w:r w:rsidRPr="00BD1E3E">
        <w:rPr>
          <w:rFonts w:ascii="Times New Roman" w:eastAsia="Arial Unicode MS" w:hAnsi="Times New Roman" w:cs="Times New Roman"/>
          <w:bCs/>
          <w:color w:val="000000"/>
          <w:sz w:val="24"/>
          <w:szCs w:val="24"/>
          <w:lang w:eastAsia="ru-RU"/>
        </w:rPr>
        <w:t xml:space="preserve">. Исполнитель за свой счет и в течение срока, установленного Заказчиком, устраняет указанные недостатки. После истечения срока на устранение недостатков Заказчик осуществляет повторный осмотр Инфраструктуры, о чем составляется </w:t>
      </w:r>
      <w:r w:rsidR="00B35677">
        <w:rPr>
          <w:rFonts w:ascii="Times New Roman" w:eastAsia="Arial Unicode MS" w:hAnsi="Times New Roman" w:cs="Times New Roman"/>
          <w:bCs/>
          <w:color w:val="000000"/>
          <w:sz w:val="24"/>
          <w:szCs w:val="24"/>
          <w:lang w:eastAsia="ru-RU"/>
        </w:rPr>
        <w:t>дополнительный</w:t>
      </w:r>
      <w:r w:rsidRPr="00BD1E3E">
        <w:rPr>
          <w:rFonts w:ascii="Times New Roman" w:eastAsia="Arial Unicode MS" w:hAnsi="Times New Roman" w:cs="Times New Roman"/>
          <w:bCs/>
          <w:color w:val="000000"/>
          <w:sz w:val="24"/>
          <w:szCs w:val="24"/>
          <w:lang w:eastAsia="ru-RU"/>
        </w:rPr>
        <w:t xml:space="preserve"> акт согласно настоящему пункту.</w:t>
      </w:r>
    </w:p>
    <w:p w14:paraId="6999469D"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2F451D">
        <w:rPr>
          <w:rFonts w:ascii="Times New Roman" w:eastAsia="Arial Unicode MS" w:hAnsi="Times New Roman" w:cs="Times New Roman"/>
          <w:bCs/>
          <w:color w:val="000000"/>
          <w:sz w:val="24"/>
          <w:szCs w:val="24"/>
          <w:lang w:eastAsia="ru-RU"/>
        </w:rPr>
        <w:t>6</w:t>
      </w:r>
      <w:r w:rsidRPr="00BD1E3E">
        <w:rPr>
          <w:rFonts w:ascii="Times New Roman" w:eastAsia="Arial Unicode MS" w:hAnsi="Times New Roman" w:cs="Times New Roman"/>
          <w:bCs/>
          <w:color w:val="000000"/>
          <w:sz w:val="24"/>
          <w:szCs w:val="24"/>
          <w:lang w:eastAsia="ru-RU"/>
        </w:rPr>
        <w:t>. Обеспечить надлежащее функционирование Инфраструктуры в течение сезона, в том числе ее ремонт, замену, хранение, консервацию, учет, инвентаризацию компонентов Инфраструктуры, обеспечение функционирования Информационной системы, специального сайта в сети «Интернет», предназначенного для регистрации пользователей в Информационной системе, а также приложений для мобильных устройств.</w:t>
      </w:r>
    </w:p>
    <w:p w14:paraId="3836DEFC"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2F451D">
        <w:rPr>
          <w:rFonts w:ascii="Times New Roman" w:eastAsia="Arial Unicode MS" w:hAnsi="Times New Roman" w:cs="Times New Roman"/>
          <w:bCs/>
          <w:color w:val="000000"/>
          <w:sz w:val="24"/>
          <w:szCs w:val="24"/>
          <w:lang w:eastAsia="ru-RU"/>
        </w:rPr>
        <w:t>7</w:t>
      </w:r>
      <w:r w:rsidRPr="00BD1E3E">
        <w:rPr>
          <w:rFonts w:ascii="Times New Roman" w:eastAsia="Arial Unicode MS" w:hAnsi="Times New Roman" w:cs="Times New Roman"/>
          <w:bCs/>
          <w:color w:val="000000"/>
          <w:sz w:val="24"/>
          <w:szCs w:val="24"/>
          <w:lang w:eastAsia="ru-RU"/>
        </w:rPr>
        <w:t xml:space="preserve">. В случаях повреждения, износа или утраты компонентов Инфраструктуры своими силами и за свой счёт обеспечивать их ремонт, а при нецелесообразности проведения </w:t>
      </w:r>
      <w:r w:rsidRPr="00BD1E3E">
        <w:rPr>
          <w:rFonts w:ascii="Times New Roman" w:eastAsia="Arial Unicode MS" w:hAnsi="Times New Roman" w:cs="Times New Roman"/>
          <w:bCs/>
          <w:color w:val="000000"/>
          <w:sz w:val="24"/>
          <w:szCs w:val="24"/>
          <w:lang w:eastAsia="ru-RU"/>
        </w:rPr>
        <w:lastRenderedPageBreak/>
        <w:t xml:space="preserve">ремонта – </w:t>
      </w:r>
      <w:r w:rsidR="007528DD">
        <w:rPr>
          <w:rFonts w:ascii="Times New Roman" w:eastAsia="Arial Unicode MS" w:hAnsi="Times New Roman" w:cs="Times New Roman"/>
          <w:bCs/>
          <w:color w:val="000000"/>
          <w:sz w:val="24"/>
          <w:szCs w:val="24"/>
          <w:lang w:eastAsia="ru-RU"/>
        </w:rPr>
        <w:t xml:space="preserve">своевременно </w:t>
      </w:r>
      <w:r w:rsidRPr="00BD1E3E">
        <w:rPr>
          <w:rFonts w:ascii="Times New Roman" w:eastAsia="Arial Unicode MS" w:hAnsi="Times New Roman" w:cs="Times New Roman"/>
          <w:bCs/>
          <w:color w:val="000000"/>
          <w:sz w:val="24"/>
          <w:szCs w:val="24"/>
          <w:lang w:eastAsia="ru-RU"/>
        </w:rPr>
        <w:t>обеспечивать их замену.</w:t>
      </w:r>
    </w:p>
    <w:p w14:paraId="2C153D3E"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5.4.1</w:t>
      </w:r>
      <w:r w:rsidR="002F451D">
        <w:rPr>
          <w:rFonts w:ascii="Times New Roman" w:eastAsia="Arial Unicode MS" w:hAnsi="Times New Roman" w:cs="Times New Roman"/>
          <w:bCs/>
          <w:color w:val="000000"/>
          <w:sz w:val="24"/>
          <w:szCs w:val="24"/>
          <w:lang w:eastAsia="ru-RU"/>
        </w:rPr>
        <w:t>8</w:t>
      </w:r>
      <w:r w:rsidRPr="00BD1E3E">
        <w:rPr>
          <w:rFonts w:ascii="Times New Roman" w:eastAsia="Arial Unicode MS" w:hAnsi="Times New Roman" w:cs="Times New Roman"/>
          <w:bCs/>
          <w:color w:val="000000"/>
          <w:sz w:val="24"/>
          <w:szCs w:val="24"/>
          <w:lang w:eastAsia="ru-RU"/>
        </w:rPr>
        <w:t xml:space="preserve">. </w:t>
      </w:r>
      <w:r w:rsidRPr="008D3C54">
        <w:rPr>
          <w:rFonts w:ascii="Times New Roman" w:eastAsia="Arial Unicode MS" w:hAnsi="Times New Roman" w:cs="Times New Roman"/>
          <w:bCs/>
          <w:color w:val="000000"/>
          <w:sz w:val="24"/>
          <w:szCs w:val="24"/>
          <w:lang w:eastAsia="ru-RU"/>
        </w:rPr>
        <w:t xml:space="preserve">В течение 5 (пяти) рабочих дней </w:t>
      </w:r>
      <w:r w:rsidR="002F451D">
        <w:rPr>
          <w:rFonts w:ascii="Times New Roman" w:eastAsia="Arial Unicode MS" w:hAnsi="Times New Roman" w:cs="Times New Roman"/>
          <w:bCs/>
          <w:color w:val="000000"/>
          <w:sz w:val="24"/>
          <w:szCs w:val="24"/>
          <w:lang w:eastAsia="ru-RU"/>
        </w:rPr>
        <w:t xml:space="preserve">в пределах цены настоящего Договора </w:t>
      </w:r>
      <w:r w:rsidRPr="008D3C54">
        <w:rPr>
          <w:rFonts w:ascii="Times New Roman" w:eastAsia="Arial Unicode MS" w:hAnsi="Times New Roman" w:cs="Times New Roman"/>
          <w:bCs/>
          <w:color w:val="000000"/>
          <w:sz w:val="24"/>
          <w:szCs w:val="24"/>
          <w:lang w:eastAsia="ru-RU"/>
        </w:rPr>
        <w:t>после даты окончания этапа оказания услуг обеспечить освобождение парковочных стоек от велосипедов, осуществить демонтаж пунктов общегородского проката велосипедов между Сезонами в течение срока действия настоящего Договора</w:t>
      </w:r>
      <w:r>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 xml:space="preserve">обеспечить хранение </w:t>
      </w:r>
      <w:r>
        <w:rPr>
          <w:rFonts w:ascii="Times New Roman" w:eastAsia="Arial Unicode MS" w:hAnsi="Times New Roman" w:cs="Times New Roman"/>
          <w:bCs/>
          <w:color w:val="000000"/>
          <w:sz w:val="24"/>
          <w:szCs w:val="24"/>
          <w:lang w:eastAsia="ru-RU"/>
        </w:rPr>
        <w:t>велосипедов</w:t>
      </w:r>
      <w:r w:rsidRPr="00BD1E3E">
        <w:rPr>
          <w:rFonts w:ascii="Times New Roman" w:eastAsia="Arial Unicode MS" w:hAnsi="Times New Roman" w:cs="Times New Roman"/>
          <w:bCs/>
          <w:color w:val="000000"/>
          <w:sz w:val="24"/>
          <w:szCs w:val="24"/>
          <w:lang w:eastAsia="ru-RU"/>
        </w:rPr>
        <w:t xml:space="preserve"> и п</w:t>
      </w:r>
      <w:r w:rsidR="006843FA">
        <w:rPr>
          <w:rFonts w:ascii="Times New Roman" w:eastAsia="Arial Unicode MS" w:hAnsi="Times New Roman" w:cs="Times New Roman"/>
          <w:bCs/>
          <w:color w:val="000000"/>
          <w:sz w:val="24"/>
          <w:szCs w:val="24"/>
          <w:lang w:eastAsia="ru-RU"/>
        </w:rPr>
        <w:t>арковочных стоек между Сезонами в пределах цены настоящего Договора.</w:t>
      </w:r>
    </w:p>
    <w:p w14:paraId="45DB493E"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w:t>
      </w:r>
      <w:r w:rsidR="006220BF">
        <w:rPr>
          <w:rFonts w:ascii="Times New Roman" w:eastAsia="Arial Unicode MS" w:hAnsi="Times New Roman" w:cs="Times New Roman"/>
          <w:bCs/>
          <w:color w:val="000000"/>
          <w:sz w:val="24"/>
          <w:szCs w:val="24"/>
          <w:lang w:eastAsia="ru-RU"/>
        </w:rPr>
        <w:t>19</w:t>
      </w:r>
      <w:r w:rsidRPr="00BD1E3E">
        <w:rPr>
          <w:rFonts w:ascii="Times New Roman" w:eastAsia="Arial Unicode MS" w:hAnsi="Times New Roman" w:cs="Times New Roman"/>
          <w:bCs/>
          <w:color w:val="000000"/>
          <w:sz w:val="24"/>
          <w:szCs w:val="24"/>
          <w:lang w:eastAsia="ru-RU"/>
        </w:rPr>
        <w:t xml:space="preserve">. Осуществлять перенос пунктов общегородского проката в соответствии с уведомлением Заказчика в течение 5 (пяти) </w:t>
      </w:r>
      <w:r w:rsidR="006220BF">
        <w:rPr>
          <w:rFonts w:ascii="Times New Roman" w:eastAsia="Arial Unicode MS" w:hAnsi="Times New Roman" w:cs="Times New Roman"/>
          <w:bCs/>
          <w:color w:val="000000"/>
          <w:sz w:val="24"/>
          <w:szCs w:val="24"/>
          <w:lang w:eastAsia="ru-RU"/>
        </w:rPr>
        <w:t>рабочих</w:t>
      </w:r>
      <w:r w:rsidRPr="00BD1E3E">
        <w:rPr>
          <w:rFonts w:ascii="Times New Roman" w:eastAsia="Arial Unicode MS" w:hAnsi="Times New Roman" w:cs="Times New Roman"/>
          <w:bCs/>
          <w:color w:val="000000"/>
          <w:sz w:val="24"/>
          <w:szCs w:val="24"/>
          <w:lang w:eastAsia="ru-RU"/>
        </w:rPr>
        <w:t xml:space="preserve"> дней с даты получения от Заказчика такого уведомления. </w:t>
      </w:r>
    </w:p>
    <w:p w14:paraId="0895A193" w14:textId="77777777" w:rsidR="00792627" w:rsidRDefault="00792627"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В случае переноса пунктов проката (замены адресного перечня) Исполнитель обязан подготовить полный комплект документов, необходимый для получения разрешений (разрешение на размещение объекта, разрешение на осуществление земляных работ), и передать их Заказчику. При этом, все затраты, связанные с подготовкой документации, в том числе, изготовление схемы расположения проектируемых объектов на кадастровом плане территории в местной системе координат, несет Исполнитель в пределах цены настоящего Договора.</w:t>
      </w:r>
    </w:p>
    <w:p w14:paraId="6F6433E8" w14:textId="77777777" w:rsidR="00792627" w:rsidRDefault="00792627" w:rsidP="00792627">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Кроме того, в случае переноса пунктов проката (замены адресного перечня) Исполнитель обязан согласовать размещение пункта проката с правообладателями земельных участков (при необходимости).</w:t>
      </w:r>
    </w:p>
    <w:p w14:paraId="72282B43"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6220BF">
        <w:rPr>
          <w:rFonts w:ascii="Times New Roman" w:eastAsia="Arial Unicode MS" w:hAnsi="Times New Roman" w:cs="Times New Roman"/>
          <w:bCs/>
          <w:color w:val="000000"/>
          <w:sz w:val="24"/>
          <w:szCs w:val="24"/>
          <w:lang w:eastAsia="ru-RU"/>
        </w:rPr>
        <w:t>0</w:t>
      </w:r>
      <w:r w:rsidRPr="00BD1E3E">
        <w:rPr>
          <w:rFonts w:ascii="Times New Roman" w:eastAsia="Arial Unicode MS" w:hAnsi="Times New Roman" w:cs="Times New Roman"/>
          <w:bCs/>
          <w:color w:val="000000"/>
          <w:sz w:val="24"/>
          <w:szCs w:val="24"/>
          <w:lang w:eastAsia="ru-RU"/>
        </w:rPr>
        <w:t xml:space="preserve">. Заключать публичный договор проката </w:t>
      </w:r>
      <w:r>
        <w:rPr>
          <w:rFonts w:ascii="Times New Roman" w:eastAsia="Arial Unicode MS" w:hAnsi="Times New Roman" w:cs="Times New Roman"/>
          <w:bCs/>
          <w:color w:val="000000"/>
          <w:sz w:val="24"/>
          <w:szCs w:val="24"/>
          <w:lang w:eastAsia="ru-RU"/>
        </w:rPr>
        <w:t>велосипеда</w:t>
      </w:r>
      <w:r w:rsidRPr="00BD1E3E">
        <w:rPr>
          <w:rFonts w:ascii="Times New Roman" w:eastAsia="Arial Unicode MS" w:hAnsi="Times New Roman" w:cs="Times New Roman"/>
          <w:bCs/>
          <w:color w:val="000000"/>
          <w:sz w:val="24"/>
          <w:szCs w:val="24"/>
          <w:lang w:eastAsia="ru-RU"/>
        </w:rPr>
        <w:t xml:space="preserve"> с каждым обратившимся к Исполнителю физическим лицом, исполнять договоры проката и осуществлять права и обязанности арендодателя в соответствии с условиями договора проката, от своего имени за свой счет и в своем интересе с учетом положений, установленных настоящим Договором и настоящим Техническим заданием (Приложение №</w:t>
      </w:r>
      <w:r w:rsidR="00EF77D4">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1 к настоящему Договору).</w:t>
      </w:r>
    </w:p>
    <w:p w14:paraId="0A109D68" w14:textId="77777777" w:rsidR="00B3103D" w:rsidRPr="00BD1E3E" w:rsidRDefault="00B3103D"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Осуществлять техническую поддержку пользователей на протяжении всего срока оказания услуг.</w:t>
      </w:r>
    </w:p>
    <w:p w14:paraId="3A736032"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1</w:t>
      </w:r>
      <w:r w:rsidRPr="00BD1E3E">
        <w:rPr>
          <w:rFonts w:ascii="Times New Roman" w:eastAsia="Arial Unicode MS" w:hAnsi="Times New Roman" w:cs="Times New Roman"/>
          <w:bCs/>
          <w:color w:val="000000"/>
          <w:sz w:val="24"/>
          <w:szCs w:val="24"/>
          <w:lang w:eastAsia="ru-RU"/>
        </w:rPr>
        <w:t xml:space="preserve">. Информировать пользователей о мерах безопасности при эксплуатации </w:t>
      </w:r>
      <w:r>
        <w:rPr>
          <w:rFonts w:ascii="Times New Roman" w:eastAsia="Arial Unicode MS" w:hAnsi="Times New Roman" w:cs="Times New Roman"/>
          <w:bCs/>
          <w:color w:val="000000"/>
          <w:sz w:val="24"/>
          <w:szCs w:val="24"/>
          <w:lang w:eastAsia="ru-RU"/>
        </w:rPr>
        <w:t>велосипеда</w:t>
      </w:r>
      <w:r w:rsidRPr="00BD1E3E">
        <w:rPr>
          <w:rFonts w:ascii="Times New Roman" w:eastAsia="Arial Unicode MS" w:hAnsi="Times New Roman" w:cs="Times New Roman"/>
          <w:bCs/>
          <w:color w:val="000000"/>
          <w:sz w:val="24"/>
          <w:szCs w:val="24"/>
          <w:lang w:eastAsia="ru-RU"/>
        </w:rPr>
        <w:t xml:space="preserve"> и мерах предосторожности </w:t>
      </w:r>
      <w:r w:rsidR="00B56416">
        <w:rPr>
          <w:rFonts w:ascii="Times New Roman" w:eastAsia="Arial Unicode MS" w:hAnsi="Times New Roman" w:cs="Times New Roman"/>
          <w:bCs/>
          <w:color w:val="000000"/>
          <w:sz w:val="24"/>
          <w:szCs w:val="24"/>
          <w:lang w:eastAsia="ru-RU"/>
        </w:rPr>
        <w:t>при участии в дорожном движении (в том числе, осуществлять рассылки в мобильных приложениях).</w:t>
      </w:r>
    </w:p>
    <w:p w14:paraId="773E2797"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2</w:t>
      </w:r>
      <w:r w:rsidRPr="00BD1E3E">
        <w:rPr>
          <w:rFonts w:ascii="Times New Roman" w:eastAsia="Arial Unicode MS" w:hAnsi="Times New Roman" w:cs="Times New Roman"/>
          <w:bCs/>
          <w:color w:val="000000"/>
          <w:sz w:val="24"/>
          <w:szCs w:val="24"/>
          <w:lang w:eastAsia="ru-RU"/>
        </w:rPr>
        <w:t>. В случае повреждения действующих инженерных коммуникаций при оказании услуг восстановить их за свой счет.</w:t>
      </w:r>
    </w:p>
    <w:p w14:paraId="2681CC5C"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3</w:t>
      </w:r>
      <w:r w:rsidRPr="00BD1E3E">
        <w:rPr>
          <w:rFonts w:ascii="Times New Roman" w:eastAsia="Arial Unicode MS" w:hAnsi="Times New Roman" w:cs="Times New Roman"/>
          <w:bCs/>
          <w:color w:val="000000"/>
          <w:sz w:val="24"/>
          <w:szCs w:val="24"/>
          <w:lang w:eastAsia="ru-RU"/>
        </w:rPr>
        <w:t xml:space="preserve">. В случае проведения культурно-массовых мероприятий на территории города Мурманска, по указанию Заказчика, обеспечивать демонтаж элементов Инфраструктуры на время проведения соответствующих мероприятий в </w:t>
      </w:r>
      <w:r w:rsidR="005253FA">
        <w:rPr>
          <w:rFonts w:ascii="Times New Roman" w:eastAsia="Arial Unicode MS" w:hAnsi="Times New Roman" w:cs="Times New Roman"/>
          <w:bCs/>
          <w:color w:val="000000"/>
          <w:sz w:val="24"/>
          <w:szCs w:val="24"/>
          <w:lang w:eastAsia="ru-RU"/>
        </w:rPr>
        <w:t xml:space="preserve">районе (районах) его проведения или обеспечить проезд </w:t>
      </w:r>
      <w:proofErr w:type="spellStart"/>
      <w:r w:rsidR="005253FA">
        <w:rPr>
          <w:rFonts w:ascii="Times New Roman" w:eastAsia="Arial Unicode MS" w:hAnsi="Times New Roman" w:cs="Times New Roman"/>
          <w:bCs/>
          <w:color w:val="000000"/>
          <w:sz w:val="24"/>
          <w:szCs w:val="24"/>
          <w:lang w:eastAsia="ru-RU"/>
        </w:rPr>
        <w:t>велотранспорта</w:t>
      </w:r>
      <w:proofErr w:type="spellEnd"/>
      <w:r w:rsidR="005253FA">
        <w:rPr>
          <w:rFonts w:ascii="Times New Roman" w:eastAsia="Arial Unicode MS" w:hAnsi="Times New Roman" w:cs="Times New Roman"/>
          <w:bCs/>
          <w:color w:val="000000"/>
          <w:sz w:val="24"/>
          <w:szCs w:val="24"/>
          <w:lang w:eastAsia="ru-RU"/>
        </w:rPr>
        <w:t xml:space="preserve"> по иным маршрутам.</w:t>
      </w:r>
    </w:p>
    <w:p w14:paraId="5C89ACAD"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4</w:t>
      </w:r>
      <w:r w:rsidRPr="00BD1E3E">
        <w:rPr>
          <w:rFonts w:ascii="Times New Roman" w:eastAsia="Arial Unicode MS" w:hAnsi="Times New Roman" w:cs="Times New Roman"/>
          <w:bCs/>
          <w:color w:val="000000"/>
          <w:sz w:val="24"/>
          <w:szCs w:val="24"/>
          <w:lang w:eastAsia="ru-RU"/>
        </w:rPr>
        <w:t xml:space="preserve">. Отвечать на письменные запросы Заказчика в сроки, указанные в таком запросе. </w:t>
      </w:r>
    </w:p>
    <w:p w14:paraId="28B25F16"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5</w:t>
      </w:r>
      <w:r w:rsidRPr="00BD1E3E">
        <w:rPr>
          <w:rFonts w:ascii="Times New Roman" w:eastAsia="Arial Unicode MS" w:hAnsi="Times New Roman" w:cs="Times New Roman"/>
          <w:bCs/>
          <w:color w:val="000000"/>
          <w:sz w:val="24"/>
          <w:szCs w:val="24"/>
          <w:lang w:eastAsia="ru-RU"/>
        </w:rPr>
        <w:t>. Устранять обнаруженные акты вандализма в течени</w:t>
      </w:r>
      <w:r w:rsidR="00FD6030">
        <w:rPr>
          <w:rFonts w:ascii="Times New Roman" w:eastAsia="Arial Unicode MS" w:hAnsi="Times New Roman" w:cs="Times New Roman"/>
          <w:bCs/>
          <w:color w:val="000000"/>
          <w:sz w:val="24"/>
          <w:szCs w:val="24"/>
          <w:lang w:eastAsia="ru-RU"/>
        </w:rPr>
        <w:t>е</w:t>
      </w:r>
      <w:r w:rsidRPr="00BD1E3E">
        <w:rPr>
          <w:rFonts w:ascii="Times New Roman" w:eastAsia="Arial Unicode MS" w:hAnsi="Times New Roman" w:cs="Times New Roman"/>
          <w:bCs/>
          <w:color w:val="000000"/>
          <w:sz w:val="24"/>
          <w:szCs w:val="24"/>
          <w:lang w:eastAsia="ru-RU"/>
        </w:rPr>
        <w:t xml:space="preserve"> 1 (одного) рабочего дня со дня обнаружения или с момента получения от Заказчика информации о допущенных актах вандализма, если иной срок не согласован между сторонами. </w:t>
      </w:r>
      <w:r w:rsidR="00BB7571">
        <w:rPr>
          <w:rFonts w:ascii="Times New Roman" w:eastAsia="Arial Unicode MS" w:hAnsi="Times New Roman" w:cs="Times New Roman"/>
          <w:bCs/>
          <w:color w:val="000000"/>
          <w:sz w:val="24"/>
          <w:szCs w:val="24"/>
          <w:lang w:eastAsia="ru-RU"/>
        </w:rPr>
        <w:t>Такую информацию также вносить в отчет, предусмотренный приложением № 4 к настоящему Договору.</w:t>
      </w:r>
    </w:p>
    <w:p w14:paraId="5DF69A98" w14:textId="77777777" w:rsidR="00A6749A" w:rsidRDefault="00A6749A"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6</w:t>
      </w:r>
      <w:r w:rsidRPr="00BD1E3E">
        <w:rPr>
          <w:rFonts w:ascii="Times New Roman" w:eastAsia="Arial Unicode MS" w:hAnsi="Times New Roman" w:cs="Times New Roman"/>
          <w:bCs/>
          <w:color w:val="000000"/>
          <w:sz w:val="24"/>
          <w:szCs w:val="24"/>
          <w:lang w:eastAsia="ru-RU"/>
        </w:rPr>
        <w:t>. Обеспечить наличие пользовательского соглашения, которое должно содержать обязательные требования, предусмотренные разделом 5 Технического задания (Приложение №</w:t>
      </w:r>
      <w:r w:rsidR="00EF77D4">
        <w:rPr>
          <w:rFonts w:ascii="Times New Roman" w:eastAsia="Arial Unicode MS" w:hAnsi="Times New Roman" w:cs="Times New Roman"/>
          <w:bCs/>
          <w:color w:val="000000"/>
          <w:sz w:val="24"/>
          <w:szCs w:val="24"/>
          <w:lang w:eastAsia="ru-RU"/>
        </w:rPr>
        <w:t xml:space="preserve"> </w:t>
      </w:r>
      <w:r w:rsidRPr="00BD1E3E">
        <w:rPr>
          <w:rFonts w:ascii="Times New Roman" w:eastAsia="Arial Unicode MS" w:hAnsi="Times New Roman" w:cs="Times New Roman"/>
          <w:bCs/>
          <w:color w:val="000000"/>
          <w:sz w:val="24"/>
          <w:szCs w:val="24"/>
          <w:lang w:eastAsia="ru-RU"/>
        </w:rPr>
        <w:t>1 к настоящему Договору).</w:t>
      </w:r>
    </w:p>
    <w:p w14:paraId="58959D9F" w14:textId="77777777" w:rsidR="00331C0D" w:rsidRDefault="00A6749A" w:rsidP="00331C0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5.4.2</w:t>
      </w:r>
      <w:r w:rsidR="00EF77D4">
        <w:rPr>
          <w:rFonts w:ascii="Times New Roman" w:eastAsia="Arial Unicode MS" w:hAnsi="Times New Roman" w:cs="Times New Roman"/>
          <w:bCs/>
          <w:color w:val="000000"/>
          <w:sz w:val="24"/>
          <w:szCs w:val="24"/>
          <w:lang w:eastAsia="ru-RU"/>
        </w:rPr>
        <w:t>7</w:t>
      </w:r>
      <w:r>
        <w:rPr>
          <w:rFonts w:ascii="Times New Roman" w:eastAsia="Arial Unicode MS" w:hAnsi="Times New Roman" w:cs="Times New Roman"/>
          <w:bCs/>
          <w:color w:val="000000"/>
          <w:sz w:val="24"/>
          <w:szCs w:val="24"/>
          <w:lang w:eastAsia="ru-RU"/>
        </w:rPr>
        <w:t xml:space="preserve">. </w:t>
      </w:r>
      <w:r w:rsidRPr="001B7834">
        <w:rPr>
          <w:rFonts w:ascii="Times New Roman" w:eastAsia="Arial Unicode MS" w:hAnsi="Times New Roman" w:cs="Times New Roman"/>
          <w:bCs/>
          <w:color w:val="000000"/>
          <w:sz w:val="24"/>
          <w:szCs w:val="24"/>
          <w:lang w:eastAsia="ru-RU"/>
        </w:rPr>
        <w:t>Выполнить подключение станций к электрической сети и сети «Интернет», а также оплачивать электроэнергию</w:t>
      </w:r>
      <w:r w:rsidR="00331C0D">
        <w:rPr>
          <w:rFonts w:ascii="Times New Roman" w:eastAsia="Arial Unicode MS" w:hAnsi="Times New Roman" w:cs="Times New Roman"/>
          <w:bCs/>
          <w:color w:val="000000"/>
          <w:sz w:val="24"/>
          <w:szCs w:val="24"/>
          <w:lang w:eastAsia="ru-RU"/>
        </w:rPr>
        <w:t xml:space="preserve"> и «Интернет» (при необходимости).</w:t>
      </w:r>
    </w:p>
    <w:p w14:paraId="7ECCC5E2" w14:textId="77777777" w:rsidR="00A6749A" w:rsidRDefault="00EF77D4"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5.4.28</w:t>
      </w:r>
      <w:r w:rsidR="00A6749A">
        <w:rPr>
          <w:rFonts w:ascii="Times New Roman" w:eastAsia="Arial Unicode MS" w:hAnsi="Times New Roman" w:cs="Times New Roman"/>
          <w:bCs/>
          <w:color w:val="000000"/>
          <w:sz w:val="24"/>
          <w:szCs w:val="24"/>
          <w:lang w:eastAsia="ru-RU"/>
        </w:rPr>
        <w:t xml:space="preserve">. </w:t>
      </w:r>
      <w:r w:rsidR="00A6749A" w:rsidRPr="007E77B7">
        <w:rPr>
          <w:rFonts w:ascii="Times New Roman" w:eastAsia="Arial Unicode MS" w:hAnsi="Times New Roman" w:cs="Times New Roman"/>
          <w:bCs/>
          <w:color w:val="000000"/>
          <w:sz w:val="24"/>
          <w:szCs w:val="24"/>
          <w:lang w:eastAsia="ru-RU"/>
        </w:rPr>
        <w:t xml:space="preserve">В течение </w:t>
      </w:r>
      <w:r w:rsidR="006A75C4">
        <w:rPr>
          <w:rFonts w:ascii="Times New Roman" w:eastAsia="Arial Unicode MS" w:hAnsi="Times New Roman" w:cs="Times New Roman"/>
          <w:bCs/>
          <w:color w:val="000000"/>
          <w:sz w:val="24"/>
          <w:szCs w:val="24"/>
          <w:lang w:eastAsia="ru-RU"/>
        </w:rPr>
        <w:t>15</w:t>
      </w:r>
      <w:r w:rsidR="00E9096B">
        <w:rPr>
          <w:rFonts w:ascii="Times New Roman" w:eastAsia="Arial Unicode MS" w:hAnsi="Times New Roman" w:cs="Times New Roman"/>
          <w:bCs/>
          <w:color w:val="000000"/>
          <w:sz w:val="24"/>
          <w:szCs w:val="24"/>
          <w:lang w:eastAsia="ru-RU"/>
        </w:rPr>
        <w:t xml:space="preserve"> (</w:t>
      </w:r>
      <w:r w:rsidR="006A75C4">
        <w:rPr>
          <w:rFonts w:ascii="Times New Roman" w:eastAsia="Arial Unicode MS" w:hAnsi="Times New Roman" w:cs="Times New Roman"/>
          <w:bCs/>
          <w:color w:val="000000"/>
          <w:sz w:val="24"/>
          <w:szCs w:val="24"/>
          <w:lang w:eastAsia="ru-RU"/>
        </w:rPr>
        <w:t>пятнадцати</w:t>
      </w:r>
      <w:r w:rsidR="00E9096B">
        <w:rPr>
          <w:rFonts w:ascii="Times New Roman" w:eastAsia="Arial Unicode MS" w:hAnsi="Times New Roman" w:cs="Times New Roman"/>
          <w:bCs/>
          <w:color w:val="000000"/>
          <w:sz w:val="24"/>
          <w:szCs w:val="24"/>
          <w:lang w:eastAsia="ru-RU"/>
        </w:rPr>
        <w:t>) рабочих</w:t>
      </w:r>
      <w:r w:rsidR="00A6749A" w:rsidRPr="007E77B7">
        <w:rPr>
          <w:rFonts w:ascii="Times New Roman" w:eastAsia="Arial Unicode MS" w:hAnsi="Times New Roman" w:cs="Times New Roman"/>
          <w:bCs/>
          <w:color w:val="000000"/>
          <w:sz w:val="24"/>
          <w:szCs w:val="24"/>
          <w:lang w:eastAsia="ru-RU"/>
        </w:rPr>
        <w:t xml:space="preserve"> дней </w:t>
      </w:r>
      <w:r w:rsidR="00E9096B">
        <w:rPr>
          <w:rFonts w:ascii="Times New Roman" w:eastAsia="Arial Unicode MS" w:hAnsi="Times New Roman" w:cs="Times New Roman"/>
          <w:bCs/>
          <w:color w:val="000000"/>
          <w:sz w:val="24"/>
          <w:szCs w:val="24"/>
          <w:lang w:eastAsia="ru-RU"/>
        </w:rPr>
        <w:t xml:space="preserve">с даты заключения настоящего Договора </w:t>
      </w:r>
      <w:r w:rsidR="00A6749A" w:rsidRPr="007E77B7">
        <w:rPr>
          <w:rFonts w:ascii="Times New Roman" w:eastAsia="Arial Unicode MS" w:hAnsi="Times New Roman" w:cs="Times New Roman"/>
          <w:bCs/>
          <w:color w:val="000000"/>
          <w:sz w:val="24"/>
          <w:szCs w:val="24"/>
          <w:lang w:eastAsia="ru-RU"/>
        </w:rPr>
        <w:t xml:space="preserve">предоставить Заказчику разрешительную документацию на присоединение станций </w:t>
      </w:r>
      <w:r w:rsidR="00A6749A" w:rsidRPr="007E77B7">
        <w:rPr>
          <w:rFonts w:ascii="Times New Roman" w:eastAsia="Arial Unicode MS" w:hAnsi="Times New Roman" w:cs="Times New Roman"/>
          <w:bCs/>
          <w:color w:val="000000"/>
          <w:sz w:val="24"/>
          <w:szCs w:val="24"/>
          <w:lang w:eastAsia="ru-RU"/>
        </w:rPr>
        <w:lastRenderedPageBreak/>
        <w:t>к электрическим сетям.</w:t>
      </w:r>
    </w:p>
    <w:p w14:paraId="10D0693D" w14:textId="77777777" w:rsidR="00A6749A" w:rsidRDefault="00EF77D4"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5.4.29</w:t>
      </w:r>
      <w:r w:rsidR="00A6749A">
        <w:rPr>
          <w:rFonts w:ascii="Times New Roman" w:eastAsia="Arial Unicode MS" w:hAnsi="Times New Roman" w:cs="Times New Roman"/>
          <w:bCs/>
          <w:color w:val="000000"/>
          <w:sz w:val="24"/>
          <w:szCs w:val="24"/>
          <w:lang w:eastAsia="ru-RU"/>
        </w:rPr>
        <w:t xml:space="preserve">. </w:t>
      </w:r>
      <w:r w:rsidR="00A6749A" w:rsidRPr="007E77B7">
        <w:rPr>
          <w:rFonts w:ascii="Times New Roman" w:eastAsia="Arial Unicode MS" w:hAnsi="Times New Roman" w:cs="Times New Roman"/>
          <w:bCs/>
          <w:color w:val="000000"/>
          <w:sz w:val="24"/>
          <w:szCs w:val="24"/>
          <w:lang w:eastAsia="ru-RU"/>
        </w:rPr>
        <w:t>Не позднее даты начала Сезона 202</w:t>
      </w:r>
      <w:r>
        <w:rPr>
          <w:rFonts w:ascii="Times New Roman" w:eastAsia="Arial Unicode MS" w:hAnsi="Times New Roman" w:cs="Times New Roman"/>
          <w:bCs/>
          <w:color w:val="000000"/>
          <w:sz w:val="24"/>
          <w:szCs w:val="24"/>
          <w:lang w:eastAsia="ru-RU"/>
        </w:rPr>
        <w:t>3</w:t>
      </w:r>
      <w:r w:rsidR="00A6749A" w:rsidRPr="007E77B7">
        <w:rPr>
          <w:rFonts w:ascii="Times New Roman" w:eastAsia="Arial Unicode MS" w:hAnsi="Times New Roman" w:cs="Times New Roman"/>
          <w:bCs/>
          <w:color w:val="000000"/>
          <w:sz w:val="24"/>
          <w:szCs w:val="24"/>
          <w:lang w:eastAsia="ru-RU"/>
        </w:rPr>
        <w:t xml:space="preserve"> года согласовать с Заказчиком внешний облик Инфраструктуры.</w:t>
      </w:r>
      <w:r w:rsidR="006A75C4">
        <w:rPr>
          <w:rFonts w:ascii="Times New Roman" w:eastAsia="Arial Unicode MS" w:hAnsi="Times New Roman" w:cs="Times New Roman"/>
          <w:bCs/>
          <w:color w:val="000000"/>
          <w:sz w:val="24"/>
          <w:szCs w:val="24"/>
          <w:lang w:eastAsia="ru-RU"/>
        </w:rPr>
        <w:t xml:space="preserve"> </w:t>
      </w:r>
    </w:p>
    <w:p w14:paraId="2661FFA3" w14:textId="77777777" w:rsidR="006A75C4" w:rsidRDefault="006A75C4"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При этом, внешний облик в 2024 году может быть изменен (по согласованию с Заказчиком).</w:t>
      </w:r>
    </w:p>
    <w:p w14:paraId="1898C5B7" w14:textId="77777777" w:rsidR="008B583E" w:rsidRDefault="008B583E" w:rsidP="00A6749A">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5.4.30. </w:t>
      </w:r>
      <w:r w:rsidR="002B73C9">
        <w:rPr>
          <w:rFonts w:ascii="Times New Roman" w:eastAsia="Arial Unicode MS" w:hAnsi="Times New Roman" w:cs="Times New Roman"/>
          <w:bCs/>
          <w:color w:val="000000"/>
          <w:sz w:val="24"/>
          <w:szCs w:val="24"/>
          <w:lang w:eastAsia="ru-RU"/>
        </w:rPr>
        <w:t>Осуществлять на протяжении всего периода оказания услуг в рамках настоящего Договора фотофиксацию</w:t>
      </w:r>
      <w:r w:rsidR="004F3A8C">
        <w:rPr>
          <w:rFonts w:ascii="Times New Roman" w:eastAsia="Arial Unicode MS" w:hAnsi="Times New Roman" w:cs="Times New Roman"/>
          <w:bCs/>
          <w:color w:val="000000"/>
          <w:sz w:val="24"/>
          <w:szCs w:val="24"/>
          <w:lang w:eastAsia="ru-RU"/>
        </w:rPr>
        <w:t xml:space="preserve"> с предоставлением полного фотоотчета З</w:t>
      </w:r>
      <w:r w:rsidR="006A75C4">
        <w:rPr>
          <w:rFonts w:ascii="Times New Roman" w:eastAsia="Arial Unicode MS" w:hAnsi="Times New Roman" w:cs="Times New Roman"/>
          <w:bCs/>
          <w:color w:val="000000"/>
          <w:sz w:val="24"/>
          <w:szCs w:val="24"/>
          <w:lang w:eastAsia="ru-RU"/>
        </w:rPr>
        <w:t xml:space="preserve">аказчику по окончании оказания услуг в рамках </w:t>
      </w:r>
      <w:proofErr w:type="spellStart"/>
      <w:r w:rsidR="006A75C4">
        <w:rPr>
          <w:rFonts w:ascii="Times New Roman" w:eastAsia="Arial Unicode MS" w:hAnsi="Times New Roman" w:cs="Times New Roman"/>
          <w:bCs/>
          <w:color w:val="000000"/>
          <w:sz w:val="24"/>
          <w:szCs w:val="24"/>
          <w:lang w:eastAsia="ru-RU"/>
        </w:rPr>
        <w:t>подэтапа</w:t>
      </w:r>
      <w:proofErr w:type="spellEnd"/>
      <w:r w:rsidR="006A75C4">
        <w:rPr>
          <w:rFonts w:ascii="Times New Roman" w:eastAsia="Arial Unicode MS" w:hAnsi="Times New Roman" w:cs="Times New Roman"/>
          <w:bCs/>
          <w:color w:val="000000"/>
          <w:sz w:val="24"/>
          <w:szCs w:val="24"/>
          <w:lang w:eastAsia="ru-RU"/>
        </w:rPr>
        <w:t xml:space="preserve">. </w:t>
      </w:r>
      <w:r w:rsidR="004F3A8C">
        <w:rPr>
          <w:rFonts w:ascii="Times New Roman" w:eastAsia="Arial Unicode MS" w:hAnsi="Times New Roman" w:cs="Times New Roman"/>
          <w:bCs/>
          <w:color w:val="000000"/>
          <w:sz w:val="24"/>
          <w:szCs w:val="24"/>
          <w:lang w:eastAsia="ru-RU"/>
        </w:rPr>
        <w:t>Исполнитель подгружает ежедневно фотографии на облачное хранилище (</w:t>
      </w:r>
      <w:proofErr w:type="spellStart"/>
      <w:proofErr w:type="gramStart"/>
      <w:r w:rsidR="004F3A8C">
        <w:rPr>
          <w:rFonts w:ascii="Times New Roman" w:eastAsia="Arial Unicode MS" w:hAnsi="Times New Roman" w:cs="Times New Roman"/>
          <w:bCs/>
          <w:color w:val="000000"/>
          <w:sz w:val="24"/>
          <w:szCs w:val="24"/>
          <w:lang w:eastAsia="ru-RU"/>
        </w:rPr>
        <w:t>яндекс.диск</w:t>
      </w:r>
      <w:proofErr w:type="spellEnd"/>
      <w:proofErr w:type="gramEnd"/>
      <w:r w:rsidR="004F3A8C">
        <w:rPr>
          <w:rFonts w:ascii="Times New Roman" w:eastAsia="Arial Unicode MS" w:hAnsi="Times New Roman" w:cs="Times New Roman"/>
          <w:bCs/>
          <w:color w:val="000000"/>
          <w:sz w:val="24"/>
          <w:szCs w:val="24"/>
          <w:lang w:eastAsia="ru-RU"/>
        </w:rPr>
        <w:t xml:space="preserve">, </w:t>
      </w:r>
      <w:proofErr w:type="spellStart"/>
      <w:r w:rsidR="004F3A8C">
        <w:rPr>
          <w:rFonts w:ascii="Times New Roman" w:eastAsia="Arial Unicode MS" w:hAnsi="Times New Roman" w:cs="Times New Roman"/>
          <w:bCs/>
          <w:color w:val="000000"/>
          <w:sz w:val="24"/>
          <w:szCs w:val="24"/>
          <w:lang w:eastAsia="ru-RU"/>
        </w:rPr>
        <w:t>гугл.диск</w:t>
      </w:r>
      <w:proofErr w:type="spellEnd"/>
      <w:r w:rsidR="004F3A8C">
        <w:rPr>
          <w:rFonts w:ascii="Times New Roman" w:eastAsia="Arial Unicode MS" w:hAnsi="Times New Roman" w:cs="Times New Roman"/>
          <w:bCs/>
          <w:color w:val="000000"/>
          <w:sz w:val="24"/>
          <w:szCs w:val="24"/>
          <w:lang w:eastAsia="ru-RU"/>
        </w:rPr>
        <w:t xml:space="preserve">), предоставив доступ Заказчику. Необходима разбивка по каждому адресу, на котором размещена Инфраструктура. </w:t>
      </w:r>
      <w:r w:rsidR="002B73C9">
        <w:rPr>
          <w:rFonts w:ascii="Times New Roman" w:eastAsia="Arial Unicode MS" w:hAnsi="Times New Roman" w:cs="Times New Roman"/>
          <w:bCs/>
          <w:color w:val="000000"/>
          <w:sz w:val="24"/>
          <w:szCs w:val="24"/>
          <w:lang w:eastAsia="ru-RU"/>
        </w:rPr>
        <w:t xml:space="preserve"> </w:t>
      </w:r>
    </w:p>
    <w:p w14:paraId="37E5CB7B" w14:textId="77777777" w:rsidR="00F16B8D" w:rsidRDefault="00F16B8D" w:rsidP="00861902">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5.4.31. </w:t>
      </w:r>
      <w:r w:rsidR="00861902">
        <w:rPr>
          <w:rFonts w:ascii="Times New Roman" w:eastAsia="Arial Unicode MS" w:hAnsi="Times New Roman" w:cs="Times New Roman"/>
          <w:bCs/>
          <w:color w:val="000000"/>
          <w:sz w:val="24"/>
          <w:szCs w:val="24"/>
          <w:lang w:eastAsia="ru-RU"/>
        </w:rPr>
        <w:t xml:space="preserve">Размещать на велосипедах и пунктах </w:t>
      </w:r>
      <w:r w:rsidR="00861902" w:rsidRPr="00861902">
        <w:rPr>
          <w:rFonts w:ascii="Times New Roman" w:eastAsia="Arial Unicode MS" w:hAnsi="Times New Roman" w:cs="Times New Roman"/>
          <w:bCs/>
          <w:color w:val="000000"/>
          <w:sz w:val="24"/>
          <w:szCs w:val="24"/>
          <w:lang w:eastAsia="ru-RU"/>
        </w:rPr>
        <w:t xml:space="preserve">общегородского проката </w:t>
      </w:r>
      <w:proofErr w:type="spellStart"/>
      <w:r w:rsidR="00861902" w:rsidRPr="00861902">
        <w:rPr>
          <w:rFonts w:ascii="Times New Roman" w:eastAsia="Arial Unicode MS" w:hAnsi="Times New Roman" w:cs="Times New Roman"/>
          <w:bCs/>
          <w:color w:val="000000"/>
          <w:sz w:val="24"/>
          <w:szCs w:val="24"/>
          <w:lang w:eastAsia="ru-RU"/>
        </w:rPr>
        <w:t>велотранспорта</w:t>
      </w:r>
      <w:proofErr w:type="spellEnd"/>
      <w:r w:rsidR="00861902" w:rsidRPr="00861902">
        <w:rPr>
          <w:rFonts w:ascii="Times New Roman" w:eastAsia="Arial Unicode MS" w:hAnsi="Times New Roman" w:cs="Times New Roman"/>
          <w:bCs/>
          <w:color w:val="000000"/>
          <w:sz w:val="24"/>
          <w:szCs w:val="24"/>
          <w:lang w:eastAsia="ru-RU"/>
        </w:rPr>
        <w:t xml:space="preserve"> надпись «НА СЕВЕРЕ - ЖИТЬ!».</w:t>
      </w:r>
      <w:r w:rsidR="00861902">
        <w:rPr>
          <w:rFonts w:ascii="Times New Roman" w:eastAsia="Arial Unicode MS" w:hAnsi="Times New Roman" w:cs="Times New Roman"/>
          <w:bCs/>
          <w:color w:val="000000"/>
          <w:sz w:val="24"/>
          <w:szCs w:val="24"/>
          <w:lang w:eastAsia="ru-RU"/>
        </w:rPr>
        <w:t xml:space="preserve"> </w:t>
      </w:r>
      <w:r w:rsidR="00861902" w:rsidRPr="00861902">
        <w:rPr>
          <w:rFonts w:ascii="Times New Roman" w:eastAsia="Arial Unicode MS" w:hAnsi="Times New Roman" w:cs="Times New Roman"/>
          <w:bCs/>
          <w:color w:val="000000"/>
          <w:sz w:val="24"/>
          <w:szCs w:val="24"/>
          <w:lang w:eastAsia="ru-RU"/>
        </w:rPr>
        <w:t xml:space="preserve">До размещения надписей на велосипедах и пунктах общегородского проката </w:t>
      </w:r>
      <w:proofErr w:type="spellStart"/>
      <w:r w:rsidR="00861902" w:rsidRPr="00861902">
        <w:rPr>
          <w:rFonts w:ascii="Times New Roman" w:eastAsia="Arial Unicode MS" w:hAnsi="Times New Roman" w:cs="Times New Roman"/>
          <w:bCs/>
          <w:color w:val="000000"/>
          <w:sz w:val="24"/>
          <w:szCs w:val="24"/>
          <w:lang w:eastAsia="ru-RU"/>
        </w:rPr>
        <w:t>велотранспорта</w:t>
      </w:r>
      <w:proofErr w:type="spellEnd"/>
      <w:r w:rsidR="00861902" w:rsidRPr="00861902">
        <w:rPr>
          <w:rFonts w:ascii="Times New Roman" w:eastAsia="Arial Unicode MS" w:hAnsi="Times New Roman" w:cs="Times New Roman"/>
          <w:bCs/>
          <w:color w:val="000000"/>
          <w:sz w:val="24"/>
          <w:szCs w:val="24"/>
          <w:lang w:eastAsia="ru-RU"/>
        </w:rPr>
        <w:t xml:space="preserve"> «НА СЕВЕРЕ - ЖИТЬ!», эскиз согласова</w:t>
      </w:r>
      <w:r w:rsidR="00861902">
        <w:rPr>
          <w:rFonts w:ascii="Times New Roman" w:eastAsia="Arial Unicode MS" w:hAnsi="Times New Roman" w:cs="Times New Roman"/>
          <w:bCs/>
          <w:color w:val="000000"/>
          <w:sz w:val="24"/>
          <w:szCs w:val="24"/>
          <w:lang w:eastAsia="ru-RU"/>
        </w:rPr>
        <w:t>ть</w:t>
      </w:r>
      <w:r w:rsidR="00861902" w:rsidRPr="00861902">
        <w:rPr>
          <w:rFonts w:ascii="Times New Roman" w:eastAsia="Arial Unicode MS" w:hAnsi="Times New Roman" w:cs="Times New Roman"/>
          <w:bCs/>
          <w:color w:val="000000"/>
          <w:sz w:val="24"/>
          <w:szCs w:val="24"/>
          <w:lang w:eastAsia="ru-RU"/>
        </w:rPr>
        <w:t xml:space="preserve"> с Заказчиком.</w:t>
      </w:r>
    </w:p>
    <w:p w14:paraId="05BC0AE6" w14:textId="77777777" w:rsidR="00861902" w:rsidRDefault="00861902" w:rsidP="00861902">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5.4.32. Согласовать с Заказчиком </w:t>
      </w:r>
      <w:r w:rsidRPr="00861902">
        <w:rPr>
          <w:rFonts w:ascii="Times New Roman" w:eastAsia="Arial Unicode MS" w:hAnsi="Times New Roman" w:cs="Times New Roman"/>
          <w:bCs/>
          <w:color w:val="000000"/>
          <w:sz w:val="24"/>
          <w:szCs w:val="24"/>
          <w:lang w:eastAsia="ru-RU"/>
        </w:rPr>
        <w:t xml:space="preserve">планируемую к размещению на инфраструктуре, веб-страницах, мобильных приложениях рекламную информацию. Без письменного согласования с Заказчиком запрещается размещение рекламной информации. При нарушении указанного пункта, Исполнитель обязуется оплатить Заказчику штраф, в порядке и на условиях, предусмотренных </w:t>
      </w:r>
      <w:r w:rsidR="005B7EAE">
        <w:rPr>
          <w:rFonts w:ascii="Times New Roman" w:eastAsia="Arial Unicode MS" w:hAnsi="Times New Roman" w:cs="Times New Roman"/>
          <w:bCs/>
          <w:color w:val="000000"/>
          <w:sz w:val="24"/>
          <w:szCs w:val="24"/>
          <w:lang w:eastAsia="ru-RU"/>
        </w:rPr>
        <w:t>разделом 6 настоящего Договора.</w:t>
      </w:r>
    </w:p>
    <w:p w14:paraId="19FACB89" w14:textId="77777777" w:rsidR="00861902" w:rsidRDefault="00861902" w:rsidP="00861902">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5.4.33. В пределах цены настоящего Договора осуществить организацию </w:t>
      </w:r>
      <w:r w:rsidRPr="00861902">
        <w:rPr>
          <w:rFonts w:ascii="Times New Roman" w:eastAsia="Arial Unicode MS" w:hAnsi="Times New Roman" w:cs="Times New Roman"/>
          <w:bCs/>
          <w:color w:val="000000"/>
          <w:sz w:val="24"/>
          <w:szCs w:val="24"/>
          <w:lang w:eastAsia="ru-RU"/>
        </w:rPr>
        <w:t>информационны</w:t>
      </w:r>
      <w:r>
        <w:rPr>
          <w:rFonts w:ascii="Times New Roman" w:eastAsia="Arial Unicode MS" w:hAnsi="Times New Roman" w:cs="Times New Roman"/>
          <w:bCs/>
          <w:color w:val="000000"/>
          <w:sz w:val="24"/>
          <w:szCs w:val="24"/>
          <w:lang w:eastAsia="ru-RU"/>
        </w:rPr>
        <w:t>х</w:t>
      </w:r>
      <w:r w:rsidRPr="00861902">
        <w:rPr>
          <w:rFonts w:ascii="Times New Roman" w:eastAsia="Arial Unicode MS" w:hAnsi="Times New Roman" w:cs="Times New Roman"/>
          <w:bCs/>
          <w:color w:val="000000"/>
          <w:sz w:val="24"/>
          <w:szCs w:val="24"/>
          <w:lang w:eastAsia="ru-RU"/>
        </w:rPr>
        <w:t xml:space="preserve"> мероприяти</w:t>
      </w:r>
      <w:r>
        <w:rPr>
          <w:rFonts w:ascii="Times New Roman" w:eastAsia="Arial Unicode MS" w:hAnsi="Times New Roman" w:cs="Times New Roman"/>
          <w:bCs/>
          <w:color w:val="000000"/>
          <w:sz w:val="24"/>
          <w:szCs w:val="24"/>
          <w:lang w:eastAsia="ru-RU"/>
        </w:rPr>
        <w:t>й</w:t>
      </w:r>
      <w:r w:rsidRPr="00861902">
        <w:rPr>
          <w:rFonts w:ascii="Times New Roman" w:eastAsia="Arial Unicode MS" w:hAnsi="Times New Roman" w:cs="Times New Roman"/>
          <w:bCs/>
          <w:color w:val="000000"/>
          <w:sz w:val="24"/>
          <w:szCs w:val="24"/>
          <w:lang w:eastAsia="ru-RU"/>
        </w:rPr>
        <w:t xml:space="preserve"> (проведение специальных промо-акций)</w:t>
      </w:r>
      <w:r>
        <w:rPr>
          <w:rFonts w:ascii="Times New Roman" w:eastAsia="Arial Unicode MS" w:hAnsi="Times New Roman" w:cs="Times New Roman"/>
          <w:bCs/>
          <w:color w:val="000000"/>
          <w:sz w:val="24"/>
          <w:szCs w:val="24"/>
          <w:lang w:eastAsia="ru-RU"/>
        </w:rPr>
        <w:t xml:space="preserve"> </w:t>
      </w:r>
      <w:r w:rsidRPr="00861902">
        <w:rPr>
          <w:rFonts w:ascii="Times New Roman" w:eastAsia="Arial Unicode MS" w:hAnsi="Times New Roman" w:cs="Times New Roman"/>
          <w:bCs/>
          <w:color w:val="000000"/>
          <w:sz w:val="24"/>
          <w:szCs w:val="24"/>
          <w:lang w:eastAsia="ru-RU"/>
        </w:rPr>
        <w:t>с размещением информации в социальных сетях, а также с использованием средств массовой информации</w:t>
      </w:r>
      <w:r w:rsidR="00C35CAA">
        <w:rPr>
          <w:rFonts w:ascii="Times New Roman" w:eastAsia="Arial Unicode MS" w:hAnsi="Times New Roman" w:cs="Times New Roman"/>
          <w:bCs/>
          <w:color w:val="000000"/>
          <w:sz w:val="24"/>
          <w:szCs w:val="24"/>
          <w:lang w:eastAsia="ru-RU"/>
        </w:rPr>
        <w:t xml:space="preserve"> (не более 10 мероприятий), учитывая положения пункта 7.3 Технического задания (Приложение № 1 к настоящему Договору).</w:t>
      </w:r>
    </w:p>
    <w:p w14:paraId="455F002A" w14:textId="77777777" w:rsidR="00455228" w:rsidRDefault="00490335" w:rsidP="00285B1D">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5.4.34</w:t>
      </w:r>
      <w:r w:rsidR="00455228">
        <w:rPr>
          <w:rFonts w:ascii="Times New Roman" w:eastAsia="Arial Unicode MS" w:hAnsi="Times New Roman" w:cs="Times New Roman"/>
          <w:bCs/>
          <w:color w:val="000000"/>
          <w:sz w:val="24"/>
          <w:szCs w:val="24"/>
          <w:lang w:eastAsia="ru-RU"/>
        </w:rPr>
        <w:t xml:space="preserve">. В течение 7 (семи) календарных дней с даты заключения настоящего Договора осуществить передачу </w:t>
      </w:r>
      <w:r>
        <w:rPr>
          <w:rFonts w:ascii="Times New Roman" w:eastAsia="Arial Unicode MS" w:hAnsi="Times New Roman" w:cs="Times New Roman"/>
          <w:bCs/>
          <w:color w:val="000000"/>
          <w:sz w:val="24"/>
          <w:szCs w:val="24"/>
          <w:lang w:eastAsia="ru-RU"/>
        </w:rPr>
        <w:t xml:space="preserve">Заказчику круглосуточного </w:t>
      </w:r>
      <w:r w:rsidR="00455228">
        <w:rPr>
          <w:rFonts w:ascii="Times New Roman" w:eastAsia="Arial Unicode MS" w:hAnsi="Times New Roman" w:cs="Times New Roman"/>
          <w:bCs/>
          <w:color w:val="000000"/>
          <w:sz w:val="24"/>
          <w:szCs w:val="24"/>
          <w:lang w:eastAsia="ru-RU"/>
        </w:rPr>
        <w:t>доступа к информационной системе – сайту или приложению по прокату велосипедов, в том числе, с предоставлением доступа к размеру выручки Исполнителя от проката.</w:t>
      </w:r>
    </w:p>
    <w:p w14:paraId="68962A57" w14:textId="77777777" w:rsidR="008A414B" w:rsidRDefault="008A414B" w:rsidP="00BA124F">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5.4.35. Подготовить комплект документации, необходимый для размещения пунктов проката, в пределах цены настоящего Договора. Кроме того, предусмотреть согласования с правообладателями земельных участков. Размещение пунктов проката на территориях, не согласованных с правообладателями, и без получения необходимых разрешений не допускается.</w:t>
      </w:r>
    </w:p>
    <w:p w14:paraId="63E338B3" w14:textId="77777777" w:rsidR="0038005F" w:rsidRDefault="0038005F" w:rsidP="00BA124F">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5.4.36. Осуществить контрольно-исполнительную съемку, а также восстановление нарушенного благоустройства в пределах цены настоящего Договора.</w:t>
      </w:r>
    </w:p>
    <w:p w14:paraId="1F0316DA" w14:textId="77777777" w:rsidR="00BA124F" w:rsidRDefault="00BA124F" w:rsidP="00BA124F">
      <w:pPr>
        <w:spacing w:after="0" w:line="276" w:lineRule="auto"/>
        <w:ind w:firstLine="709"/>
        <w:jc w:val="both"/>
        <w:rPr>
          <w:rFonts w:ascii="Times New Roman" w:eastAsia="Calibri" w:hAnsi="Times New Roman" w:cs="Times New Roman"/>
          <w:color w:val="000000"/>
          <w:sz w:val="24"/>
          <w:szCs w:val="24"/>
        </w:rPr>
      </w:pPr>
      <w:r>
        <w:rPr>
          <w:rFonts w:ascii="Times New Roman" w:eastAsia="Arial Unicode MS" w:hAnsi="Times New Roman" w:cs="Times New Roman"/>
          <w:bCs/>
          <w:color w:val="000000"/>
          <w:sz w:val="24"/>
          <w:szCs w:val="24"/>
          <w:lang w:eastAsia="ru-RU"/>
        </w:rPr>
        <w:t xml:space="preserve">5.4.37. </w:t>
      </w:r>
      <w:r w:rsidRPr="006E5407">
        <w:rPr>
          <w:rFonts w:ascii="Times New Roman" w:eastAsia="Calibri" w:hAnsi="Times New Roman" w:cs="Times New Roman"/>
          <w:color w:val="000000"/>
          <w:sz w:val="24"/>
          <w:szCs w:val="24"/>
        </w:rPr>
        <w:t xml:space="preserve">В случаях невозможности для Исполнителя обеспечивать качественные и количественные характеристики по причинам невозможности обеспечения доступа Пользователей к Пунктам проката велосипедов (ремонт дорожного полотна, проведение культурно-массовых мероприятий с перекрытиями участков улично-дорожной сети, реконструкция улиц и другие причины, не зависящие от Исполнителя), </w:t>
      </w:r>
      <w:r>
        <w:rPr>
          <w:rFonts w:ascii="Times New Roman" w:eastAsia="Calibri" w:hAnsi="Times New Roman" w:cs="Times New Roman"/>
          <w:color w:val="000000"/>
          <w:sz w:val="24"/>
          <w:szCs w:val="24"/>
        </w:rPr>
        <w:t xml:space="preserve">уведомить </w:t>
      </w:r>
      <w:r w:rsidRPr="006E5407">
        <w:rPr>
          <w:rFonts w:ascii="Times New Roman" w:eastAsia="Calibri" w:hAnsi="Times New Roman" w:cs="Times New Roman"/>
          <w:color w:val="000000"/>
          <w:sz w:val="24"/>
          <w:szCs w:val="24"/>
        </w:rPr>
        <w:t>Заказчика о невозможности выполнения качественных/количественных характеристик с указанием причин и сроков, с приложением фотоматериалов (если применимо). Заказчик должен рассмотреть уведомление Исполнителя и дать письменный ответ. Уведомление и подтверждение может быть направлено посредством электронной почты. При этом, при наличии обстоятельств, указанных в настоящем пункте, Заказчик вправе требовать переноса проката на иной адрес.</w:t>
      </w:r>
    </w:p>
    <w:p w14:paraId="54906B48" w14:textId="77777777" w:rsidR="00285B1D" w:rsidRPr="00861902" w:rsidRDefault="00285B1D" w:rsidP="00861902">
      <w:pPr>
        <w:widowControl w:val="0"/>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p>
    <w:p w14:paraId="43708AF0" w14:textId="77777777" w:rsidR="00A6749A" w:rsidRPr="00BD1E3E" w:rsidRDefault="00A6749A" w:rsidP="00A6749A">
      <w:pPr>
        <w:numPr>
          <w:ilvl w:val="0"/>
          <w:numId w:val="2"/>
        </w:numPr>
        <w:spacing w:after="0" w:line="276" w:lineRule="auto"/>
        <w:ind w:left="426"/>
        <w:jc w:val="center"/>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color w:val="000000"/>
          <w:sz w:val="24"/>
          <w:szCs w:val="24"/>
          <w:lang w:eastAsia="ru-RU"/>
        </w:rPr>
        <w:lastRenderedPageBreak/>
        <w:t>Ответственность Сторон</w:t>
      </w:r>
    </w:p>
    <w:p w14:paraId="4F8EF499" w14:textId="77777777" w:rsidR="00A6749A" w:rsidRPr="00BD1E3E" w:rsidRDefault="00A6749A" w:rsidP="00A6749A">
      <w:pPr>
        <w:spacing w:after="0" w:line="276" w:lineRule="auto"/>
        <w:jc w:val="center"/>
        <w:rPr>
          <w:rFonts w:ascii="Times New Roman" w:eastAsia="Arial Unicode MS" w:hAnsi="Times New Roman" w:cs="Times New Roman"/>
          <w:b/>
          <w:color w:val="000000"/>
          <w:sz w:val="24"/>
          <w:szCs w:val="24"/>
          <w:lang w:eastAsia="ru-RU"/>
        </w:rPr>
      </w:pPr>
    </w:p>
    <w:p w14:paraId="3A4A8280" w14:textId="77777777" w:rsidR="00EF77D4" w:rsidRDefault="00A6749A" w:rsidP="00EF77D4">
      <w:pPr>
        <w:pStyle w:val="a7"/>
        <w:numPr>
          <w:ilvl w:val="1"/>
          <w:numId w:val="2"/>
        </w:numPr>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EF77D4">
        <w:rPr>
          <w:rFonts w:ascii="Times New Roman" w:eastAsia="Arial Unicode MS" w:hAnsi="Times New Roman" w:cs="Times New Roman"/>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577D3813" w14:textId="77777777" w:rsidR="00EF77D4" w:rsidRDefault="00EF77D4" w:rsidP="00EF77D4">
      <w:pPr>
        <w:pStyle w:val="a7"/>
        <w:numPr>
          <w:ilvl w:val="1"/>
          <w:numId w:val="2"/>
        </w:numPr>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EF77D4">
        <w:rPr>
          <w:rFonts w:ascii="Times New Roman" w:eastAsia="Arial Unicode MS" w:hAnsi="Times New Roman" w:cs="Times New Roman"/>
          <w:color w:val="000000"/>
          <w:sz w:val="24"/>
          <w:szCs w:val="24"/>
          <w:lang w:eastAsia="ru-RU"/>
        </w:rPr>
        <w:t>Ответственность Исполнителя:</w:t>
      </w:r>
    </w:p>
    <w:p w14:paraId="79DD06FE" w14:textId="77777777" w:rsidR="00C236F1" w:rsidRPr="008B583E" w:rsidRDefault="0076339B" w:rsidP="008B583E">
      <w:pPr>
        <w:pStyle w:val="a7"/>
        <w:widowControl w:val="0"/>
        <w:numPr>
          <w:ilvl w:val="2"/>
          <w:numId w:val="2"/>
        </w:numPr>
        <w:tabs>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8B583E">
        <w:rPr>
          <w:rFonts w:ascii="Times New Roman" w:eastAsia="Arial Unicode MS" w:hAnsi="Times New Roman" w:cs="Times New Roman"/>
          <w:color w:val="000000"/>
          <w:sz w:val="24"/>
          <w:szCs w:val="24"/>
          <w:lang w:eastAsia="ru-RU"/>
        </w:rPr>
        <w:t xml:space="preserve">В случае нарушения </w:t>
      </w:r>
      <w:r w:rsidR="00C236F1" w:rsidRPr="008B583E">
        <w:rPr>
          <w:rFonts w:ascii="Times New Roman" w:eastAsia="Arial Unicode MS" w:hAnsi="Times New Roman" w:cs="Times New Roman"/>
          <w:color w:val="000000"/>
          <w:sz w:val="24"/>
          <w:szCs w:val="24"/>
          <w:lang w:eastAsia="ru-RU"/>
        </w:rPr>
        <w:t xml:space="preserve">сроков </w:t>
      </w:r>
      <w:r w:rsidRPr="008B583E">
        <w:rPr>
          <w:rFonts w:ascii="Times New Roman" w:eastAsia="Arial Unicode MS" w:hAnsi="Times New Roman" w:cs="Times New Roman"/>
          <w:color w:val="000000"/>
          <w:sz w:val="24"/>
          <w:szCs w:val="24"/>
          <w:lang w:eastAsia="ru-RU"/>
        </w:rPr>
        <w:t>предоставления отчетной документации</w:t>
      </w:r>
      <w:r w:rsidR="00C236F1" w:rsidRPr="008B583E">
        <w:rPr>
          <w:rFonts w:ascii="Times New Roman" w:eastAsia="Arial Unicode MS" w:hAnsi="Times New Roman" w:cs="Times New Roman"/>
          <w:color w:val="000000"/>
          <w:sz w:val="24"/>
          <w:szCs w:val="24"/>
          <w:lang w:eastAsia="ru-RU"/>
        </w:rPr>
        <w:t xml:space="preserve"> в рамках </w:t>
      </w:r>
      <w:proofErr w:type="spellStart"/>
      <w:r w:rsidR="00C236F1" w:rsidRPr="008B583E">
        <w:rPr>
          <w:rFonts w:ascii="Times New Roman" w:eastAsia="Arial Unicode MS" w:hAnsi="Times New Roman" w:cs="Times New Roman"/>
          <w:color w:val="000000"/>
          <w:sz w:val="24"/>
          <w:szCs w:val="24"/>
          <w:lang w:eastAsia="ru-RU"/>
        </w:rPr>
        <w:t>подэтапа</w:t>
      </w:r>
      <w:proofErr w:type="spellEnd"/>
      <w:r w:rsidR="00C236F1" w:rsidRPr="008B583E">
        <w:rPr>
          <w:rFonts w:ascii="Times New Roman" w:eastAsia="Arial Unicode MS" w:hAnsi="Times New Roman" w:cs="Times New Roman"/>
          <w:color w:val="000000"/>
          <w:sz w:val="24"/>
          <w:szCs w:val="24"/>
          <w:lang w:eastAsia="ru-RU"/>
        </w:rPr>
        <w:t xml:space="preserve"> (пункт 4.1 настоящего Договора), Заказчик начисляет Исполнителю неустойку в размере одной трехсотой, </w:t>
      </w:r>
      <w:r w:rsidR="00C236F1" w:rsidRPr="008B583E">
        <w:rPr>
          <w:rFonts w:ascii="Times New Roman" w:eastAsia="Arial Unicode MS" w:hAnsi="Times New Roman" w:cs="Times New Roman"/>
          <w:bCs/>
          <w:color w:val="000000"/>
          <w:sz w:val="24"/>
          <w:szCs w:val="24"/>
          <w:lang w:eastAsia="ru-RU"/>
        </w:rPr>
        <w:t xml:space="preserve">действующей на дату уплаты пени ключевой ставки Центрального банка Российской Федерации от стоимости </w:t>
      </w:r>
      <w:proofErr w:type="spellStart"/>
      <w:r w:rsidR="00C236F1" w:rsidRPr="008B583E">
        <w:rPr>
          <w:rFonts w:ascii="Times New Roman" w:eastAsia="Arial Unicode MS" w:hAnsi="Times New Roman" w:cs="Times New Roman"/>
          <w:bCs/>
          <w:color w:val="000000"/>
          <w:sz w:val="24"/>
          <w:szCs w:val="24"/>
          <w:lang w:eastAsia="ru-RU"/>
        </w:rPr>
        <w:t>подэтапа</w:t>
      </w:r>
      <w:proofErr w:type="spellEnd"/>
      <w:r w:rsidR="00C236F1" w:rsidRPr="008B583E">
        <w:rPr>
          <w:rFonts w:ascii="Times New Roman" w:eastAsia="Arial Unicode MS" w:hAnsi="Times New Roman" w:cs="Times New Roman"/>
          <w:bCs/>
          <w:color w:val="000000"/>
          <w:sz w:val="24"/>
          <w:szCs w:val="24"/>
          <w:lang w:eastAsia="ru-RU"/>
        </w:rPr>
        <w:t>, в рамках которого несвоевременно предоставляется комплект документации,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F62332A" w14:textId="77777777" w:rsidR="008B583E" w:rsidRPr="00845E76" w:rsidRDefault="00C236F1" w:rsidP="008B583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 xml:space="preserve">При этом день фактического исполнения нарушенного обязательства, включается в </w:t>
      </w:r>
      <w:r w:rsidRPr="00845E76">
        <w:rPr>
          <w:rFonts w:ascii="Times New Roman" w:eastAsia="Arial Unicode MS" w:hAnsi="Times New Roman" w:cs="Times New Roman"/>
          <w:bCs/>
          <w:color w:val="000000"/>
          <w:sz w:val="24"/>
          <w:szCs w:val="24"/>
          <w:lang w:eastAsia="ru-RU"/>
        </w:rPr>
        <w:t>период расчета неустойки.</w:t>
      </w:r>
    </w:p>
    <w:p w14:paraId="65519385" w14:textId="77777777" w:rsidR="00C21568" w:rsidRPr="008B583E" w:rsidRDefault="00E83206" w:rsidP="00C21568">
      <w:pPr>
        <w:pStyle w:val="a7"/>
        <w:widowControl w:val="0"/>
        <w:numPr>
          <w:ilvl w:val="2"/>
          <w:numId w:val="2"/>
        </w:numPr>
        <w:tabs>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845E76">
        <w:rPr>
          <w:rFonts w:ascii="Times New Roman" w:eastAsia="Arial Unicode MS" w:hAnsi="Times New Roman" w:cs="Times New Roman"/>
          <w:color w:val="000000"/>
          <w:sz w:val="24"/>
          <w:szCs w:val="24"/>
          <w:lang w:eastAsia="ru-RU"/>
        </w:rPr>
        <w:t xml:space="preserve">В случае, если Исполнитель разместил Инфраструктуру без соответствующего разрешения, Заказчик начисляет Исполнителю </w:t>
      </w:r>
      <w:r w:rsidR="00C21568">
        <w:rPr>
          <w:rFonts w:ascii="Times New Roman" w:eastAsia="Arial Unicode MS" w:hAnsi="Times New Roman" w:cs="Times New Roman"/>
          <w:color w:val="000000"/>
          <w:sz w:val="24"/>
          <w:szCs w:val="24"/>
          <w:lang w:eastAsia="ru-RU"/>
        </w:rPr>
        <w:t xml:space="preserve">неустойку в размере </w:t>
      </w:r>
      <w:r w:rsidR="00C21568" w:rsidRPr="008B583E">
        <w:rPr>
          <w:rFonts w:ascii="Times New Roman" w:eastAsia="Arial Unicode MS" w:hAnsi="Times New Roman" w:cs="Times New Roman"/>
          <w:color w:val="000000"/>
          <w:sz w:val="24"/>
          <w:szCs w:val="24"/>
          <w:lang w:eastAsia="ru-RU"/>
        </w:rPr>
        <w:t xml:space="preserve">одной трехсотой, </w:t>
      </w:r>
      <w:r w:rsidR="00C21568" w:rsidRPr="008B583E">
        <w:rPr>
          <w:rFonts w:ascii="Times New Roman" w:eastAsia="Arial Unicode MS" w:hAnsi="Times New Roman" w:cs="Times New Roman"/>
          <w:bCs/>
          <w:color w:val="000000"/>
          <w:sz w:val="24"/>
          <w:szCs w:val="24"/>
          <w:lang w:eastAsia="ru-RU"/>
        </w:rPr>
        <w:t xml:space="preserve">действующей на дату уплаты пени ключевой ставки Центрального банка Российской Федерации от стоимости </w:t>
      </w:r>
      <w:proofErr w:type="spellStart"/>
      <w:r w:rsidR="00C21568" w:rsidRPr="008B583E">
        <w:rPr>
          <w:rFonts w:ascii="Times New Roman" w:eastAsia="Arial Unicode MS" w:hAnsi="Times New Roman" w:cs="Times New Roman"/>
          <w:bCs/>
          <w:color w:val="000000"/>
          <w:sz w:val="24"/>
          <w:szCs w:val="24"/>
          <w:lang w:eastAsia="ru-RU"/>
        </w:rPr>
        <w:t>подэтапа</w:t>
      </w:r>
      <w:proofErr w:type="spellEnd"/>
      <w:r w:rsidR="00C21568" w:rsidRPr="008B583E">
        <w:rPr>
          <w:rFonts w:ascii="Times New Roman" w:eastAsia="Arial Unicode MS" w:hAnsi="Times New Roman" w:cs="Times New Roman"/>
          <w:bCs/>
          <w:color w:val="000000"/>
          <w:sz w:val="24"/>
          <w:szCs w:val="24"/>
          <w:lang w:eastAsia="ru-RU"/>
        </w:rPr>
        <w:t xml:space="preserve">, в рамках которого </w:t>
      </w:r>
      <w:r w:rsidR="00C21568">
        <w:rPr>
          <w:rFonts w:ascii="Times New Roman" w:eastAsia="Arial Unicode MS" w:hAnsi="Times New Roman" w:cs="Times New Roman"/>
          <w:bCs/>
          <w:color w:val="000000"/>
          <w:sz w:val="24"/>
          <w:szCs w:val="24"/>
          <w:lang w:eastAsia="ru-RU"/>
        </w:rPr>
        <w:t>отсутствует разрешительная документация</w:t>
      </w:r>
      <w:r w:rsidR="00C21568" w:rsidRPr="008B583E">
        <w:rPr>
          <w:rFonts w:ascii="Times New Roman" w:eastAsia="Arial Unicode MS" w:hAnsi="Times New Roman" w:cs="Times New Roman"/>
          <w:bCs/>
          <w:color w:val="000000"/>
          <w:sz w:val="24"/>
          <w:szCs w:val="24"/>
          <w:lang w:eastAsia="ru-RU"/>
        </w:rPr>
        <w:t>,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595372D" w14:textId="77777777" w:rsidR="00C21568" w:rsidRPr="00845E76" w:rsidRDefault="00C21568" w:rsidP="00C2156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 xml:space="preserve">При этом день фактического исполнения нарушенного обязательства, включается в </w:t>
      </w:r>
      <w:r w:rsidRPr="00845E76">
        <w:rPr>
          <w:rFonts w:ascii="Times New Roman" w:eastAsia="Arial Unicode MS" w:hAnsi="Times New Roman" w:cs="Times New Roman"/>
          <w:bCs/>
          <w:color w:val="000000"/>
          <w:sz w:val="24"/>
          <w:szCs w:val="24"/>
          <w:lang w:eastAsia="ru-RU"/>
        </w:rPr>
        <w:t>период расчета неустойки.</w:t>
      </w:r>
    </w:p>
    <w:p w14:paraId="4872755D" w14:textId="77777777" w:rsidR="00E83206" w:rsidRDefault="00FC75A4" w:rsidP="00FC75A4">
      <w:pPr>
        <w:pStyle w:val="a7"/>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Такая неустойка начисляется с начала оказания услуг в рамках настоящего Договора (</w:t>
      </w:r>
      <w:r w:rsidR="00E461C5">
        <w:rPr>
          <w:rFonts w:ascii="Times New Roman" w:eastAsia="Arial Unicode MS" w:hAnsi="Times New Roman" w:cs="Times New Roman"/>
          <w:color w:val="000000"/>
          <w:sz w:val="24"/>
          <w:szCs w:val="24"/>
          <w:lang w:eastAsia="ru-RU"/>
        </w:rPr>
        <w:t>в случае замены адреса – с даты, когда должна быть размещена Инфраструктура), до момента получения соответствующего разрешения.</w:t>
      </w:r>
      <w:r>
        <w:rPr>
          <w:rFonts w:ascii="Times New Roman" w:eastAsia="Arial Unicode MS" w:hAnsi="Times New Roman" w:cs="Times New Roman"/>
          <w:color w:val="000000"/>
          <w:sz w:val="24"/>
          <w:szCs w:val="24"/>
          <w:lang w:eastAsia="ru-RU"/>
        </w:rPr>
        <w:t xml:space="preserve"> </w:t>
      </w:r>
    </w:p>
    <w:p w14:paraId="6A0D5D94" w14:textId="77777777" w:rsidR="00324DDA" w:rsidRPr="008B583E" w:rsidRDefault="0076026E" w:rsidP="00324DDA">
      <w:pPr>
        <w:pStyle w:val="a7"/>
        <w:widowControl w:val="0"/>
        <w:numPr>
          <w:ilvl w:val="2"/>
          <w:numId w:val="2"/>
        </w:numPr>
        <w:tabs>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324DDA">
        <w:rPr>
          <w:rFonts w:ascii="Times New Roman" w:eastAsia="Arial Unicode MS" w:hAnsi="Times New Roman" w:cs="Times New Roman"/>
          <w:color w:val="000000"/>
          <w:sz w:val="24"/>
          <w:szCs w:val="24"/>
          <w:lang w:eastAsia="ru-RU"/>
        </w:rPr>
        <w:t>В случае, если Исполнитель своевременно не осуществил демонтаж станций по окончании сезона, в соответствии с подпунктом 5.4.1</w:t>
      </w:r>
      <w:r w:rsidR="00324DDA" w:rsidRPr="00324DDA">
        <w:rPr>
          <w:rFonts w:ascii="Times New Roman" w:eastAsia="Arial Unicode MS" w:hAnsi="Times New Roman" w:cs="Times New Roman"/>
          <w:color w:val="000000"/>
          <w:sz w:val="24"/>
          <w:szCs w:val="24"/>
          <w:lang w:eastAsia="ru-RU"/>
        </w:rPr>
        <w:t xml:space="preserve">8 </w:t>
      </w:r>
      <w:r w:rsidR="00324DDA">
        <w:rPr>
          <w:rFonts w:ascii="Times New Roman" w:eastAsia="Arial Unicode MS" w:hAnsi="Times New Roman" w:cs="Times New Roman"/>
          <w:color w:val="000000"/>
          <w:sz w:val="24"/>
          <w:szCs w:val="24"/>
          <w:lang w:eastAsia="ru-RU"/>
        </w:rPr>
        <w:t xml:space="preserve">пункта 5.4 Договора, </w:t>
      </w:r>
      <w:r w:rsidR="00324DDA" w:rsidRPr="00845E76">
        <w:rPr>
          <w:rFonts w:ascii="Times New Roman" w:eastAsia="Arial Unicode MS" w:hAnsi="Times New Roman" w:cs="Times New Roman"/>
          <w:color w:val="000000"/>
          <w:sz w:val="24"/>
          <w:szCs w:val="24"/>
          <w:lang w:eastAsia="ru-RU"/>
        </w:rPr>
        <w:t xml:space="preserve">Заказчик начисляет Исполнителю </w:t>
      </w:r>
      <w:r w:rsidR="00324DDA">
        <w:rPr>
          <w:rFonts w:ascii="Times New Roman" w:eastAsia="Arial Unicode MS" w:hAnsi="Times New Roman" w:cs="Times New Roman"/>
          <w:color w:val="000000"/>
          <w:sz w:val="24"/>
          <w:szCs w:val="24"/>
          <w:lang w:eastAsia="ru-RU"/>
        </w:rPr>
        <w:t xml:space="preserve">неустойку в размере </w:t>
      </w:r>
      <w:r w:rsidR="00324DDA" w:rsidRPr="008B583E">
        <w:rPr>
          <w:rFonts w:ascii="Times New Roman" w:eastAsia="Arial Unicode MS" w:hAnsi="Times New Roman" w:cs="Times New Roman"/>
          <w:color w:val="000000"/>
          <w:sz w:val="24"/>
          <w:szCs w:val="24"/>
          <w:lang w:eastAsia="ru-RU"/>
        </w:rPr>
        <w:t xml:space="preserve">одной трехсотой, </w:t>
      </w:r>
      <w:r w:rsidR="00324DDA" w:rsidRPr="008B583E">
        <w:rPr>
          <w:rFonts w:ascii="Times New Roman" w:eastAsia="Arial Unicode MS" w:hAnsi="Times New Roman" w:cs="Times New Roman"/>
          <w:bCs/>
          <w:color w:val="000000"/>
          <w:sz w:val="24"/>
          <w:szCs w:val="24"/>
          <w:lang w:eastAsia="ru-RU"/>
        </w:rPr>
        <w:t>действующей на дату уплаты пени ключевой ставки Центрального банка Российской Федерации от стоимости</w:t>
      </w:r>
      <w:r w:rsidR="00324DDA">
        <w:rPr>
          <w:rFonts w:ascii="Times New Roman" w:eastAsia="Arial Unicode MS" w:hAnsi="Times New Roman" w:cs="Times New Roman"/>
          <w:bCs/>
          <w:color w:val="000000"/>
          <w:sz w:val="24"/>
          <w:szCs w:val="24"/>
          <w:lang w:eastAsia="ru-RU"/>
        </w:rPr>
        <w:t xml:space="preserve"> последнего </w:t>
      </w:r>
      <w:proofErr w:type="spellStart"/>
      <w:r w:rsidR="00324DDA">
        <w:rPr>
          <w:rFonts w:ascii="Times New Roman" w:eastAsia="Arial Unicode MS" w:hAnsi="Times New Roman" w:cs="Times New Roman"/>
          <w:bCs/>
          <w:color w:val="000000"/>
          <w:sz w:val="24"/>
          <w:szCs w:val="24"/>
          <w:lang w:eastAsia="ru-RU"/>
        </w:rPr>
        <w:t>подэтапа</w:t>
      </w:r>
      <w:proofErr w:type="spellEnd"/>
      <w:r w:rsidR="00324DDA">
        <w:rPr>
          <w:rFonts w:ascii="Times New Roman" w:eastAsia="Arial Unicode MS" w:hAnsi="Times New Roman" w:cs="Times New Roman"/>
          <w:bCs/>
          <w:color w:val="000000"/>
          <w:sz w:val="24"/>
          <w:szCs w:val="24"/>
          <w:lang w:eastAsia="ru-RU"/>
        </w:rPr>
        <w:t xml:space="preserve"> в рамках соответствующего этапа,</w:t>
      </w:r>
      <w:r w:rsidR="00324DDA" w:rsidRPr="008B583E">
        <w:rPr>
          <w:rFonts w:ascii="Times New Roman" w:eastAsia="Arial Unicode MS" w:hAnsi="Times New Roman" w:cs="Times New Roman"/>
          <w:bCs/>
          <w:color w:val="000000"/>
          <w:sz w:val="24"/>
          <w:szCs w:val="24"/>
          <w:lang w:eastAsia="ru-RU"/>
        </w:rPr>
        <w:t xml:space="preserve">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DCBED14" w14:textId="77777777" w:rsidR="00324DDA" w:rsidRPr="00845E76" w:rsidRDefault="00324DDA" w:rsidP="00324DDA">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257106">
        <w:rPr>
          <w:rFonts w:ascii="Times New Roman" w:eastAsia="Arial Unicode MS" w:hAnsi="Times New Roman" w:cs="Times New Roman"/>
          <w:bCs/>
          <w:color w:val="000000"/>
          <w:sz w:val="24"/>
          <w:szCs w:val="24"/>
          <w:lang w:eastAsia="ru-RU"/>
        </w:rPr>
        <w:t xml:space="preserve">При этом день фактического исполнения нарушенного обязательства, включается в </w:t>
      </w:r>
      <w:r w:rsidRPr="00845E76">
        <w:rPr>
          <w:rFonts w:ascii="Times New Roman" w:eastAsia="Arial Unicode MS" w:hAnsi="Times New Roman" w:cs="Times New Roman"/>
          <w:bCs/>
          <w:color w:val="000000"/>
          <w:sz w:val="24"/>
          <w:szCs w:val="24"/>
          <w:lang w:eastAsia="ru-RU"/>
        </w:rPr>
        <w:t>период расчета неустойки.</w:t>
      </w:r>
    </w:p>
    <w:p w14:paraId="3352EAD6" w14:textId="77777777" w:rsidR="00861902" w:rsidRPr="00324DDA" w:rsidRDefault="00861902" w:rsidP="00861902">
      <w:pPr>
        <w:pStyle w:val="a7"/>
        <w:numPr>
          <w:ilvl w:val="2"/>
          <w:numId w:val="2"/>
        </w:numPr>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324DDA">
        <w:rPr>
          <w:rFonts w:ascii="Times New Roman" w:eastAsia="Arial Unicode MS" w:hAnsi="Times New Roman" w:cs="Times New Roman"/>
          <w:color w:val="000000"/>
          <w:sz w:val="24"/>
          <w:szCs w:val="24"/>
          <w:lang w:eastAsia="ru-RU"/>
        </w:rPr>
        <w:t xml:space="preserve">В случае, если Исполнитель не согласовал с Заказчиком планируемую к размещению на инфраструктуре, веб-страницах, мобильных приложениях рекламную информацию, Заказчик начисляет Исполнителю штраф в размере 20 000,00 рублей за каждую </w:t>
      </w:r>
      <w:r w:rsidR="00B31630">
        <w:rPr>
          <w:rFonts w:ascii="Times New Roman" w:eastAsia="Arial Unicode MS" w:hAnsi="Times New Roman" w:cs="Times New Roman"/>
          <w:color w:val="000000"/>
          <w:sz w:val="24"/>
          <w:szCs w:val="24"/>
          <w:lang w:eastAsia="ru-RU"/>
        </w:rPr>
        <w:t>размещенную</w:t>
      </w:r>
      <w:r w:rsidRPr="00324DDA">
        <w:rPr>
          <w:rFonts w:ascii="Times New Roman" w:eastAsia="Arial Unicode MS" w:hAnsi="Times New Roman" w:cs="Times New Roman"/>
          <w:color w:val="000000"/>
          <w:sz w:val="24"/>
          <w:szCs w:val="24"/>
          <w:lang w:eastAsia="ru-RU"/>
        </w:rPr>
        <w:t xml:space="preserve"> информацию.</w:t>
      </w:r>
    </w:p>
    <w:p w14:paraId="0F07F407" w14:textId="77777777" w:rsidR="001C2FDF" w:rsidRPr="001C2FDF" w:rsidRDefault="001C2FDF" w:rsidP="001C2FDF">
      <w:pPr>
        <w:pStyle w:val="a7"/>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w:t>
      </w:r>
      <w:r w:rsidRPr="001C2FDF">
        <w:rPr>
          <w:rFonts w:ascii="Times New Roman" w:eastAsia="Arial Unicode MS" w:hAnsi="Times New Roman" w:cs="Times New Roman"/>
          <w:color w:val="000000"/>
          <w:sz w:val="24"/>
          <w:szCs w:val="24"/>
          <w:lang w:eastAsia="ru-RU"/>
        </w:rPr>
        <w:t>.2.</w:t>
      </w:r>
      <w:r w:rsidR="00B31630">
        <w:rPr>
          <w:rFonts w:ascii="Times New Roman" w:eastAsia="Arial Unicode MS" w:hAnsi="Times New Roman" w:cs="Times New Roman"/>
          <w:color w:val="000000"/>
          <w:sz w:val="24"/>
          <w:szCs w:val="24"/>
          <w:lang w:eastAsia="ru-RU"/>
        </w:rPr>
        <w:t>5</w:t>
      </w:r>
      <w:r w:rsidRPr="001C2FDF">
        <w:rPr>
          <w:rFonts w:ascii="Times New Roman" w:eastAsia="Arial Unicode MS" w:hAnsi="Times New Roman" w:cs="Times New Roman"/>
          <w:color w:val="000000"/>
          <w:sz w:val="24"/>
          <w:szCs w:val="24"/>
          <w:lang w:eastAsia="ru-RU"/>
        </w:rPr>
        <w:t xml:space="preserve">. Расчет неустойки (штрафов, пени), указанных в подпунктах </w:t>
      </w:r>
      <w:r>
        <w:rPr>
          <w:rFonts w:ascii="Times New Roman" w:eastAsia="Arial Unicode MS" w:hAnsi="Times New Roman" w:cs="Times New Roman"/>
          <w:color w:val="000000"/>
          <w:sz w:val="24"/>
          <w:szCs w:val="24"/>
          <w:lang w:eastAsia="ru-RU"/>
        </w:rPr>
        <w:t>6.2.1-6</w:t>
      </w:r>
      <w:r w:rsidRPr="001C2FDF">
        <w:rPr>
          <w:rFonts w:ascii="Times New Roman" w:eastAsia="Arial Unicode MS" w:hAnsi="Times New Roman" w:cs="Times New Roman"/>
          <w:color w:val="000000"/>
          <w:sz w:val="24"/>
          <w:szCs w:val="24"/>
          <w:lang w:eastAsia="ru-RU"/>
        </w:rPr>
        <w:t>.2.</w:t>
      </w:r>
      <w:r w:rsidR="00B31630">
        <w:rPr>
          <w:rFonts w:ascii="Times New Roman" w:eastAsia="Arial Unicode MS" w:hAnsi="Times New Roman" w:cs="Times New Roman"/>
          <w:color w:val="000000"/>
          <w:sz w:val="24"/>
          <w:szCs w:val="24"/>
          <w:lang w:eastAsia="ru-RU"/>
        </w:rPr>
        <w:t>4</w:t>
      </w:r>
      <w:r w:rsidR="00BD057D">
        <w:rPr>
          <w:rFonts w:ascii="Times New Roman" w:eastAsia="Arial Unicode MS" w:hAnsi="Times New Roman" w:cs="Times New Roman"/>
          <w:color w:val="000000"/>
          <w:sz w:val="24"/>
          <w:szCs w:val="24"/>
          <w:lang w:eastAsia="ru-RU"/>
        </w:rPr>
        <w:t xml:space="preserve"> пункта 6</w:t>
      </w:r>
      <w:r w:rsidRPr="001C2FDF">
        <w:rPr>
          <w:rFonts w:ascii="Times New Roman" w:eastAsia="Arial Unicode MS" w:hAnsi="Times New Roman" w:cs="Times New Roman"/>
          <w:color w:val="000000"/>
          <w:sz w:val="24"/>
          <w:szCs w:val="24"/>
          <w:lang w:eastAsia="ru-RU"/>
        </w:rPr>
        <w:t xml:space="preserve">.2 настоящего Договора, оформляется Заказчиком уведомлением и направляется </w:t>
      </w:r>
      <w:r>
        <w:rPr>
          <w:rFonts w:ascii="Times New Roman" w:eastAsia="Arial Unicode MS" w:hAnsi="Times New Roman" w:cs="Times New Roman"/>
          <w:color w:val="000000"/>
          <w:sz w:val="24"/>
          <w:szCs w:val="24"/>
          <w:lang w:eastAsia="ru-RU"/>
        </w:rPr>
        <w:t>Исполнителю</w:t>
      </w:r>
      <w:r w:rsidRPr="001C2FDF">
        <w:rPr>
          <w:rFonts w:ascii="Times New Roman" w:eastAsia="Arial Unicode MS" w:hAnsi="Times New Roman" w:cs="Times New Roman"/>
          <w:color w:val="000000"/>
          <w:sz w:val="24"/>
          <w:szCs w:val="24"/>
          <w:lang w:eastAsia="ru-RU"/>
        </w:rPr>
        <w:t xml:space="preserve"> для ознакомления. При направлении уведомления, Заказчик обязан предложить </w:t>
      </w:r>
      <w:r>
        <w:rPr>
          <w:rFonts w:ascii="Times New Roman" w:eastAsia="Arial Unicode MS" w:hAnsi="Times New Roman" w:cs="Times New Roman"/>
          <w:color w:val="000000"/>
          <w:sz w:val="24"/>
          <w:szCs w:val="24"/>
          <w:lang w:eastAsia="ru-RU"/>
        </w:rPr>
        <w:t>Исполнителю</w:t>
      </w:r>
      <w:r w:rsidRPr="001C2FDF">
        <w:rPr>
          <w:rFonts w:ascii="Times New Roman" w:eastAsia="Arial Unicode MS" w:hAnsi="Times New Roman" w:cs="Times New Roman"/>
          <w:color w:val="000000"/>
          <w:sz w:val="24"/>
          <w:szCs w:val="24"/>
          <w:lang w:eastAsia="ru-RU"/>
        </w:rPr>
        <w:t xml:space="preserve"> </w:t>
      </w:r>
      <w:r w:rsidRPr="001C2FDF">
        <w:rPr>
          <w:rFonts w:ascii="Times New Roman" w:eastAsia="Arial Unicode MS" w:hAnsi="Times New Roman" w:cs="Times New Roman"/>
          <w:color w:val="000000"/>
          <w:sz w:val="24"/>
          <w:szCs w:val="24"/>
          <w:lang w:eastAsia="ru-RU"/>
        </w:rPr>
        <w:lastRenderedPageBreak/>
        <w:t xml:space="preserve">в течение 10 (десяти) календарных дней в добровольном порядке уплатить сумму начисленной неустойки (штрафов, пени).  </w:t>
      </w:r>
    </w:p>
    <w:p w14:paraId="3F2973AE" w14:textId="77777777" w:rsidR="00C236F1" w:rsidRDefault="001C2FDF" w:rsidP="001C2FDF">
      <w:pPr>
        <w:pStyle w:val="a7"/>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6.2.</w:t>
      </w:r>
      <w:r w:rsidR="00BD057D">
        <w:rPr>
          <w:rFonts w:ascii="Times New Roman" w:eastAsia="Arial Unicode MS" w:hAnsi="Times New Roman" w:cs="Times New Roman"/>
          <w:color w:val="000000"/>
          <w:sz w:val="24"/>
          <w:szCs w:val="24"/>
          <w:lang w:eastAsia="ru-RU"/>
        </w:rPr>
        <w:t>6</w:t>
      </w:r>
      <w:r w:rsidRPr="001C2FDF">
        <w:rPr>
          <w:rFonts w:ascii="Times New Roman" w:eastAsia="Arial Unicode MS" w:hAnsi="Times New Roman" w:cs="Times New Roman"/>
          <w:color w:val="000000"/>
          <w:sz w:val="24"/>
          <w:szCs w:val="24"/>
          <w:lang w:eastAsia="ru-RU"/>
        </w:rPr>
        <w:t xml:space="preserve">. При проведении расчета с </w:t>
      </w:r>
      <w:r>
        <w:rPr>
          <w:rFonts w:ascii="Times New Roman" w:eastAsia="Arial Unicode MS" w:hAnsi="Times New Roman" w:cs="Times New Roman"/>
          <w:color w:val="000000"/>
          <w:sz w:val="24"/>
          <w:szCs w:val="24"/>
          <w:lang w:eastAsia="ru-RU"/>
        </w:rPr>
        <w:t>Исполнителем</w:t>
      </w:r>
      <w:r w:rsidRPr="001C2FDF">
        <w:rPr>
          <w:rFonts w:ascii="Times New Roman" w:eastAsia="Arial Unicode MS" w:hAnsi="Times New Roman" w:cs="Times New Roman"/>
          <w:color w:val="000000"/>
          <w:sz w:val="24"/>
          <w:szCs w:val="24"/>
          <w:lang w:eastAsia="ru-RU"/>
        </w:rPr>
        <w:t xml:space="preserve"> по настоящему Договору Заказчик в одностороннем порядке за нарушение </w:t>
      </w:r>
      <w:r>
        <w:rPr>
          <w:rFonts w:ascii="Times New Roman" w:eastAsia="Arial Unicode MS" w:hAnsi="Times New Roman" w:cs="Times New Roman"/>
          <w:color w:val="000000"/>
          <w:sz w:val="24"/>
          <w:szCs w:val="24"/>
          <w:lang w:eastAsia="ru-RU"/>
        </w:rPr>
        <w:t>Исполнителем</w:t>
      </w:r>
      <w:r w:rsidRPr="001C2FDF">
        <w:rPr>
          <w:rFonts w:ascii="Times New Roman" w:eastAsia="Arial Unicode MS" w:hAnsi="Times New Roman" w:cs="Times New Roman"/>
          <w:color w:val="000000"/>
          <w:sz w:val="24"/>
          <w:szCs w:val="24"/>
          <w:lang w:eastAsia="ru-RU"/>
        </w:rPr>
        <w:t xml:space="preserve"> условий настоящего Договора вправе удержать из причитающейся к выплате </w:t>
      </w:r>
      <w:r w:rsidR="000611D6">
        <w:rPr>
          <w:rFonts w:ascii="Times New Roman" w:eastAsia="Arial Unicode MS" w:hAnsi="Times New Roman" w:cs="Times New Roman"/>
          <w:color w:val="000000"/>
          <w:sz w:val="24"/>
          <w:szCs w:val="24"/>
          <w:lang w:eastAsia="ru-RU"/>
        </w:rPr>
        <w:t>Исполнителю</w:t>
      </w:r>
      <w:r w:rsidRPr="001C2FDF">
        <w:rPr>
          <w:rFonts w:ascii="Times New Roman" w:eastAsia="Arial Unicode MS" w:hAnsi="Times New Roman" w:cs="Times New Roman"/>
          <w:color w:val="000000"/>
          <w:sz w:val="24"/>
          <w:szCs w:val="24"/>
          <w:lang w:eastAsia="ru-RU"/>
        </w:rPr>
        <w:t xml:space="preserve"> денежной суммы начисленную им сумму неустойки (штрафа, пени), установленную разделом </w:t>
      </w:r>
      <w:r w:rsidR="000611D6">
        <w:rPr>
          <w:rFonts w:ascii="Times New Roman" w:eastAsia="Arial Unicode MS" w:hAnsi="Times New Roman" w:cs="Times New Roman"/>
          <w:color w:val="000000"/>
          <w:sz w:val="24"/>
          <w:szCs w:val="24"/>
          <w:lang w:eastAsia="ru-RU"/>
        </w:rPr>
        <w:t>6</w:t>
      </w:r>
      <w:r w:rsidRPr="001C2FDF">
        <w:rPr>
          <w:rFonts w:ascii="Times New Roman" w:eastAsia="Arial Unicode MS" w:hAnsi="Times New Roman" w:cs="Times New Roman"/>
          <w:color w:val="000000"/>
          <w:sz w:val="24"/>
          <w:szCs w:val="24"/>
          <w:lang w:eastAsia="ru-RU"/>
        </w:rPr>
        <w:t xml:space="preserve"> настоящего Договора (указанное право действует и в том случае, если </w:t>
      </w:r>
      <w:r w:rsidR="000611D6">
        <w:rPr>
          <w:rFonts w:ascii="Times New Roman" w:eastAsia="Arial Unicode MS" w:hAnsi="Times New Roman" w:cs="Times New Roman"/>
          <w:color w:val="000000"/>
          <w:sz w:val="24"/>
          <w:szCs w:val="24"/>
          <w:lang w:eastAsia="ru-RU"/>
        </w:rPr>
        <w:t>Исполнитель</w:t>
      </w:r>
      <w:r w:rsidRPr="001C2FDF">
        <w:rPr>
          <w:rFonts w:ascii="Times New Roman" w:eastAsia="Arial Unicode MS" w:hAnsi="Times New Roman" w:cs="Times New Roman"/>
          <w:color w:val="000000"/>
          <w:sz w:val="24"/>
          <w:szCs w:val="24"/>
          <w:lang w:eastAsia="ru-RU"/>
        </w:rPr>
        <w:t xml:space="preserve"> в </w:t>
      </w:r>
      <w:r w:rsidR="000611D6">
        <w:rPr>
          <w:rFonts w:ascii="Times New Roman" w:eastAsia="Arial Unicode MS" w:hAnsi="Times New Roman" w:cs="Times New Roman"/>
          <w:color w:val="000000"/>
          <w:sz w:val="24"/>
          <w:szCs w:val="24"/>
          <w:lang w:eastAsia="ru-RU"/>
        </w:rPr>
        <w:t>срок, установленный подпунктом 6.2.</w:t>
      </w:r>
      <w:r w:rsidR="000642DD">
        <w:rPr>
          <w:rFonts w:ascii="Times New Roman" w:eastAsia="Arial Unicode MS" w:hAnsi="Times New Roman" w:cs="Times New Roman"/>
          <w:color w:val="000000"/>
          <w:sz w:val="24"/>
          <w:szCs w:val="24"/>
          <w:lang w:eastAsia="ru-RU"/>
        </w:rPr>
        <w:t>5</w:t>
      </w:r>
      <w:r w:rsidR="000611D6">
        <w:rPr>
          <w:rFonts w:ascii="Times New Roman" w:eastAsia="Arial Unicode MS" w:hAnsi="Times New Roman" w:cs="Times New Roman"/>
          <w:color w:val="000000"/>
          <w:sz w:val="24"/>
          <w:szCs w:val="24"/>
          <w:lang w:eastAsia="ru-RU"/>
        </w:rPr>
        <w:t xml:space="preserve"> пункта 6</w:t>
      </w:r>
      <w:r w:rsidRPr="001C2FDF">
        <w:rPr>
          <w:rFonts w:ascii="Times New Roman" w:eastAsia="Arial Unicode MS" w:hAnsi="Times New Roman" w:cs="Times New Roman"/>
          <w:color w:val="000000"/>
          <w:sz w:val="24"/>
          <w:szCs w:val="24"/>
          <w:lang w:eastAsia="ru-RU"/>
        </w:rPr>
        <w:t xml:space="preserve">.2 Договора, не уплатил в добровольном порядке начисленную сумму неустойку (штрафов, пени), а в случае отсутствия проведения расчетов (например, при расторжении настоящего Договора) - в течение 7 (семи) рабочих дней с даты получения уведомления </w:t>
      </w:r>
      <w:r w:rsidR="000611D6">
        <w:rPr>
          <w:rFonts w:ascii="Times New Roman" w:eastAsia="Arial Unicode MS" w:hAnsi="Times New Roman" w:cs="Times New Roman"/>
          <w:color w:val="000000"/>
          <w:sz w:val="24"/>
          <w:szCs w:val="24"/>
          <w:lang w:eastAsia="ru-RU"/>
        </w:rPr>
        <w:t>Исполнитель</w:t>
      </w:r>
      <w:r w:rsidRPr="001C2FDF">
        <w:rPr>
          <w:rFonts w:ascii="Times New Roman" w:eastAsia="Arial Unicode MS" w:hAnsi="Times New Roman" w:cs="Times New Roman"/>
          <w:color w:val="000000"/>
          <w:sz w:val="24"/>
          <w:szCs w:val="24"/>
          <w:lang w:eastAsia="ru-RU"/>
        </w:rPr>
        <w:t xml:space="preserve"> обязан произвести Заказчику соответствующую выплату неустойки (штрафов, пени).</w:t>
      </w:r>
    </w:p>
    <w:p w14:paraId="3447AA76" w14:textId="77777777" w:rsidR="00A6749A" w:rsidRPr="000611D6" w:rsidRDefault="00A6749A" w:rsidP="00A6749A">
      <w:pPr>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11D6">
        <w:rPr>
          <w:rFonts w:ascii="Times New Roman" w:eastAsia="Arial Unicode MS" w:hAnsi="Times New Roman" w:cs="Times New Roman"/>
          <w:bCs/>
          <w:color w:val="000000"/>
          <w:sz w:val="24"/>
          <w:szCs w:val="24"/>
          <w:lang w:eastAsia="ru-RU"/>
        </w:rPr>
        <w:t>6</w:t>
      </w:r>
      <w:r w:rsidR="007C11A4">
        <w:rPr>
          <w:rFonts w:ascii="Times New Roman" w:eastAsia="Arial Unicode MS" w:hAnsi="Times New Roman" w:cs="Times New Roman"/>
          <w:bCs/>
          <w:color w:val="000000"/>
          <w:sz w:val="24"/>
          <w:szCs w:val="24"/>
          <w:lang w:eastAsia="ru-RU"/>
        </w:rPr>
        <w:t>.3</w:t>
      </w:r>
      <w:r w:rsidRPr="000611D6">
        <w:rPr>
          <w:rFonts w:ascii="Times New Roman" w:eastAsia="Arial Unicode MS" w:hAnsi="Times New Roman" w:cs="Times New Roman"/>
          <w:bCs/>
          <w:color w:val="000000"/>
          <w:sz w:val="24"/>
          <w:szCs w:val="24"/>
          <w:lang w:eastAsia="ru-RU"/>
        </w:rPr>
        <w:t>. Ответственность Заказчика:</w:t>
      </w:r>
    </w:p>
    <w:p w14:paraId="3C6338F3" w14:textId="77777777" w:rsidR="007C11A4" w:rsidRPr="00C4121A" w:rsidRDefault="007C11A4" w:rsidP="007C11A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В случае просрочки исполнения </w:t>
      </w:r>
      <w:r>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обязательств по своевременной оплате поставки товара </w:t>
      </w:r>
      <w:r w:rsidR="00A0306C">
        <w:rPr>
          <w:rFonts w:ascii="Times New Roman" w:eastAsia="Arial Unicode MS" w:hAnsi="Times New Roman" w:cs="Times New Roman"/>
          <w:bCs/>
          <w:color w:val="000000"/>
          <w:sz w:val="24"/>
          <w:szCs w:val="24"/>
          <w:lang w:eastAsia="ru-RU"/>
        </w:rPr>
        <w:t>Исполнитель</w:t>
      </w:r>
      <w:r w:rsidRPr="00C4121A">
        <w:rPr>
          <w:rFonts w:ascii="Times New Roman" w:eastAsia="Arial Unicode MS" w:hAnsi="Times New Roman" w:cs="Times New Roman"/>
          <w:bCs/>
          <w:color w:val="000000"/>
          <w:sz w:val="24"/>
          <w:szCs w:val="24"/>
          <w:lang w:eastAsia="ru-RU"/>
        </w:rPr>
        <w:t xml:space="preserve"> вправе потребовать уплаты неустойки (пени). </w:t>
      </w:r>
    </w:p>
    <w:p w14:paraId="458C9213" w14:textId="77777777" w:rsidR="007C11A4" w:rsidRPr="00C4121A" w:rsidRDefault="007C11A4" w:rsidP="007C11A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w:t>
      </w:r>
      <w:r>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w:t>
      </w:r>
    </w:p>
    <w:p w14:paraId="3CCCCDE7" w14:textId="77777777" w:rsidR="007C11A4" w:rsidRPr="00C4121A" w:rsidRDefault="007C11A4" w:rsidP="007C11A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1803D915" w14:textId="77777777" w:rsidR="007C11A4" w:rsidRPr="00C4121A" w:rsidRDefault="007C11A4" w:rsidP="007C11A4">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6.4</w:t>
      </w:r>
      <w:r w:rsidRPr="00C4121A">
        <w:rPr>
          <w:rFonts w:ascii="Times New Roman" w:eastAsia="Arial Unicode MS" w:hAnsi="Times New Roman" w:cs="Times New Roman"/>
          <w:bCs/>
          <w:color w:val="000000"/>
          <w:sz w:val="24"/>
          <w:szCs w:val="24"/>
          <w:lang w:eastAsia="ru-RU"/>
        </w:rPr>
        <w:t xml:space="preserve">. Общая сумма начисленной неустойки (штрафов, пени) за неисполнение или ненадлежащее исполнение </w:t>
      </w:r>
      <w:r w:rsidR="00EA10C5">
        <w:rPr>
          <w:rFonts w:ascii="Times New Roman" w:eastAsia="Arial Unicode MS" w:hAnsi="Times New Roman" w:cs="Times New Roman"/>
          <w:bCs/>
          <w:color w:val="000000"/>
          <w:sz w:val="24"/>
          <w:szCs w:val="24"/>
          <w:lang w:eastAsia="ru-RU"/>
        </w:rPr>
        <w:t>Исполнителем</w:t>
      </w:r>
      <w:r w:rsidRPr="00C4121A">
        <w:rPr>
          <w:rFonts w:ascii="Times New Roman" w:eastAsia="Arial Unicode MS" w:hAnsi="Times New Roman" w:cs="Times New Roman"/>
          <w:bCs/>
          <w:color w:val="000000"/>
          <w:sz w:val="24"/>
          <w:szCs w:val="24"/>
          <w:lang w:eastAsia="ru-RU"/>
        </w:rPr>
        <w:t xml:space="preserve"> или </w:t>
      </w:r>
      <w:r>
        <w:rPr>
          <w:rFonts w:ascii="Times New Roman" w:eastAsia="Arial Unicode MS" w:hAnsi="Times New Roman" w:cs="Times New Roman"/>
          <w:bCs/>
          <w:color w:val="000000"/>
          <w:sz w:val="24"/>
          <w:szCs w:val="24"/>
          <w:lang w:eastAsia="ru-RU"/>
        </w:rPr>
        <w:t>Заказчиком</w:t>
      </w:r>
      <w:r w:rsidRPr="00C4121A">
        <w:rPr>
          <w:rFonts w:ascii="Times New Roman" w:eastAsia="Arial Unicode MS" w:hAnsi="Times New Roman" w:cs="Times New Roman"/>
          <w:bCs/>
          <w:color w:val="000000"/>
          <w:sz w:val="24"/>
          <w:szCs w:val="24"/>
          <w:lang w:eastAsia="ru-RU"/>
        </w:rPr>
        <w:t xml:space="preserve"> обязательств, предусмотренных настоящим Договором, не может превышать стоимость поставки по настоящему Договору.</w:t>
      </w:r>
    </w:p>
    <w:p w14:paraId="66ABBD03" w14:textId="77777777" w:rsidR="00A6749A" w:rsidRPr="00BD1E3E" w:rsidRDefault="007C11A4"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6.5</w:t>
      </w:r>
      <w:r w:rsidR="00A6749A" w:rsidRPr="00BD1E3E">
        <w:rPr>
          <w:rFonts w:ascii="Times New Roman" w:eastAsia="Arial Unicode MS" w:hAnsi="Times New Roman" w:cs="Times New Roman"/>
          <w:bCs/>
          <w:snapToGrid w:val="0"/>
          <w:color w:val="000000"/>
          <w:sz w:val="24"/>
          <w:szCs w:val="24"/>
          <w:lang w:eastAsia="ru-RU"/>
        </w:rPr>
        <w:t>. Под услугами ненадлежащего качества понимаются, но не ограничиваются: услуги, результат которых не соответствует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требованиям, установленным настоящим Договором и Техническим заданием (Приложение №</w:t>
      </w:r>
      <w:r w:rsidR="00386001">
        <w:rPr>
          <w:rFonts w:ascii="Times New Roman" w:eastAsia="Arial Unicode MS" w:hAnsi="Times New Roman" w:cs="Times New Roman"/>
          <w:bCs/>
          <w:snapToGrid w:val="0"/>
          <w:color w:val="000000"/>
          <w:sz w:val="24"/>
          <w:szCs w:val="24"/>
          <w:lang w:eastAsia="ru-RU"/>
        </w:rPr>
        <w:t xml:space="preserve"> </w:t>
      </w:r>
      <w:r w:rsidR="00A6749A" w:rsidRPr="00BD1E3E">
        <w:rPr>
          <w:rFonts w:ascii="Times New Roman" w:eastAsia="Arial Unicode MS" w:hAnsi="Times New Roman" w:cs="Times New Roman"/>
          <w:bCs/>
          <w:snapToGrid w:val="0"/>
          <w:color w:val="000000"/>
          <w:sz w:val="24"/>
          <w:szCs w:val="24"/>
          <w:lang w:eastAsia="ru-RU"/>
        </w:rPr>
        <w:t xml:space="preserve">1 к настоящему Договору), включая приложения к нему; </w:t>
      </w:r>
      <w:r w:rsidR="00A6749A" w:rsidRPr="00BD1E3E">
        <w:rPr>
          <w:rFonts w:ascii="Times New Roman" w:eastAsia="Arial Unicode MS" w:hAnsi="Times New Roman" w:cs="Times New Roman"/>
          <w:snapToGrid w:val="0"/>
          <w:color w:val="000000"/>
          <w:sz w:val="24"/>
          <w:szCs w:val="24"/>
          <w:lang w:eastAsia="ru-RU"/>
        </w:rPr>
        <w:t>нарушение сроков оказания услуг; нарушение сроков устранения недостатков.</w:t>
      </w:r>
    </w:p>
    <w:p w14:paraId="657F19BE"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D1E3E">
        <w:rPr>
          <w:rFonts w:ascii="Times New Roman" w:eastAsia="Arial Unicode MS" w:hAnsi="Times New Roman" w:cs="Times New Roman"/>
          <w:bCs/>
          <w:snapToGrid w:val="0"/>
          <w:color w:val="000000"/>
          <w:sz w:val="24"/>
          <w:szCs w:val="24"/>
          <w:lang w:eastAsia="ru-RU"/>
        </w:rPr>
        <w:t>Под нарушением требований к объему оказания услуг понимается оказание услуг в течение определенного периода времени в меньшем количестве, чем предусмотрено в Техническом задании (Приложение №</w:t>
      </w:r>
      <w:r w:rsidR="007C11A4">
        <w:rPr>
          <w:rFonts w:ascii="Times New Roman" w:eastAsia="Arial Unicode MS" w:hAnsi="Times New Roman" w:cs="Times New Roman"/>
          <w:bCs/>
          <w:snapToGrid w:val="0"/>
          <w:color w:val="000000"/>
          <w:sz w:val="24"/>
          <w:szCs w:val="24"/>
          <w:lang w:eastAsia="ru-RU"/>
        </w:rPr>
        <w:t xml:space="preserve"> </w:t>
      </w:r>
      <w:r w:rsidRPr="00BD1E3E">
        <w:rPr>
          <w:rFonts w:ascii="Times New Roman" w:eastAsia="Arial Unicode MS" w:hAnsi="Times New Roman" w:cs="Times New Roman"/>
          <w:bCs/>
          <w:snapToGrid w:val="0"/>
          <w:color w:val="000000"/>
          <w:sz w:val="24"/>
          <w:szCs w:val="24"/>
          <w:lang w:eastAsia="ru-RU"/>
        </w:rPr>
        <w:t>1 к настоящему Договору).</w:t>
      </w:r>
    </w:p>
    <w:p w14:paraId="580B7F50"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D1E3E">
        <w:rPr>
          <w:rFonts w:ascii="Times New Roman" w:eastAsia="Arial Unicode MS" w:hAnsi="Times New Roman" w:cs="Times New Roman"/>
          <w:bCs/>
          <w:snapToGrid w:val="0"/>
          <w:color w:val="000000"/>
          <w:sz w:val="24"/>
          <w:szCs w:val="24"/>
          <w:lang w:eastAsia="ru-RU"/>
        </w:rPr>
        <w:t>Под неисполнением обязательств Исполнителем в рамках настоящего Договора понимается, но не ограничивается: не уведомление Заказчика об изменении своего места нахождения, телефона, факса, адреса электронной почты, банковских реквизитов; оказание услуг в неполном объеме; непредставление Заказчику отчета об оказании услуг.</w:t>
      </w:r>
    </w:p>
    <w:p w14:paraId="4C20127A"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0571BA2D" w14:textId="77777777" w:rsidR="00A6749A" w:rsidRPr="00BD1E3E" w:rsidRDefault="00A6749A" w:rsidP="003659E7">
      <w:pPr>
        <w:numPr>
          <w:ilvl w:val="0"/>
          <w:numId w:val="3"/>
        </w:numPr>
        <w:autoSpaceDE w:val="0"/>
        <w:autoSpaceDN w:val="0"/>
        <w:adjustRightInd w:val="0"/>
        <w:spacing w:after="0" w:line="276" w:lineRule="auto"/>
        <w:ind w:left="0" w:firstLine="0"/>
        <w:jc w:val="center"/>
        <w:rPr>
          <w:rFonts w:ascii="Times New Roman" w:eastAsia="Arial Unicode MS" w:hAnsi="Times New Roman" w:cs="Times New Roman"/>
          <w:bCs/>
          <w:color w:val="000000"/>
          <w:sz w:val="24"/>
          <w:szCs w:val="24"/>
          <w:lang w:eastAsia="ru-RU"/>
        </w:rPr>
      </w:pPr>
      <w:r w:rsidRPr="00BD1E3E">
        <w:rPr>
          <w:rFonts w:ascii="Times New Roman" w:eastAsia="Arial Unicode MS" w:hAnsi="Times New Roman" w:cs="Times New Roman"/>
          <w:b/>
          <w:color w:val="000000"/>
          <w:sz w:val="24"/>
          <w:szCs w:val="24"/>
          <w:lang w:eastAsia="ru-RU"/>
        </w:rPr>
        <w:t>Порядок расторжения Договора</w:t>
      </w:r>
    </w:p>
    <w:p w14:paraId="76FFFA61" w14:textId="77777777" w:rsidR="00A6749A" w:rsidRPr="00BD1E3E" w:rsidRDefault="00A6749A" w:rsidP="00A6749A">
      <w:pPr>
        <w:shd w:val="clear" w:color="auto" w:fill="FFFFFF"/>
        <w:spacing w:after="0" w:line="276" w:lineRule="auto"/>
        <w:jc w:val="both"/>
        <w:rPr>
          <w:rFonts w:ascii="Times New Roman" w:hAnsi="Times New Roman" w:cs="Times New Roman"/>
          <w:snapToGrid w:val="0"/>
          <w:sz w:val="24"/>
          <w:szCs w:val="24"/>
        </w:rPr>
      </w:pPr>
    </w:p>
    <w:p w14:paraId="5535579E"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7.1.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3 статьи 723, статья 782 Гражданского кодекса Российской Федерации).</w:t>
      </w:r>
    </w:p>
    <w:p w14:paraId="7A6F3651"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BD1E3E">
        <w:rPr>
          <w:rFonts w:ascii="Times New Roman" w:hAnsi="Times New Roman" w:cs="Times New Roman"/>
          <w:snapToGrid w:val="0"/>
          <w:sz w:val="24"/>
          <w:szCs w:val="24"/>
        </w:rPr>
        <w:lastRenderedPageBreak/>
        <w:t xml:space="preserve">7.2. </w:t>
      </w:r>
      <w:r w:rsidRPr="00BD1E3E">
        <w:rPr>
          <w:rFonts w:ascii="Times New Roman" w:eastAsia="Arial Unicode MS" w:hAnsi="Times New Roman" w:cs="Times New Roman"/>
          <w:color w:val="000000"/>
          <w:sz w:val="24"/>
          <w:szCs w:val="24"/>
          <w:lang w:eastAsia="ru-RU"/>
        </w:rPr>
        <w:t>Заказчик вправе принять решение об одностороннем отказе от исполнения настоящего Договора в случаях:</w:t>
      </w:r>
    </w:p>
    <w:p w14:paraId="1783AD2D"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BD1E3E">
        <w:rPr>
          <w:rFonts w:ascii="Times New Roman" w:eastAsia="Arial Unicode MS" w:hAnsi="Times New Roman" w:cs="Times New Roman"/>
          <w:color w:val="000000"/>
          <w:sz w:val="24"/>
          <w:szCs w:val="24"/>
          <w:lang w:eastAsia="ru-RU"/>
        </w:rPr>
        <w:t>7.2.1. В любое время до сдачи Заказчику результата оказанных услуг, уплатив Исполнителю стоимость фактически понесенных расходов, до получения извещения об отказе Заказчика от исполнения настоящего Договора.</w:t>
      </w:r>
    </w:p>
    <w:p w14:paraId="3197529E"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BD1E3E">
        <w:rPr>
          <w:rFonts w:ascii="Times New Roman" w:eastAsia="Arial Unicode MS" w:hAnsi="Times New Roman" w:cs="Times New Roman"/>
          <w:color w:val="000000"/>
          <w:sz w:val="24"/>
          <w:szCs w:val="24"/>
          <w:lang w:eastAsia="ru-RU"/>
        </w:rPr>
        <w:t>7.2.2. Если Исполнитель не приступает своевременно к исполнению Договора или оказывает услуги настолько медленно, что окончание к сроку становится явно невозможным.</w:t>
      </w:r>
    </w:p>
    <w:p w14:paraId="154944E1"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BD1E3E">
        <w:rPr>
          <w:rFonts w:ascii="Times New Roman" w:eastAsia="Arial Unicode MS" w:hAnsi="Times New Roman" w:cs="Times New Roman"/>
          <w:color w:val="000000"/>
          <w:sz w:val="24"/>
          <w:szCs w:val="24"/>
          <w:lang w:eastAsia="ru-RU"/>
        </w:rPr>
        <w:t>7.2.3. Если отступления в оказываемой услуге от условий настоящего Договора и Технического задания (Приложение №</w:t>
      </w:r>
      <w:r w:rsidR="00F34453">
        <w:rPr>
          <w:rFonts w:ascii="Times New Roman" w:eastAsia="Arial Unicode MS" w:hAnsi="Times New Roman" w:cs="Times New Roman"/>
          <w:color w:val="000000"/>
          <w:sz w:val="24"/>
          <w:szCs w:val="24"/>
          <w:lang w:eastAsia="ru-RU"/>
        </w:rPr>
        <w:t xml:space="preserve"> </w:t>
      </w:r>
      <w:r w:rsidRPr="00BD1E3E">
        <w:rPr>
          <w:rFonts w:ascii="Times New Roman" w:eastAsia="Arial Unicode MS" w:hAnsi="Times New Roman" w:cs="Times New Roman"/>
          <w:color w:val="000000"/>
          <w:sz w:val="24"/>
          <w:szCs w:val="24"/>
          <w:lang w:eastAsia="ru-RU"/>
        </w:rPr>
        <w:t>1 к настоящему Договору) не были устранены либо являются существенными и неустранимыми.</w:t>
      </w:r>
    </w:p>
    <w:p w14:paraId="36E4182C"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BD1E3E">
        <w:rPr>
          <w:rFonts w:ascii="Times New Roman" w:eastAsia="Arial Unicode MS" w:hAnsi="Times New Roman" w:cs="Times New Roman"/>
          <w:color w:val="000000"/>
          <w:sz w:val="24"/>
          <w:szCs w:val="24"/>
          <w:lang w:eastAsia="ru-RU"/>
        </w:rPr>
        <w:t>7.2.4. В случае нарушения Исполнителем сроков оказания услуг в рамках этапа/</w:t>
      </w:r>
      <w:proofErr w:type="spellStart"/>
      <w:r w:rsidRPr="00BD1E3E">
        <w:rPr>
          <w:rFonts w:ascii="Times New Roman" w:eastAsia="Arial Unicode MS" w:hAnsi="Times New Roman" w:cs="Times New Roman"/>
          <w:color w:val="000000"/>
          <w:sz w:val="24"/>
          <w:szCs w:val="24"/>
          <w:lang w:eastAsia="ru-RU"/>
        </w:rPr>
        <w:t>подэтапа</w:t>
      </w:r>
      <w:proofErr w:type="spellEnd"/>
      <w:r w:rsidRPr="00BD1E3E">
        <w:rPr>
          <w:rFonts w:ascii="Times New Roman" w:eastAsia="Arial Unicode MS" w:hAnsi="Times New Roman" w:cs="Times New Roman"/>
          <w:color w:val="000000"/>
          <w:sz w:val="24"/>
          <w:szCs w:val="24"/>
          <w:lang w:eastAsia="ru-RU"/>
        </w:rPr>
        <w:t xml:space="preserve"> оказания услуг, установленных календарным планом (Приложение №</w:t>
      </w:r>
      <w:r w:rsidR="00F34453">
        <w:rPr>
          <w:rFonts w:ascii="Times New Roman" w:eastAsia="Arial Unicode MS" w:hAnsi="Times New Roman" w:cs="Times New Roman"/>
          <w:color w:val="000000"/>
          <w:sz w:val="24"/>
          <w:szCs w:val="24"/>
          <w:lang w:eastAsia="ru-RU"/>
        </w:rPr>
        <w:t xml:space="preserve"> </w:t>
      </w:r>
      <w:r w:rsidRPr="00BD1E3E">
        <w:rPr>
          <w:rFonts w:ascii="Times New Roman" w:eastAsia="Arial Unicode MS" w:hAnsi="Times New Roman" w:cs="Times New Roman"/>
          <w:color w:val="000000"/>
          <w:sz w:val="24"/>
          <w:szCs w:val="24"/>
          <w:lang w:eastAsia="ru-RU"/>
        </w:rPr>
        <w:t>2 к настоящему Договору), более чем на 10 (десять) календарных дней по причинам, не зависящим от Заказчика.</w:t>
      </w:r>
    </w:p>
    <w:p w14:paraId="67801ECF"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color w:val="000000"/>
          <w:sz w:val="24"/>
          <w:szCs w:val="24"/>
          <w:lang w:eastAsia="ru-RU"/>
        </w:rPr>
      </w:pPr>
      <w:r w:rsidRPr="00BD1E3E">
        <w:rPr>
          <w:rFonts w:ascii="Times New Roman" w:eastAsia="Arial Unicode MS" w:hAnsi="Times New Roman" w:cs="Times New Roman"/>
          <w:color w:val="000000"/>
          <w:sz w:val="24"/>
          <w:szCs w:val="24"/>
          <w:lang w:eastAsia="ru-RU"/>
        </w:rPr>
        <w:t>7.2.5. Объявления Исполнителем банкротом в установленном законом порядке, наложения ареста на его имущество и блокирование расчетных счетов, введения внешнего управления.</w:t>
      </w:r>
    </w:p>
    <w:p w14:paraId="392AC856"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7.3.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39545C9D"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 xml:space="preserve">7.4.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Исполнителю по почте заказным письмом с уведомлением о вручении по адресу Исполнителя,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w:t>
      </w:r>
    </w:p>
    <w:p w14:paraId="7471D6E9"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 xml:space="preserve">Выполнение Заказчиком требований настоящей части считается надлежащим уведомлением Исполнителя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4E4EADB7"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3B6B3619"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настоящего Договора.</w:t>
      </w:r>
    </w:p>
    <w:p w14:paraId="1B073726"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7.5. Исполнитель вправе отказаться от настоящего Договора по основаниям, предусмотренным гражданским законодательством Российской Федерации.</w:t>
      </w:r>
    </w:p>
    <w:p w14:paraId="7EDB6D04"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7.6. Расторжение настоящего Договора по соглашению сторон производится Сторонами путем подписания соответствующего соглашения о расторжении.</w:t>
      </w:r>
    </w:p>
    <w:p w14:paraId="42F225D8" w14:textId="77777777" w:rsidR="00F34453"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 xml:space="preserve">7.7. </w:t>
      </w:r>
      <w:r w:rsidR="00F34453" w:rsidRPr="00F34453">
        <w:rPr>
          <w:rFonts w:ascii="Times New Roman" w:hAnsi="Times New Roman" w:cs="Times New Roman"/>
          <w:snapToGrid w:val="0"/>
          <w:sz w:val="24"/>
          <w:szCs w:val="24"/>
        </w:rPr>
        <w:t xml:space="preserve">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w:t>
      </w:r>
      <w:r w:rsidR="00F34453" w:rsidRPr="00F34453">
        <w:rPr>
          <w:rFonts w:ascii="Times New Roman" w:hAnsi="Times New Roman" w:cs="Times New Roman"/>
          <w:snapToGrid w:val="0"/>
          <w:sz w:val="24"/>
          <w:szCs w:val="24"/>
        </w:rPr>
        <w:lastRenderedPageBreak/>
        <w:t xml:space="preserve">надлежащего уведомления </w:t>
      </w:r>
      <w:r w:rsidR="00F34453">
        <w:rPr>
          <w:rFonts w:ascii="Times New Roman" w:hAnsi="Times New Roman" w:cs="Times New Roman"/>
          <w:snapToGrid w:val="0"/>
          <w:sz w:val="24"/>
          <w:szCs w:val="24"/>
        </w:rPr>
        <w:t>Исполнителя</w:t>
      </w:r>
      <w:r w:rsidR="00F34453" w:rsidRPr="00F34453">
        <w:rPr>
          <w:rFonts w:ascii="Times New Roman" w:hAnsi="Times New Roman" w:cs="Times New Roman"/>
          <w:snapToGrid w:val="0"/>
          <w:sz w:val="24"/>
          <w:szCs w:val="24"/>
        </w:rPr>
        <w:t xml:space="preserve">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w:t>
      </w:r>
      <w:r w:rsidR="00F34453">
        <w:rPr>
          <w:rFonts w:ascii="Times New Roman" w:hAnsi="Times New Roman" w:cs="Times New Roman"/>
          <w:snapToGrid w:val="0"/>
          <w:sz w:val="24"/>
          <w:szCs w:val="24"/>
        </w:rPr>
        <w:t>Исполнителем</w:t>
      </w:r>
      <w:r w:rsidR="00F34453" w:rsidRPr="00F34453">
        <w:rPr>
          <w:rFonts w:ascii="Times New Roman" w:hAnsi="Times New Roman" w:cs="Times New Roman"/>
          <w:snapToGrid w:val="0"/>
          <w:sz w:val="24"/>
          <w:szCs w:val="24"/>
        </w:rPr>
        <w:t xml:space="preserve">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5EA29ED1"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r w:rsidRPr="00BD1E3E">
        <w:rPr>
          <w:rFonts w:ascii="Times New Roman" w:hAnsi="Times New Roman" w:cs="Times New Roman"/>
          <w:snapToGrid w:val="0"/>
          <w:sz w:val="24"/>
          <w:szCs w:val="24"/>
        </w:rPr>
        <w:t>7.8. Одностороннее расторжение настоящего Договора не освобождает Исполнителя от уплаты неустойки (штрафа, пени), а также возмещения понесенных Заказчиком убытков.</w:t>
      </w:r>
    </w:p>
    <w:p w14:paraId="1FB39F7B"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p>
    <w:p w14:paraId="48F9E635" w14:textId="77777777" w:rsidR="00A6749A" w:rsidRDefault="00A6749A" w:rsidP="00A6749A">
      <w:pPr>
        <w:numPr>
          <w:ilvl w:val="0"/>
          <w:numId w:val="3"/>
        </w:numPr>
        <w:shd w:val="clear" w:color="auto" w:fill="FFFFFF"/>
        <w:tabs>
          <w:tab w:val="left" w:pos="3261"/>
        </w:tabs>
        <w:spacing w:after="0" w:line="276" w:lineRule="auto"/>
        <w:ind w:left="3261" w:hanging="284"/>
        <w:jc w:val="both"/>
        <w:rPr>
          <w:rFonts w:ascii="Times New Roman" w:hAnsi="Times New Roman" w:cs="Times New Roman"/>
          <w:b/>
          <w:snapToGrid w:val="0"/>
          <w:sz w:val="24"/>
          <w:szCs w:val="24"/>
        </w:rPr>
      </w:pPr>
      <w:r w:rsidRPr="00BD1E3E">
        <w:rPr>
          <w:rFonts w:ascii="Times New Roman" w:hAnsi="Times New Roman" w:cs="Times New Roman"/>
          <w:b/>
          <w:snapToGrid w:val="0"/>
          <w:sz w:val="24"/>
          <w:szCs w:val="24"/>
        </w:rPr>
        <w:t>Обеспечение исполнения Договора</w:t>
      </w:r>
    </w:p>
    <w:p w14:paraId="360165C2" w14:textId="77777777" w:rsidR="00343C35" w:rsidRPr="00BD1E3E" w:rsidRDefault="00343C35" w:rsidP="00343C35">
      <w:pPr>
        <w:shd w:val="clear" w:color="auto" w:fill="FFFFFF"/>
        <w:tabs>
          <w:tab w:val="left" w:pos="3261"/>
        </w:tabs>
        <w:spacing w:after="0" w:line="276" w:lineRule="auto"/>
        <w:ind w:left="3261"/>
        <w:jc w:val="both"/>
        <w:rPr>
          <w:rFonts w:ascii="Times New Roman" w:hAnsi="Times New Roman" w:cs="Times New Roman"/>
          <w:b/>
          <w:snapToGrid w:val="0"/>
          <w:sz w:val="24"/>
          <w:szCs w:val="24"/>
        </w:rPr>
      </w:pPr>
    </w:p>
    <w:p w14:paraId="6EA98988" w14:textId="77777777" w:rsidR="00343C35" w:rsidRPr="00343C35" w:rsidRDefault="00343C35" w:rsidP="00947DBA">
      <w:pPr>
        <w:pStyle w:val="a7"/>
        <w:numPr>
          <w:ilvl w:val="1"/>
          <w:numId w:val="3"/>
        </w:numPr>
        <w:shd w:val="clear" w:color="auto" w:fill="FFFFFF"/>
        <w:spacing w:after="0" w:line="276" w:lineRule="auto"/>
        <w:ind w:left="0" w:firstLine="709"/>
        <w:jc w:val="both"/>
        <w:rPr>
          <w:rFonts w:ascii="Times New Roman" w:eastAsia="Arial Unicode MS" w:hAnsi="Times New Roman" w:cs="Times New Roman"/>
          <w:snapToGrid w:val="0"/>
          <w:color w:val="000000"/>
          <w:sz w:val="24"/>
          <w:szCs w:val="24"/>
          <w:lang w:eastAsia="ru-RU"/>
        </w:rPr>
      </w:pPr>
      <w:r w:rsidRPr="00343C35">
        <w:rPr>
          <w:rFonts w:ascii="Times New Roman" w:eastAsia="Arial Unicode MS" w:hAnsi="Times New Roman" w:cs="Times New Roman"/>
          <w:snapToGrid w:val="0"/>
          <w:color w:val="000000"/>
          <w:sz w:val="24"/>
          <w:szCs w:val="24"/>
          <w:lang w:eastAsia="ru-RU"/>
        </w:rPr>
        <w:t>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790E203D" w14:textId="77777777" w:rsidR="00343C35" w:rsidRPr="0006759F" w:rsidRDefault="00343C35" w:rsidP="00947DB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2DF7AB7D" w14:textId="77777777" w:rsidR="00343C35" w:rsidRPr="0006759F" w:rsidRDefault="00947DBA" w:rsidP="00947DB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.2. Настоящий Договор заключается только после предоставления участником закупки, с которым заключается настоящий Договор, безотзывной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sidR="003659E7">
        <w:rPr>
          <w:rFonts w:ascii="Times New Roman" w:eastAsia="Arial Unicode MS" w:hAnsi="Times New Roman" w:cs="Times New Roman"/>
          <w:snapToGrid w:val="0"/>
          <w:color w:val="000000"/>
          <w:sz w:val="24"/>
          <w:szCs w:val="24"/>
          <w:lang w:eastAsia="ru-RU"/>
        </w:rPr>
        <w:t xml:space="preserve">закупочной </w:t>
      </w:r>
      <w:r w:rsidR="00343C35" w:rsidRPr="0006759F">
        <w:rPr>
          <w:rFonts w:ascii="Times New Roman" w:eastAsia="Arial Unicode MS" w:hAnsi="Times New Roman" w:cs="Times New Roman"/>
          <w:snapToGrid w:val="0"/>
          <w:color w:val="000000"/>
          <w:sz w:val="24"/>
          <w:szCs w:val="24"/>
          <w:lang w:eastAsia="ru-RU"/>
        </w:rPr>
        <w:t>документацией</w:t>
      </w:r>
      <w:r w:rsidR="003659E7">
        <w:rPr>
          <w:rFonts w:ascii="Times New Roman" w:eastAsia="Arial Unicode MS" w:hAnsi="Times New Roman" w:cs="Times New Roman"/>
          <w:snapToGrid w:val="0"/>
          <w:color w:val="000000"/>
          <w:sz w:val="24"/>
          <w:szCs w:val="24"/>
          <w:lang w:eastAsia="ru-RU"/>
        </w:rPr>
        <w:t>.</w:t>
      </w:r>
    </w:p>
    <w:p w14:paraId="117AA079" w14:textId="007FDDA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 </w:t>
      </w:r>
      <w:r w:rsidR="006E7765">
        <w:rPr>
          <w:rFonts w:ascii="Times New Roman" w:eastAsia="Arial Unicode MS" w:hAnsi="Times New Roman" w:cs="Times New Roman"/>
          <w:snapToGrid w:val="0"/>
          <w:color w:val="000000"/>
          <w:sz w:val="24"/>
          <w:szCs w:val="24"/>
          <w:lang w:eastAsia="ru-RU"/>
        </w:rPr>
        <w:t>7</w:t>
      </w:r>
      <w:r w:rsidR="00343C35">
        <w:rPr>
          <w:rFonts w:ascii="Times New Roman" w:eastAsia="Arial Unicode MS" w:hAnsi="Times New Roman" w:cs="Times New Roman"/>
          <w:snapToGrid w:val="0"/>
          <w:color w:val="000000"/>
          <w:sz w:val="24"/>
          <w:szCs w:val="24"/>
          <w:lang w:eastAsia="ru-RU"/>
        </w:rPr>
        <w:t xml:space="preserve"> </w:t>
      </w:r>
      <w:r w:rsidR="00343C35" w:rsidRPr="0006759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6E7765">
        <w:rPr>
          <w:rFonts w:ascii="Times New Roman" w:eastAsia="Arial Unicode MS" w:hAnsi="Times New Roman" w:cs="Times New Roman"/>
          <w:snapToGrid w:val="0"/>
          <w:color w:val="000000"/>
          <w:sz w:val="24"/>
          <w:szCs w:val="24"/>
          <w:lang w:eastAsia="ru-RU"/>
        </w:rPr>
        <w:t>1 436 905</w:t>
      </w:r>
      <w:r w:rsidR="001504CD">
        <w:rPr>
          <w:rFonts w:ascii="Times New Roman" w:eastAsia="Arial Unicode MS" w:hAnsi="Times New Roman" w:cs="Times New Roman"/>
          <w:snapToGrid w:val="0"/>
          <w:color w:val="000000"/>
          <w:sz w:val="24"/>
          <w:szCs w:val="24"/>
          <w:lang w:eastAsia="ru-RU"/>
        </w:rPr>
        <w:t xml:space="preserve"> рублей </w:t>
      </w:r>
      <w:r w:rsidR="006E7765">
        <w:rPr>
          <w:rFonts w:ascii="Times New Roman" w:eastAsia="Arial Unicode MS" w:hAnsi="Times New Roman" w:cs="Times New Roman"/>
          <w:snapToGrid w:val="0"/>
          <w:color w:val="000000"/>
          <w:sz w:val="24"/>
          <w:szCs w:val="24"/>
          <w:lang w:eastAsia="ru-RU"/>
        </w:rPr>
        <w:t>81 копейка</w:t>
      </w:r>
      <w:r>
        <w:rPr>
          <w:rFonts w:ascii="Times New Roman" w:eastAsia="Arial Unicode MS" w:hAnsi="Times New Roman" w:cs="Times New Roman"/>
          <w:snapToGrid w:val="0"/>
          <w:color w:val="000000"/>
          <w:sz w:val="24"/>
          <w:szCs w:val="24"/>
          <w:lang w:eastAsia="ru-RU"/>
        </w:rPr>
        <w:t>.</w:t>
      </w:r>
    </w:p>
    <w:p w14:paraId="286AEF11" w14:textId="7777777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.4. Обеспечение исполнения настоящего Договора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гарантией.</w:t>
      </w:r>
    </w:p>
    <w:p w14:paraId="29621FFE" w14:textId="7777777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.4.1. В случае обеспечения исполнения настоящего Договора </w:t>
      </w:r>
      <w:r w:rsidR="00343C35">
        <w:rPr>
          <w:rFonts w:ascii="Times New Roman" w:eastAsia="Arial Unicode MS" w:hAnsi="Times New Roman" w:cs="Times New Roman"/>
          <w:snapToGrid w:val="0"/>
          <w:color w:val="000000"/>
          <w:sz w:val="24"/>
          <w:szCs w:val="24"/>
          <w:lang w:eastAsia="ru-RU"/>
        </w:rPr>
        <w:t xml:space="preserve">независимой </w:t>
      </w:r>
      <w:r w:rsidR="00343C35" w:rsidRPr="0006759F">
        <w:rPr>
          <w:rFonts w:ascii="Times New Roman" w:eastAsia="Arial Unicode MS" w:hAnsi="Times New Roman" w:cs="Times New Roman"/>
          <w:snapToGrid w:val="0"/>
          <w:color w:val="000000"/>
          <w:sz w:val="24"/>
          <w:szCs w:val="24"/>
          <w:lang w:eastAsia="ru-RU"/>
        </w:rPr>
        <w:t xml:space="preserve">гарантией в виде безотзывной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гарантией она должна содержать:</w:t>
      </w:r>
    </w:p>
    <w:p w14:paraId="34720B52"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w:t>
      </w:r>
      <w:r w:rsidRPr="0006759F">
        <w:rPr>
          <w:rFonts w:ascii="Times New Roman" w:eastAsia="Arial Unicode MS" w:hAnsi="Times New Roman" w:cs="Times New Roman"/>
          <w:snapToGrid w:val="0"/>
          <w:color w:val="000000"/>
          <w:sz w:val="24"/>
          <w:szCs w:val="24"/>
          <w:lang w:eastAsia="ru-RU"/>
        </w:rPr>
        <w:tab/>
        <w:t>дату выдачи;</w:t>
      </w:r>
    </w:p>
    <w:p w14:paraId="16291D89"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2)</w:t>
      </w:r>
      <w:r w:rsidRPr="0006759F">
        <w:rPr>
          <w:rFonts w:ascii="Times New Roman" w:eastAsia="Arial Unicode MS" w:hAnsi="Times New Roman" w:cs="Times New Roman"/>
          <w:snapToGrid w:val="0"/>
          <w:color w:val="000000"/>
          <w:sz w:val="24"/>
          <w:szCs w:val="24"/>
          <w:lang w:eastAsia="ru-RU"/>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425ED4F4"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4B1C79B8"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1E7662F5"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3EBF260C"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46237A6B"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5A1C2F77"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0655C4D8" w14:textId="77777777" w:rsidR="00343C35" w:rsidRPr="0006759F" w:rsidRDefault="00343C35" w:rsidP="00343C3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236D596E" w14:textId="7777777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.4.2. Не допускается включение в условия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50C84F6" w14:textId="7777777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sidR="00EA10C5">
        <w:rPr>
          <w:rFonts w:ascii="Times New Roman" w:eastAsia="Arial Unicode MS" w:hAnsi="Times New Roman" w:cs="Times New Roman"/>
          <w:snapToGrid w:val="0"/>
          <w:color w:val="000000"/>
          <w:sz w:val="24"/>
          <w:szCs w:val="24"/>
          <w:lang w:eastAsia="ru-RU"/>
        </w:rPr>
        <w:t>Исполнителем</w:t>
      </w:r>
      <w:r w:rsidR="00343C35" w:rsidRPr="0006759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sidR="00EA10C5">
        <w:rPr>
          <w:rFonts w:ascii="Times New Roman" w:eastAsia="Arial Unicode MS" w:hAnsi="Times New Roman" w:cs="Times New Roman"/>
          <w:snapToGrid w:val="0"/>
          <w:color w:val="000000"/>
          <w:sz w:val="24"/>
          <w:szCs w:val="24"/>
          <w:lang w:eastAsia="ru-RU"/>
        </w:rPr>
        <w:t>Исполнитель</w:t>
      </w:r>
      <w:r w:rsidR="00343C35" w:rsidRPr="0006759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3C55AD74" w14:textId="77777777" w:rsidR="00343C35" w:rsidRPr="0006759F" w:rsidRDefault="00343C35"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sidR="00EA10C5">
        <w:rPr>
          <w:rFonts w:ascii="Times New Roman" w:eastAsia="Arial Unicode MS" w:hAnsi="Times New Roman" w:cs="Times New Roman"/>
          <w:snapToGrid w:val="0"/>
          <w:color w:val="000000"/>
          <w:sz w:val="24"/>
          <w:szCs w:val="24"/>
          <w:lang w:eastAsia="ru-RU"/>
        </w:rPr>
        <w:t>Исполнителем</w:t>
      </w:r>
      <w:r w:rsidRPr="0006759F">
        <w:rPr>
          <w:rFonts w:ascii="Times New Roman" w:eastAsia="Arial Unicode MS" w:hAnsi="Times New Roman" w:cs="Times New Roman"/>
          <w:snapToGrid w:val="0"/>
          <w:color w:val="000000"/>
          <w:sz w:val="24"/>
          <w:szCs w:val="24"/>
          <w:lang w:eastAsia="ru-RU"/>
        </w:rPr>
        <w:t xml:space="preserve">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3DEC1E0C" w14:textId="7777777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Заказчика, участник </w:t>
      </w:r>
      <w:r>
        <w:rPr>
          <w:rFonts w:ascii="Times New Roman" w:eastAsia="Arial Unicode MS" w:hAnsi="Times New Roman" w:cs="Times New Roman"/>
          <w:snapToGrid w:val="0"/>
          <w:color w:val="000000"/>
          <w:sz w:val="24"/>
          <w:szCs w:val="24"/>
          <w:lang w:eastAsia="ru-RU"/>
        </w:rPr>
        <w:t>закупочной процедуры</w:t>
      </w:r>
      <w:r w:rsidR="00343C35" w:rsidRPr="0006759F">
        <w:rPr>
          <w:rFonts w:ascii="Times New Roman" w:eastAsia="Arial Unicode MS" w:hAnsi="Times New Roman" w:cs="Times New Roman"/>
          <w:snapToGrid w:val="0"/>
          <w:color w:val="000000"/>
          <w:sz w:val="24"/>
          <w:szCs w:val="24"/>
          <w:lang w:eastAsia="ru-RU"/>
        </w:rPr>
        <w:t>,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26498335"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6D3B61B7" w14:textId="77777777" w:rsidR="00343C35" w:rsidRPr="00756FDB" w:rsidRDefault="00343C35" w:rsidP="00343C35">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1A20A50A" w14:textId="77777777" w:rsidR="00343C35" w:rsidRPr="00756FDB" w:rsidRDefault="00343C35" w:rsidP="00343C35">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14:paraId="71683856"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14:paraId="464634ED"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14:paraId="0E694157"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14:paraId="76FC66E4"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ОКПО 93598125</w:t>
      </w:r>
    </w:p>
    <w:p w14:paraId="4C043330"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14:paraId="582C83BD"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ОКТМО 47701000001</w:t>
      </w:r>
    </w:p>
    <w:p w14:paraId="3EC6D88E"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р/с.: 40703810141000000395</w:t>
      </w:r>
    </w:p>
    <w:p w14:paraId="6D6E92D4"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4603C7A6"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14:paraId="1A0F163B"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14:paraId="4FD490A0"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14:paraId="28BD36FF" w14:textId="77777777" w:rsidR="00343C35" w:rsidRPr="00756FDB" w:rsidRDefault="00343C35" w:rsidP="00343C35">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14:paraId="7DF3AB8D" w14:textId="77777777" w:rsidR="00343C35" w:rsidRPr="0006759F" w:rsidRDefault="00343C35"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0809350A" w14:textId="77777777" w:rsidR="00343C35" w:rsidRPr="0006759F" w:rsidRDefault="00343C35"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 xml:space="preserve">- для обеспечения исполнения Договора: обеспечение исполнения обязательств по Договору </w:t>
      </w:r>
      <w:r w:rsidR="00947DBA" w:rsidRPr="00947DBA">
        <w:rPr>
          <w:rFonts w:ascii="Times New Roman" w:eastAsia="Arial Unicode MS" w:hAnsi="Times New Roman" w:cs="Times New Roman"/>
          <w:snapToGrid w:val="0"/>
          <w:color w:val="000000"/>
          <w:sz w:val="24"/>
          <w:szCs w:val="24"/>
          <w:lang w:eastAsia="ru-RU"/>
        </w:rPr>
        <w:t xml:space="preserve">на оказание услуг по благоустройству территории города Мурманска </w:t>
      </w:r>
      <w:r w:rsidRPr="0006759F">
        <w:rPr>
          <w:rFonts w:ascii="Times New Roman" w:eastAsia="Arial Unicode MS" w:hAnsi="Times New Roman" w:cs="Times New Roman"/>
          <w:snapToGrid w:val="0"/>
          <w:color w:val="000000"/>
          <w:sz w:val="24"/>
          <w:szCs w:val="24"/>
          <w:lang w:eastAsia="ru-RU"/>
        </w:rPr>
        <w:t>от «___» __________ 202__ № _________.</w:t>
      </w:r>
    </w:p>
    <w:p w14:paraId="64447B00" w14:textId="77777777" w:rsidR="00343C35" w:rsidRPr="0006759F" w:rsidRDefault="00947DBA"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322F9BF2" w14:textId="77777777" w:rsidR="00343C35" w:rsidRPr="0006759F" w:rsidRDefault="00343C35"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677E70CC"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78BA32CC"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.5.3. Денежные средства возвращаются </w:t>
      </w:r>
      <w:r w:rsidR="008A4F34">
        <w:rPr>
          <w:rFonts w:ascii="Times New Roman" w:eastAsia="Arial Unicode MS" w:hAnsi="Times New Roman" w:cs="Times New Roman"/>
          <w:snapToGrid w:val="0"/>
          <w:color w:val="000000"/>
          <w:sz w:val="24"/>
          <w:szCs w:val="24"/>
          <w:lang w:eastAsia="ru-RU"/>
        </w:rPr>
        <w:t>Исполнителю</w:t>
      </w:r>
      <w:r w:rsidR="00343C35" w:rsidRPr="0006759F">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1A3BC382"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sidR="008A4F34">
        <w:rPr>
          <w:rFonts w:ascii="Times New Roman" w:eastAsia="Arial Unicode MS" w:hAnsi="Times New Roman" w:cs="Times New Roman"/>
          <w:snapToGrid w:val="0"/>
          <w:color w:val="000000"/>
          <w:sz w:val="24"/>
          <w:szCs w:val="24"/>
          <w:lang w:eastAsia="ru-RU"/>
        </w:rPr>
        <w:t>Исполнитель</w:t>
      </w:r>
      <w:r w:rsidR="00343C35" w:rsidRPr="0006759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sidR="008A4F34">
        <w:rPr>
          <w:rFonts w:ascii="Times New Roman" w:eastAsia="Arial Unicode MS" w:hAnsi="Times New Roman" w:cs="Times New Roman"/>
          <w:snapToGrid w:val="0"/>
          <w:color w:val="000000"/>
          <w:sz w:val="24"/>
          <w:szCs w:val="24"/>
          <w:lang w:eastAsia="ru-RU"/>
        </w:rPr>
        <w:t>Исполнитель</w:t>
      </w:r>
      <w:r w:rsidR="00343C35" w:rsidRPr="0006759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01C80E66"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sidR="008A4F34">
        <w:rPr>
          <w:rFonts w:ascii="Times New Roman" w:eastAsia="Arial Unicode MS" w:hAnsi="Times New Roman" w:cs="Times New Roman"/>
          <w:snapToGrid w:val="0"/>
          <w:color w:val="000000"/>
          <w:sz w:val="24"/>
          <w:szCs w:val="24"/>
          <w:lang w:eastAsia="ru-RU"/>
        </w:rPr>
        <w:t>Исполнителем</w:t>
      </w:r>
      <w:r w:rsidR="00343C35" w:rsidRPr="0006759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72DD0D0F"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.7. Уплата </w:t>
      </w:r>
      <w:r w:rsidR="008A4F34">
        <w:rPr>
          <w:rFonts w:ascii="Times New Roman" w:eastAsia="Arial Unicode MS" w:hAnsi="Times New Roman" w:cs="Times New Roman"/>
          <w:snapToGrid w:val="0"/>
          <w:color w:val="000000"/>
          <w:sz w:val="24"/>
          <w:szCs w:val="24"/>
          <w:lang w:eastAsia="ru-RU"/>
        </w:rPr>
        <w:t>Исполнителем</w:t>
      </w:r>
      <w:r w:rsidR="00343C35" w:rsidRPr="0006759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254AE686"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.8. </w:t>
      </w:r>
      <w:r w:rsidR="008A4F34">
        <w:rPr>
          <w:rFonts w:ascii="Times New Roman" w:eastAsia="Arial Unicode MS" w:hAnsi="Times New Roman" w:cs="Times New Roman"/>
          <w:snapToGrid w:val="0"/>
          <w:color w:val="000000"/>
          <w:sz w:val="24"/>
          <w:szCs w:val="24"/>
          <w:lang w:eastAsia="ru-RU"/>
        </w:rPr>
        <w:t>Исполнителем</w:t>
      </w:r>
      <w:r w:rsidR="00343C35" w:rsidRPr="0006759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sidR="008A4F34">
        <w:rPr>
          <w:rFonts w:ascii="Times New Roman" w:eastAsia="Arial Unicode MS" w:hAnsi="Times New Roman" w:cs="Times New Roman"/>
          <w:snapToGrid w:val="0"/>
          <w:color w:val="000000"/>
          <w:sz w:val="24"/>
          <w:szCs w:val="24"/>
          <w:lang w:eastAsia="ru-RU"/>
        </w:rPr>
        <w:t>Исполнителя</w:t>
      </w:r>
      <w:r w:rsidR="00343C35" w:rsidRPr="0006759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sidR="008A4F34">
        <w:rPr>
          <w:rFonts w:ascii="Times New Roman" w:eastAsia="Arial Unicode MS" w:hAnsi="Times New Roman" w:cs="Times New Roman"/>
          <w:snapToGrid w:val="0"/>
          <w:color w:val="000000"/>
          <w:sz w:val="24"/>
          <w:szCs w:val="24"/>
          <w:lang w:eastAsia="ru-RU"/>
        </w:rPr>
        <w:t>Исполнителем</w:t>
      </w:r>
      <w:r w:rsidR="00343C35" w:rsidRPr="0006759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457A66A4"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sidR="008A4F34">
        <w:rPr>
          <w:rFonts w:ascii="Times New Roman" w:eastAsia="Arial Unicode MS" w:hAnsi="Times New Roman" w:cs="Times New Roman"/>
          <w:snapToGrid w:val="0"/>
          <w:color w:val="000000"/>
          <w:sz w:val="24"/>
          <w:szCs w:val="24"/>
          <w:lang w:eastAsia="ru-RU"/>
        </w:rPr>
        <w:t>Исполнителем</w:t>
      </w:r>
      <w:r w:rsidR="00343C35" w:rsidRPr="0006759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sidR="008A4F34">
        <w:rPr>
          <w:rFonts w:ascii="Times New Roman" w:eastAsia="Arial Unicode MS" w:hAnsi="Times New Roman" w:cs="Times New Roman"/>
          <w:snapToGrid w:val="0"/>
          <w:color w:val="000000"/>
          <w:sz w:val="24"/>
          <w:szCs w:val="24"/>
          <w:lang w:eastAsia="ru-RU"/>
        </w:rPr>
        <w:t>Исполнителю</w:t>
      </w:r>
      <w:r w:rsidR="00343C35" w:rsidRPr="0006759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03C071C1"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.10. Антидемпинговые меры:</w:t>
      </w:r>
    </w:p>
    <w:p w14:paraId="08D8BA3B"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8</w:t>
      </w:r>
      <w:r w:rsidR="00343C35" w:rsidRPr="0006759F">
        <w:rPr>
          <w:rFonts w:ascii="Times New Roman" w:eastAsia="Arial Unicode MS" w:hAnsi="Times New Roman" w:cs="Times New Roman"/>
          <w:snapToGrid w:val="0"/>
          <w:color w:val="000000"/>
          <w:sz w:val="24"/>
          <w:szCs w:val="24"/>
          <w:lang w:eastAsia="ru-RU"/>
        </w:rPr>
        <w:t xml:space="preserve">.10.1. Заказчик </w:t>
      </w:r>
      <w:r w:rsidR="00343C35" w:rsidRPr="0006759F">
        <w:rPr>
          <w:rFonts w:ascii="Times New Roman" w:eastAsia="Arial Unicode MS" w:hAnsi="Times New Roman" w:cs="Times New Roman"/>
          <w:snapToGrid w:val="0"/>
          <w:color w:val="000000" w:themeColor="text1"/>
          <w:sz w:val="24"/>
          <w:szCs w:val="24"/>
          <w:lang w:eastAsia="ru-RU"/>
        </w:rPr>
        <w:t xml:space="preserve">применяет </w:t>
      </w:r>
      <w:r w:rsidR="00343C35" w:rsidRPr="0006759F">
        <w:rPr>
          <w:rFonts w:ascii="Times New Roman" w:eastAsia="Arial Unicode MS" w:hAnsi="Times New Roman" w:cs="Times New Roman"/>
          <w:snapToGrid w:val="0"/>
          <w:color w:val="000000"/>
          <w:sz w:val="24"/>
          <w:szCs w:val="24"/>
          <w:lang w:eastAsia="ru-RU"/>
        </w:rPr>
        <w:t xml:space="preserve">антидемпинговые меры к </w:t>
      </w:r>
      <w:r w:rsidR="008A4F34">
        <w:rPr>
          <w:rFonts w:ascii="Times New Roman" w:eastAsia="Arial Unicode MS" w:hAnsi="Times New Roman" w:cs="Times New Roman"/>
          <w:snapToGrid w:val="0"/>
          <w:color w:val="000000"/>
          <w:sz w:val="24"/>
          <w:szCs w:val="24"/>
          <w:lang w:eastAsia="ru-RU"/>
        </w:rPr>
        <w:t>Исполнителю</w:t>
      </w:r>
      <w:r w:rsidR="00343C35" w:rsidRPr="0006759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7D6D16FD"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D17D288"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.10.3. </w:t>
      </w:r>
      <w:r w:rsidR="00343C35" w:rsidRPr="0006759F">
        <w:rPr>
          <w:rFonts w:ascii="Times New Roman" w:eastAsia="Arial Unicode MS" w:hAnsi="Times New Roman" w:cs="Times New Roman"/>
          <w:snapToGrid w:val="0"/>
          <w:color w:val="000000" w:themeColor="text1"/>
          <w:sz w:val="24"/>
          <w:szCs w:val="24"/>
          <w:lang w:eastAsia="ru-RU"/>
        </w:rPr>
        <w:t xml:space="preserve">При применении к </w:t>
      </w:r>
      <w:r w:rsidR="008A4F34">
        <w:rPr>
          <w:rFonts w:ascii="Times New Roman" w:eastAsia="Arial Unicode MS" w:hAnsi="Times New Roman" w:cs="Times New Roman"/>
          <w:snapToGrid w:val="0"/>
          <w:color w:val="000000" w:themeColor="text1"/>
          <w:sz w:val="24"/>
          <w:szCs w:val="24"/>
          <w:lang w:eastAsia="ru-RU"/>
        </w:rPr>
        <w:t>Исполнителю</w:t>
      </w:r>
      <w:r w:rsidR="00343C35" w:rsidRPr="0006759F">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75F49786"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.11. Заказчик рассматривает поступившую </w:t>
      </w:r>
      <w:r w:rsidR="00343C35">
        <w:rPr>
          <w:rFonts w:ascii="Times New Roman" w:eastAsia="Arial Unicode MS" w:hAnsi="Times New Roman" w:cs="Times New Roman"/>
          <w:snapToGrid w:val="0"/>
          <w:color w:val="000000"/>
          <w:sz w:val="24"/>
          <w:szCs w:val="24"/>
          <w:lang w:eastAsia="ru-RU"/>
        </w:rPr>
        <w:t>независимую</w:t>
      </w:r>
      <w:r w:rsidR="00343C35" w:rsidRPr="0006759F">
        <w:rPr>
          <w:rFonts w:ascii="Times New Roman" w:eastAsia="Arial Unicode MS" w:hAnsi="Times New Roman" w:cs="Times New Roman"/>
          <w:snapToGrid w:val="0"/>
          <w:color w:val="000000"/>
          <w:sz w:val="24"/>
          <w:szCs w:val="24"/>
          <w:lang w:eastAsia="ru-RU"/>
        </w:rPr>
        <w:t xml:space="preserve"> гарантию в срок, не превышающий 3 (трех) рабочих дней с даты ее поступления.</w:t>
      </w:r>
    </w:p>
    <w:p w14:paraId="4365F401"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.11.1. Основанием для отказа в принятии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гарантии Заказчиком является:</w:t>
      </w:r>
    </w:p>
    <w:p w14:paraId="394E9BD0" w14:textId="77777777" w:rsidR="00343C35" w:rsidRPr="0006759F" w:rsidRDefault="00343C35"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условиям, указанным в пункте </w:t>
      </w:r>
      <w:r w:rsidR="008A4F34">
        <w:rPr>
          <w:rFonts w:ascii="Times New Roman" w:eastAsia="Arial Unicode MS" w:hAnsi="Times New Roman" w:cs="Times New Roman"/>
          <w:snapToGrid w:val="0"/>
          <w:color w:val="000000"/>
          <w:sz w:val="24"/>
          <w:szCs w:val="24"/>
          <w:lang w:eastAsia="ru-RU"/>
        </w:rPr>
        <w:t>8</w:t>
      </w:r>
      <w:r w:rsidRPr="0006759F">
        <w:rPr>
          <w:rFonts w:ascii="Times New Roman" w:eastAsia="Arial Unicode MS" w:hAnsi="Times New Roman" w:cs="Times New Roman"/>
          <w:snapToGrid w:val="0"/>
          <w:color w:val="000000"/>
          <w:sz w:val="24"/>
          <w:szCs w:val="24"/>
          <w:lang w:eastAsia="ru-RU"/>
        </w:rPr>
        <w:t xml:space="preserve">.4 настоящего Договора; </w:t>
      </w:r>
    </w:p>
    <w:p w14:paraId="17BC3F0D" w14:textId="77777777" w:rsidR="00343C35" w:rsidRPr="0006759F" w:rsidRDefault="00343C35"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2) несоответствие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требованиям, содержащимся в настоящем разделе настоящего Договора.</w:t>
      </w:r>
    </w:p>
    <w:p w14:paraId="2BCB89F3" w14:textId="77777777" w:rsidR="00343C35" w:rsidRPr="0006759F"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.11.2. В случае отказа в принятии </w:t>
      </w:r>
      <w:r w:rsidR="00343C35">
        <w:rPr>
          <w:rFonts w:ascii="Times New Roman" w:eastAsia="Arial Unicode MS" w:hAnsi="Times New Roman" w:cs="Times New Roman"/>
          <w:snapToGrid w:val="0"/>
          <w:color w:val="000000"/>
          <w:sz w:val="24"/>
          <w:szCs w:val="24"/>
          <w:lang w:eastAsia="ru-RU"/>
        </w:rPr>
        <w:t>независимой</w:t>
      </w:r>
      <w:r w:rsidR="00343C35" w:rsidRPr="0006759F">
        <w:rPr>
          <w:rFonts w:ascii="Times New Roman" w:eastAsia="Arial Unicode MS" w:hAnsi="Times New Roman" w:cs="Times New Roman"/>
          <w:snapToGrid w:val="0"/>
          <w:color w:val="000000"/>
          <w:sz w:val="24"/>
          <w:szCs w:val="24"/>
          <w:lang w:eastAsia="ru-RU"/>
        </w:rPr>
        <w:t xml:space="preserve"> гарантии Заказчик в срок, указанный пунктом </w:t>
      </w: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.11 настоящего Договора, информирует об этом лицо, предоставившее </w:t>
      </w:r>
      <w:r w:rsidR="00343C35">
        <w:rPr>
          <w:rFonts w:ascii="Times New Roman" w:eastAsia="Arial Unicode MS" w:hAnsi="Times New Roman" w:cs="Times New Roman"/>
          <w:snapToGrid w:val="0"/>
          <w:color w:val="000000"/>
          <w:sz w:val="24"/>
          <w:szCs w:val="24"/>
          <w:lang w:eastAsia="ru-RU"/>
        </w:rPr>
        <w:t xml:space="preserve">независимую </w:t>
      </w:r>
      <w:r w:rsidR="00343C35" w:rsidRPr="0006759F">
        <w:rPr>
          <w:rFonts w:ascii="Times New Roman" w:eastAsia="Arial Unicode MS" w:hAnsi="Times New Roman" w:cs="Times New Roman"/>
          <w:snapToGrid w:val="0"/>
          <w:color w:val="000000"/>
          <w:sz w:val="24"/>
          <w:szCs w:val="24"/>
          <w:lang w:eastAsia="ru-RU"/>
        </w:rPr>
        <w:t>гарантию, с указанием причин, послуживших основанием для отказа.</w:t>
      </w:r>
    </w:p>
    <w:p w14:paraId="3A77F9E8" w14:textId="77777777" w:rsidR="00343C35" w:rsidRPr="00561FD3" w:rsidRDefault="00A0306C" w:rsidP="00343C3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8</w:t>
      </w:r>
      <w:r w:rsidR="00343C35" w:rsidRPr="0006759F">
        <w:rPr>
          <w:rFonts w:ascii="Times New Roman" w:eastAsia="Arial Unicode MS" w:hAnsi="Times New Roman" w:cs="Times New Roman"/>
          <w:snapToGrid w:val="0"/>
          <w:color w:val="000000"/>
          <w:sz w:val="24"/>
          <w:szCs w:val="24"/>
          <w:lang w:eastAsia="ru-RU"/>
        </w:rPr>
        <w:t xml:space="preserve">.12. Вместе с гарантией </w:t>
      </w:r>
      <w:r w:rsidR="00E65876">
        <w:rPr>
          <w:rFonts w:ascii="Times New Roman" w:eastAsia="Arial Unicode MS" w:hAnsi="Times New Roman" w:cs="Times New Roman"/>
          <w:snapToGrid w:val="0"/>
          <w:color w:val="000000"/>
          <w:sz w:val="24"/>
          <w:szCs w:val="24"/>
          <w:lang w:eastAsia="ru-RU"/>
        </w:rPr>
        <w:t>Исполнитель</w:t>
      </w:r>
      <w:r w:rsidR="00343C35" w:rsidRPr="0006759F">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7BB0FD3"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4E5AE3A0" w14:textId="77777777" w:rsidR="00A6749A" w:rsidRPr="00BD1E3E" w:rsidRDefault="00A6749A" w:rsidP="00A6749A">
      <w:pPr>
        <w:numPr>
          <w:ilvl w:val="0"/>
          <w:numId w:val="3"/>
        </w:numPr>
        <w:shd w:val="clear" w:color="auto" w:fill="FFFFFF"/>
        <w:spacing w:after="0" w:line="276" w:lineRule="auto"/>
        <w:ind w:left="3119"/>
        <w:rPr>
          <w:rFonts w:ascii="Times New Roman" w:eastAsia="Arial Unicode MS" w:hAnsi="Times New Roman" w:cs="Times New Roman"/>
          <w:b/>
          <w:snapToGrid w:val="0"/>
          <w:color w:val="000000"/>
          <w:sz w:val="24"/>
          <w:szCs w:val="24"/>
          <w:lang w:eastAsia="ru-RU"/>
        </w:rPr>
      </w:pPr>
      <w:r w:rsidRPr="00BD1E3E">
        <w:rPr>
          <w:rFonts w:ascii="Times New Roman" w:eastAsia="Arial Unicode MS" w:hAnsi="Times New Roman" w:cs="Times New Roman"/>
          <w:b/>
          <w:snapToGrid w:val="0"/>
          <w:color w:val="000000"/>
          <w:sz w:val="24"/>
          <w:szCs w:val="24"/>
          <w:lang w:eastAsia="ru-RU"/>
        </w:rPr>
        <w:t>Обстоятельства непреодолимой силы</w:t>
      </w:r>
    </w:p>
    <w:p w14:paraId="0FDB4007"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69340A48"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0C7B5FC6"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7415ECD1"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должно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w:t>
      </w:r>
      <w:r w:rsidRPr="00BD1E3E">
        <w:rPr>
          <w:rFonts w:ascii="Times New Roman" w:eastAsia="Arial Unicode MS" w:hAnsi="Times New Roman" w:cs="Times New Roman"/>
          <w:snapToGrid w:val="0"/>
          <w:color w:val="000000"/>
          <w:sz w:val="24"/>
          <w:szCs w:val="24"/>
          <w:lang w:eastAsia="ru-RU"/>
        </w:rPr>
        <w:lastRenderedPageBreak/>
        <w:t xml:space="preserve">обязательств по настоящему Договору с приложением подтверждающих документов, выданных компетентным органов.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082B0F7B"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76FD9767"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9A653AF" w14:textId="77777777" w:rsidR="00A6749A" w:rsidRPr="00BD1E3E" w:rsidRDefault="00A6749A" w:rsidP="00A6749A">
      <w:pPr>
        <w:numPr>
          <w:ilvl w:val="0"/>
          <w:numId w:val="3"/>
        </w:numPr>
        <w:shd w:val="clear" w:color="auto" w:fill="FFFFFF"/>
        <w:tabs>
          <w:tab w:val="left" w:pos="426"/>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BD1E3E">
        <w:rPr>
          <w:rFonts w:ascii="Times New Roman" w:eastAsia="Arial Unicode MS" w:hAnsi="Times New Roman" w:cs="Times New Roman"/>
          <w:b/>
          <w:snapToGrid w:val="0"/>
          <w:color w:val="000000"/>
          <w:sz w:val="24"/>
          <w:szCs w:val="24"/>
          <w:lang w:eastAsia="ru-RU"/>
        </w:rPr>
        <w:t>Порядок урегулирования споров</w:t>
      </w:r>
    </w:p>
    <w:p w14:paraId="7CE557C8"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05659390"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10.1.</w:t>
      </w:r>
      <w:r w:rsidRPr="00BD1E3E">
        <w:rPr>
          <w:rFonts w:ascii="Times New Roman" w:eastAsia="Arial Unicode MS" w:hAnsi="Times New Roman" w:cs="Times New Roman"/>
          <w:snapToGrid w:val="0"/>
          <w:color w:val="000000"/>
          <w:sz w:val="24"/>
          <w:szCs w:val="24"/>
          <w:lang w:eastAsia="ru-RU"/>
        </w:rPr>
        <w:tab/>
      </w:r>
      <w:r w:rsidR="002C3732" w:rsidRPr="00C4121A">
        <w:rPr>
          <w:rFonts w:ascii="Times New Roman" w:eastAsia="Arial Unicode MS" w:hAnsi="Times New Roman" w:cs="Times New Roman"/>
          <w:color w:val="000000"/>
          <w:sz w:val="24"/>
          <w:szCs w:val="24"/>
          <w:lang w:eastAsia="ru-RU"/>
        </w:rPr>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24DAB130"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10.2.</w:t>
      </w:r>
      <w:r w:rsidRPr="00BD1E3E">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74CC48EA"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10.2.1.</w:t>
      </w:r>
      <w:r w:rsidRPr="00BD1E3E">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5C1627FA"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10.2.2.</w:t>
      </w:r>
      <w:r w:rsidRPr="00BD1E3E">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D1E3E">
        <w:rPr>
          <w:rFonts w:ascii="Times New Roman" w:eastAsia="Arial Unicode MS" w:hAnsi="Times New Roman" w:cs="Times New Roman"/>
          <w:snapToGrid w:val="0"/>
          <w:color w:val="000000"/>
          <w:sz w:val="24"/>
          <w:szCs w:val="24"/>
          <w:lang w:eastAsia="ru-RU"/>
        </w:rPr>
        <w:t>истребуемая</w:t>
      </w:r>
      <w:proofErr w:type="spellEnd"/>
      <w:r w:rsidRPr="00BD1E3E">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59087C1C"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10.2.3.</w:t>
      </w:r>
      <w:r w:rsidRPr="00BD1E3E">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58E134B"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686E4E9"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10.3.</w:t>
      </w:r>
      <w:r w:rsidRPr="00BD1E3E">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20088F1F" w14:textId="77777777" w:rsidR="006747F6" w:rsidRDefault="006747F6" w:rsidP="00B84E7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03674EE3" w14:textId="77777777" w:rsidR="006747F6" w:rsidRDefault="006747F6" w:rsidP="006747F6">
      <w:pPr>
        <w:numPr>
          <w:ilvl w:val="0"/>
          <w:numId w:val="3"/>
        </w:numPr>
        <w:tabs>
          <w:tab w:val="left" w:pos="426"/>
          <w:tab w:val="left" w:pos="3337"/>
        </w:tabs>
        <w:spacing w:after="0" w:line="276" w:lineRule="auto"/>
        <w:ind w:left="0" w:firstLine="0"/>
        <w:jc w:val="center"/>
        <w:rPr>
          <w:rFonts w:ascii="Times New Roman" w:eastAsia="Calibri" w:hAnsi="Times New Roman" w:cs="Times New Roman"/>
          <w:b/>
          <w:sz w:val="24"/>
          <w:szCs w:val="24"/>
        </w:rPr>
      </w:pPr>
      <w:r w:rsidRPr="00C4121A">
        <w:rPr>
          <w:rFonts w:ascii="Times New Roman" w:eastAsia="Calibri" w:hAnsi="Times New Roman" w:cs="Times New Roman"/>
          <w:b/>
          <w:sz w:val="24"/>
          <w:szCs w:val="24"/>
        </w:rPr>
        <w:t>Существенные условия Договора</w:t>
      </w:r>
    </w:p>
    <w:p w14:paraId="2D4A1DE7" w14:textId="77777777" w:rsidR="00B84E7D" w:rsidRDefault="00B84E7D" w:rsidP="00B84E7D">
      <w:pPr>
        <w:tabs>
          <w:tab w:val="left" w:pos="426"/>
          <w:tab w:val="left" w:pos="3337"/>
        </w:tabs>
        <w:spacing w:after="0" w:line="276" w:lineRule="auto"/>
        <w:rPr>
          <w:rFonts w:ascii="Times New Roman" w:eastAsia="Calibri" w:hAnsi="Times New Roman" w:cs="Times New Roman"/>
          <w:b/>
          <w:sz w:val="24"/>
          <w:szCs w:val="24"/>
        </w:rPr>
      </w:pPr>
    </w:p>
    <w:p w14:paraId="0F69ECAE" w14:textId="77777777" w:rsidR="00B84E7D" w:rsidRPr="00B84E7D" w:rsidRDefault="00B84E7D" w:rsidP="00B84E7D">
      <w:pPr>
        <w:pStyle w:val="a7"/>
        <w:numPr>
          <w:ilvl w:val="1"/>
          <w:numId w:val="3"/>
        </w:numPr>
        <w:spacing w:after="0" w:line="276" w:lineRule="auto"/>
        <w:ind w:left="0" w:firstLine="709"/>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6DA986CE"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1BA58480"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lastRenderedPageBreak/>
        <w:t xml:space="preserve">при заключении настоящего Договора Заказчик по согласованию с </w:t>
      </w:r>
      <w:r w:rsidR="00DB7C8C">
        <w:rPr>
          <w:rFonts w:ascii="Times New Roman" w:eastAsia="Times New Roman" w:hAnsi="Times New Roman" w:cs="Times New Roman"/>
          <w:kern w:val="1"/>
          <w:sz w:val="24"/>
          <w:szCs w:val="24"/>
          <w:lang w:eastAsia="ar-SA"/>
        </w:rPr>
        <w:t>Исполнителем</w:t>
      </w:r>
      <w:r w:rsidRPr="00B84E7D">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sidR="00DB7C8C">
        <w:rPr>
          <w:rFonts w:ascii="Times New Roman" w:eastAsia="Times New Roman" w:hAnsi="Times New Roman" w:cs="Times New Roman"/>
          <w:kern w:val="1"/>
          <w:sz w:val="24"/>
          <w:szCs w:val="24"/>
          <w:lang w:eastAsia="ar-SA"/>
        </w:rPr>
        <w:t>Исполнителем</w:t>
      </w:r>
      <w:r w:rsidRPr="00B84E7D">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sidR="00DB7C8C">
        <w:rPr>
          <w:rFonts w:ascii="Times New Roman" w:eastAsia="Times New Roman" w:hAnsi="Times New Roman" w:cs="Times New Roman"/>
          <w:kern w:val="1"/>
          <w:sz w:val="24"/>
          <w:szCs w:val="24"/>
          <w:lang w:eastAsia="ar-SA"/>
        </w:rPr>
        <w:t>Исполнителем</w:t>
      </w:r>
      <w:r w:rsidRPr="00B84E7D">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14:paraId="37D8D920"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50E6410"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64217F92"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7427E1FF"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3915EB4C"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18F09F99"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r w:rsidRPr="00B84E7D">
        <w:rPr>
          <w:rFonts w:ascii="Times New Roman" w:eastAsia="Times New Roman" w:hAnsi="Times New Roman" w:cs="Times New Roman"/>
          <w:kern w:val="1"/>
          <w:sz w:val="24"/>
          <w:szCs w:val="24"/>
          <w:lang w:eastAsia="ar-SA"/>
        </w:rPr>
        <w:t xml:space="preserve">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14:paraId="62277404" w14:textId="77777777" w:rsidR="00B84E7D" w:rsidRPr="00B84E7D" w:rsidRDefault="00B84E7D" w:rsidP="00B84E7D">
      <w:pPr>
        <w:numPr>
          <w:ilvl w:val="0"/>
          <w:numId w:val="8"/>
        </w:numPr>
        <w:spacing w:after="0" w:line="276" w:lineRule="auto"/>
        <w:jc w:val="both"/>
        <w:rPr>
          <w:rFonts w:ascii="Times New Roman" w:eastAsia="Times New Roman" w:hAnsi="Times New Roman" w:cs="Times New Roman"/>
          <w:kern w:val="1"/>
          <w:sz w:val="24"/>
          <w:szCs w:val="24"/>
          <w:lang w:eastAsia="ar-SA"/>
        </w:rPr>
      </w:pPr>
      <w:bookmarkStart w:id="0" w:name="_Hlk128553720"/>
      <w:r w:rsidRPr="00B84E7D">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0"/>
    <w:p w14:paraId="1E9AA994" w14:textId="77777777" w:rsidR="00B84E7D" w:rsidRPr="00C4121A" w:rsidRDefault="00B84E7D" w:rsidP="00B84E7D">
      <w:pPr>
        <w:tabs>
          <w:tab w:val="left" w:pos="426"/>
          <w:tab w:val="left" w:pos="3337"/>
        </w:tabs>
        <w:spacing w:after="0" w:line="276" w:lineRule="auto"/>
        <w:rPr>
          <w:rFonts w:ascii="Times New Roman" w:eastAsia="Calibri" w:hAnsi="Times New Roman" w:cs="Times New Roman"/>
          <w:b/>
          <w:sz w:val="24"/>
          <w:szCs w:val="24"/>
        </w:rPr>
      </w:pPr>
    </w:p>
    <w:p w14:paraId="2E684A5D" w14:textId="77777777" w:rsidR="00A6749A" w:rsidRPr="00A409E6" w:rsidRDefault="00A6749A" w:rsidP="00A409E6">
      <w:pPr>
        <w:pStyle w:val="a7"/>
        <w:numPr>
          <w:ilvl w:val="0"/>
          <w:numId w:val="3"/>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409E6">
        <w:rPr>
          <w:rFonts w:ascii="Times New Roman" w:eastAsia="Arial Unicode MS" w:hAnsi="Times New Roman" w:cs="Times New Roman"/>
          <w:b/>
          <w:snapToGrid w:val="0"/>
          <w:color w:val="000000"/>
          <w:sz w:val="24"/>
          <w:szCs w:val="24"/>
          <w:lang w:eastAsia="ru-RU"/>
        </w:rPr>
        <w:t>Срок действия, порядок изменения Договора</w:t>
      </w:r>
    </w:p>
    <w:p w14:paraId="71F9A314"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0F2398B"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BD60C2">
        <w:rPr>
          <w:rFonts w:ascii="Times New Roman" w:eastAsia="Arial Unicode MS" w:hAnsi="Times New Roman" w:cs="Times New Roman"/>
          <w:snapToGrid w:val="0"/>
          <w:color w:val="000000"/>
          <w:sz w:val="24"/>
          <w:szCs w:val="24"/>
          <w:lang w:eastAsia="ru-RU"/>
        </w:rPr>
        <w:t>2.</w:t>
      </w:r>
      <w:r w:rsidRPr="00BD1E3E">
        <w:rPr>
          <w:rFonts w:ascii="Times New Roman" w:eastAsia="Arial Unicode MS" w:hAnsi="Times New Roman" w:cs="Times New Roman"/>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14:paraId="379645F7"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BD60C2">
        <w:rPr>
          <w:rFonts w:ascii="Times New Roman" w:eastAsia="Arial Unicode MS" w:hAnsi="Times New Roman" w:cs="Times New Roman"/>
          <w:snapToGrid w:val="0"/>
          <w:color w:val="000000"/>
          <w:sz w:val="24"/>
          <w:szCs w:val="24"/>
          <w:lang w:eastAsia="ru-RU"/>
        </w:rPr>
        <w:t>2</w:t>
      </w:r>
      <w:r w:rsidRPr="00BD1E3E">
        <w:rPr>
          <w:rFonts w:ascii="Times New Roman" w:eastAsia="Arial Unicode MS" w:hAnsi="Times New Roman" w:cs="Times New Roman"/>
          <w:snapToGrid w:val="0"/>
          <w:color w:val="000000"/>
          <w:sz w:val="24"/>
          <w:szCs w:val="24"/>
          <w:lang w:eastAsia="ru-RU"/>
        </w:rPr>
        <w:t>.2. Окончание срока действия настоящего Договора не влечет прекращение:</w:t>
      </w:r>
    </w:p>
    <w:p w14:paraId="1B06DE9D"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ответственности сторон по настоящему Договору (раздел 6);</w:t>
      </w:r>
    </w:p>
    <w:p w14:paraId="7196E441"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 если они были не исполнены до даты, указанной в настоящем пункте настоящего Договора.</w:t>
      </w:r>
    </w:p>
    <w:p w14:paraId="44BF8CCC"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03893944" w14:textId="77777777" w:rsidR="00AE6C88" w:rsidRDefault="00AE6C88" w:rsidP="00AE6C88">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C4121A">
        <w:rPr>
          <w:rFonts w:ascii="Times New Roman" w:eastAsia="Arial Unicode MS" w:hAnsi="Times New Roman" w:cs="Times New Roman"/>
          <w:color w:val="000000"/>
          <w:sz w:val="24"/>
          <w:szCs w:val="24"/>
          <w:lang w:eastAsia="ru-RU"/>
        </w:rPr>
        <w:t>1</w:t>
      </w:r>
      <w:r>
        <w:rPr>
          <w:rFonts w:ascii="Times New Roman" w:eastAsia="Arial Unicode MS" w:hAnsi="Times New Roman" w:cs="Times New Roman"/>
          <w:color w:val="000000"/>
          <w:sz w:val="24"/>
          <w:szCs w:val="24"/>
          <w:lang w:eastAsia="ru-RU"/>
        </w:rPr>
        <w:t>2</w:t>
      </w:r>
      <w:r w:rsidRPr="00C4121A">
        <w:rPr>
          <w:rFonts w:ascii="Times New Roman" w:eastAsia="Arial Unicode MS" w:hAnsi="Times New Roman" w:cs="Times New Roman"/>
          <w:color w:val="000000"/>
          <w:sz w:val="24"/>
          <w:szCs w:val="24"/>
          <w:lang w:eastAsia="ru-RU"/>
        </w:rPr>
        <w:t xml:space="preserve">.3. </w:t>
      </w:r>
      <w:r w:rsidRPr="00397699">
        <w:rPr>
          <w:rFonts w:ascii="Times New Roman" w:eastAsia="Arial Unicode MS" w:hAnsi="Times New Roman" w:cs="Times New Roman"/>
          <w:bCs/>
          <w:color w:val="000000"/>
          <w:sz w:val="24"/>
          <w:szCs w:val="24"/>
          <w:lang w:eastAsia="ru-RU"/>
        </w:rPr>
        <w:t xml:space="preserve">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w:t>
      </w:r>
      <w:r w:rsidRPr="00397699">
        <w:rPr>
          <w:rFonts w:ascii="Times New Roman" w:eastAsia="Arial Unicode MS" w:hAnsi="Times New Roman" w:cs="Times New Roman"/>
          <w:color w:val="000000"/>
          <w:sz w:val="24"/>
          <w:szCs w:val="24"/>
          <w:lang w:eastAsia="ru-RU"/>
        </w:rPr>
        <w:t>банковских реквизитов, контактных данных и иных условий)</w:t>
      </w:r>
      <w:r w:rsidRPr="00397699">
        <w:rPr>
          <w:rFonts w:ascii="Times New Roman" w:eastAsia="Arial Unicode MS" w:hAnsi="Times New Roman" w:cs="Times New Roman"/>
          <w:bCs/>
          <w:color w:val="000000"/>
          <w:sz w:val="24"/>
          <w:szCs w:val="24"/>
          <w:lang w:eastAsia="ru-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4266A04C" w14:textId="77777777" w:rsidR="00CC5F95" w:rsidRDefault="00AE6C88" w:rsidP="00CC5F9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12.4. </w:t>
      </w:r>
      <w:r w:rsidRPr="00397699">
        <w:rPr>
          <w:rFonts w:ascii="Times New Roman" w:eastAsia="Arial Unicode MS" w:hAnsi="Times New Roman" w:cs="Times New Roman"/>
          <w:color w:val="000000"/>
          <w:sz w:val="24"/>
          <w:szCs w:val="24"/>
          <w:lang w:eastAsia="ru-RU"/>
        </w:rPr>
        <w:t xml:space="preserve">Дополнительные работы, связанные с исполнением настоящего Договора, </w:t>
      </w:r>
      <w:r>
        <w:rPr>
          <w:rFonts w:ascii="Times New Roman" w:eastAsia="Arial Unicode MS" w:hAnsi="Times New Roman" w:cs="Times New Roman"/>
          <w:color w:val="000000"/>
          <w:sz w:val="24"/>
          <w:szCs w:val="24"/>
          <w:lang w:eastAsia="ru-RU"/>
        </w:rPr>
        <w:t xml:space="preserve">поставка дополнительного товара </w:t>
      </w:r>
      <w:r w:rsidRPr="00397699">
        <w:rPr>
          <w:rFonts w:ascii="Times New Roman" w:eastAsia="Arial Unicode MS" w:hAnsi="Times New Roman" w:cs="Times New Roman"/>
          <w:color w:val="000000"/>
          <w:sz w:val="24"/>
          <w:szCs w:val="24"/>
          <w:lang w:eastAsia="ru-RU"/>
        </w:rPr>
        <w:t xml:space="preserve">могут считаться согласованными </w:t>
      </w:r>
      <w:r>
        <w:rPr>
          <w:rFonts w:ascii="Times New Roman" w:eastAsia="Arial Unicode MS" w:hAnsi="Times New Roman" w:cs="Times New Roman"/>
          <w:color w:val="000000"/>
          <w:sz w:val="24"/>
          <w:szCs w:val="24"/>
          <w:lang w:eastAsia="ru-RU"/>
        </w:rPr>
        <w:t>Заказчиком</w:t>
      </w:r>
      <w:r w:rsidRPr="00397699">
        <w:rPr>
          <w:rFonts w:ascii="Times New Roman" w:eastAsia="Arial Unicode MS" w:hAnsi="Times New Roman" w:cs="Times New Roman"/>
          <w:color w:val="000000"/>
          <w:sz w:val="24"/>
          <w:szCs w:val="24"/>
          <w:lang w:eastAsia="ru-RU"/>
        </w:rPr>
        <w:t xml:space="preserve">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sidR="00BB78AE">
        <w:rPr>
          <w:rFonts w:ascii="Times New Roman" w:eastAsia="Arial Unicode MS" w:hAnsi="Times New Roman" w:cs="Times New Roman"/>
          <w:color w:val="000000"/>
          <w:sz w:val="24"/>
          <w:szCs w:val="24"/>
          <w:lang w:eastAsia="ru-RU"/>
        </w:rPr>
        <w:t>Исполнитель</w:t>
      </w:r>
      <w:r w:rsidRPr="00397699">
        <w:rPr>
          <w:rFonts w:ascii="Times New Roman" w:eastAsia="Arial Unicode MS" w:hAnsi="Times New Roman" w:cs="Times New Roman"/>
          <w:color w:val="000000"/>
          <w:sz w:val="24"/>
          <w:szCs w:val="24"/>
          <w:lang w:eastAsia="ru-RU"/>
        </w:rPr>
        <w:t xml:space="preserve"> не вправе требовать оплаты дополнительных объемов работ в рамках настоящего Договора.</w:t>
      </w:r>
    </w:p>
    <w:p w14:paraId="76205F18" w14:textId="77777777" w:rsidR="00CC5F95" w:rsidRPr="00C4121A" w:rsidRDefault="00CC5F95" w:rsidP="00CC5F95">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12.5. Стороны обязаны своевременно и в полном объеме </w:t>
      </w:r>
      <w:r w:rsidRPr="00CC5F95">
        <w:rPr>
          <w:rFonts w:ascii="Times New Roman" w:eastAsia="Arial Unicode MS" w:hAnsi="Times New Roman" w:cs="Times New Roman"/>
          <w:color w:val="000000"/>
          <w:sz w:val="24"/>
          <w:szCs w:val="24"/>
          <w:lang w:eastAsia="ru-RU"/>
        </w:rPr>
        <w:t>вносить сведения и необходимые документы, касающиеся исполнения договора, в региональную информационную сист</w:t>
      </w:r>
      <w:r>
        <w:rPr>
          <w:rFonts w:ascii="Times New Roman" w:eastAsia="Arial Unicode MS" w:hAnsi="Times New Roman" w:cs="Times New Roman"/>
          <w:color w:val="000000"/>
          <w:sz w:val="24"/>
          <w:szCs w:val="24"/>
          <w:lang w:eastAsia="ru-RU"/>
        </w:rPr>
        <w:t>ему «Центр управления регионом» (при наличии).</w:t>
      </w:r>
    </w:p>
    <w:p w14:paraId="52ED139A"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C15ECC2" w14:textId="77777777" w:rsidR="00A6749A" w:rsidRPr="00BD1E3E" w:rsidRDefault="00CC5F95" w:rsidP="00A6749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13</w:t>
      </w:r>
      <w:r w:rsidR="00A6749A" w:rsidRPr="00BD1E3E">
        <w:rPr>
          <w:rFonts w:ascii="Times New Roman" w:eastAsia="Arial Unicode MS" w:hAnsi="Times New Roman" w:cs="Times New Roman"/>
          <w:b/>
          <w:snapToGrid w:val="0"/>
          <w:color w:val="000000"/>
          <w:sz w:val="24"/>
          <w:szCs w:val="24"/>
          <w:lang w:eastAsia="ru-RU"/>
        </w:rPr>
        <w:t>. Распределение рисков</w:t>
      </w:r>
    </w:p>
    <w:p w14:paraId="2028CB4F" w14:textId="77777777" w:rsidR="00A6749A" w:rsidRPr="00BD1E3E" w:rsidRDefault="00A6749A" w:rsidP="00A6749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580C60DA"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B06A9F">
        <w:rPr>
          <w:rFonts w:ascii="Times New Roman" w:eastAsia="Arial Unicode MS" w:hAnsi="Times New Roman" w:cs="Times New Roman"/>
          <w:snapToGrid w:val="0"/>
          <w:color w:val="000000"/>
          <w:sz w:val="24"/>
          <w:szCs w:val="24"/>
          <w:lang w:eastAsia="ru-RU"/>
        </w:rPr>
        <w:t>3</w:t>
      </w:r>
      <w:r w:rsidRPr="00BD1E3E">
        <w:rPr>
          <w:rFonts w:ascii="Times New Roman" w:eastAsia="Arial Unicode MS" w:hAnsi="Times New Roman" w:cs="Times New Roman"/>
          <w:snapToGrid w:val="0"/>
          <w:color w:val="000000"/>
          <w:sz w:val="24"/>
          <w:szCs w:val="24"/>
          <w:lang w:eastAsia="ru-RU"/>
        </w:rPr>
        <w:t xml:space="preserve">.1. До подписания Заказчиком актов сдачи-приемки оказанных услуг в рамках этапов оказания услуг риск случайной гибели или случайного повреждения </w:t>
      </w:r>
      <w:r w:rsidR="00FC5E22">
        <w:rPr>
          <w:rFonts w:ascii="Times New Roman" w:eastAsia="Arial Unicode MS" w:hAnsi="Times New Roman" w:cs="Times New Roman"/>
          <w:snapToGrid w:val="0"/>
          <w:color w:val="000000"/>
          <w:sz w:val="24"/>
          <w:szCs w:val="24"/>
          <w:lang w:eastAsia="ru-RU"/>
        </w:rPr>
        <w:t xml:space="preserve">имущества – </w:t>
      </w:r>
      <w:proofErr w:type="spellStart"/>
      <w:r w:rsidR="00FC5E22">
        <w:rPr>
          <w:rFonts w:ascii="Times New Roman" w:eastAsia="Arial Unicode MS" w:hAnsi="Times New Roman" w:cs="Times New Roman"/>
          <w:snapToGrid w:val="0"/>
          <w:color w:val="000000"/>
          <w:sz w:val="24"/>
          <w:szCs w:val="24"/>
          <w:lang w:eastAsia="ru-RU"/>
        </w:rPr>
        <w:t>велотранспорта</w:t>
      </w:r>
      <w:proofErr w:type="spellEnd"/>
      <w:r w:rsidR="00FC5E22">
        <w:rPr>
          <w:rFonts w:ascii="Times New Roman" w:eastAsia="Arial Unicode MS" w:hAnsi="Times New Roman" w:cs="Times New Roman"/>
          <w:snapToGrid w:val="0"/>
          <w:color w:val="000000"/>
          <w:sz w:val="24"/>
          <w:szCs w:val="24"/>
          <w:lang w:eastAsia="ru-RU"/>
        </w:rPr>
        <w:t>, инфраструктуры, стоек и терминалов несет Исполнитель.</w:t>
      </w:r>
    </w:p>
    <w:p w14:paraId="6DEC6C26" w14:textId="77777777" w:rsidR="00A6749A" w:rsidRPr="00BD1E3E" w:rsidRDefault="00B06A9F"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13</w:t>
      </w:r>
      <w:r w:rsidR="00A6749A" w:rsidRPr="00BD1E3E">
        <w:rPr>
          <w:rFonts w:ascii="Times New Roman" w:eastAsia="Arial Unicode MS" w:hAnsi="Times New Roman" w:cs="Times New Roman"/>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Исполнителю, несёт Исполнитель.</w:t>
      </w:r>
    </w:p>
    <w:p w14:paraId="21FDEFA8" w14:textId="77777777" w:rsidR="00A6749A" w:rsidRPr="00BD1E3E" w:rsidRDefault="00B06A9F"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13</w:t>
      </w:r>
      <w:r w:rsidR="00A6749A" w:rsidRPr="00BD1E3E">
        <w:rPr>
          <w:rFonts w:ascii="Times New Roman" w:eastAsia="Arial Unicode MS" w:hAnsi="Times New Roman" w:cs="Times New Roman"/>
          <w:snapToGrid w:val="0"/>
          <w:color w:val="000000"/>
          <w:sz w:val="24"/>
          <w:szCs w:val="24"/>
          <w:lang w:eastAsia="ru-RU"/>
        </w:rPr>
        <w:t>.3. Исполнитель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в соответствии с настоящим Договором.</w:t>
      </w:r>
    </w:p>
    <w:p w14:paraId="25DFD1A1"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679DFEA" w14:textId="77777777" w:rsidR="00A6749A" w:rsidRPr="00BD1E3E" w:rsidRDefault="00B06A9F" w:rsidP="00A6749A">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14</w:t>
      </w:r>
      <w:r w:rsidR="00A6749A" w:rsidRPr="00BD1E3E">
        <w:rPr>
          <w:rFonts w:ascii="Times New Roman" w:eastAsia="Arial Unicode MS" w:hAnsi="Times New Roman" w:cs="Times New Roman"/>
          <w:b/>
          <w:bCs/>
          <w:snapToGrid w:val="0"/>
          <w:color w:val="000000"/>
          <w:sz w:val="24"/>
          <w:szCs w:val="24"/>
          <w:lang w:eastAsia="ru-RU"/>
        </w:rPr>
        <w:t>. Антикоррупционная оговорка</w:t>
      </w:r>
    </w:p>
    <w:p w14:paraId="5C8FBFFD"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1C53EA8"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B06A9F">
        <w:rPr>
          <w:rFonts w:ascii="Times New Roman" w:eastAsia="Arial Unicode MS" w:hAnsi="Times New Roman" w:cs="Times New Roman"/>
          <w:snapToGrid w:val="0"/>
          <w:color w:val="000000"/>
          <w:sz w:val="24"/>
          <w:szCs w:val="24"/>
          <w:lang w:eastAsia="ru-RU"/>
        </w:rPr>
        <w:t>4</w:t>
      </w:r>
      <w:r w:rsidRPr="00BD1E3E">
        <w:rPr>
          <w:rFonts w:ascii="Times New Roman" w:eastAsia="Arial Unicode MS" w:hAnsi="Times New Roman" w:cs="Times New Roman"/>
          <w:snapToGrid w:val="0"/>
          <w:color w:val="000000"/>
          <w:sz w:val="24"/>
          <w:szCs w:val="24"/>
          <w:lang w:eastAsia="ru-RU"/>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w:t>
      </w:r>
      <w:r w:rsidRPr="00BD1E3E">
        <w:rPr>
          <w:rFonts w:ascii="Times New Roman" w:eastAsia="Arial Unicode MS" w:hAnsi="Times New Roman" w:cs="Times New Roman"/>
          <w:snapToGrid w:val="0"/>
          <w:color w:val="000000"/>
          <w:sz w:val="24"/>
          <w:szCs w:val="24"/>
          <w:lang w:eastAsia="ru-RU"/>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015C2A" w14:textId="77777777" w:rsidR="00A6749A" w:rsidRPr="00BD1E3E" w:rsidRDefault="00B06A9F"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14</w:t>
      </w:r>
      <w:r w:rsidR="00A6749A" w:rsidRPr="00BD1E3E">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6A39ACBE"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7E2F9B">
        <w:rPr>
          <w:rFonts w:ascii="Times New Roman" w:eastAsia="Arial Unicode MS" w:hAnsi="Times New Roman" w:cs="Times New Roman"/>
          <w:snapToGrid w:val="0"/>
          <w:color w:val="000000"/>
          <w:sz w:val="24"/>
          <w:szCs w:val="24"/>
          <w:lang w:eastAsia="ru-RU"/>
        </w:rPr>
        <w:t>4</w:t>
      </w:r>
      <w:r w:rsidRPr="00BD1E3E">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1A4EE08"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F4C9028" w14:textId="77777777" w:rsidR="00A6749A" w:rsidRPr="007E2F9B" w:rsidRDefault="00A6749A" w:rsidP="009C51F4">
      <w:pPr>
        <w:pStyle w:val="a7"/>
        <w:numPr>
          <w:ilvl w:val="0"/>
          <w:numId w:val="9"/>
        </w:numPr>
        <w:shd w:val="clear" w:color="auto" w:fill="FFFFFF"/>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7E2F9B">
        <w:rPr>
          <w:rFonts w:ascii="Times New Roman" w:eastAsia="Arial Unicode MS" w:hAnsi="Times New Roman" w:cs="Times New Roman"/>
          <w:b/>
          <w:snapToGrid w:val="0"/>
          <w:color w:val="000000"/>
          <w:sz w:val="24"/>
          <w:szCs w:val="24"/>
          <w:lang w:eastAsia="ru-RU"/>
        </w:rPr>
        <w:t>Прочие условия</w:t>
      </w:r>
    </w:p>
    <w:p w14:paraId="674333E8" w14:textId="77777777" w:rsidR="00A6749A" w:rsidRPr="00BD1E3E" w:rsidRDefault="00A6749A" w:rsidP="00A6749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82B4258" w14:textId="77777777" w:rsidR="005E6F3D" w:rsidRDefault="00A6749A" w:rsidP="005E6F3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1" w:name="_Hlk17881441"/>
      <w:bookmarkStart w:id="2" w:name="_Hlk17881576"/>
      <w:r w:rsidRPr="00BD1E3E">
        <w:rPr>
          <w:rFonts w:ascii="Times New Roman" w:eastAsia="Arial Unicode MS" w:hAnsi="Times New Roman" w:cs="Times New Roman"/>
          <w:snapToGrid w:val="0"/>
          <w:color w:val="000000"/>
          <w:sz w:val="24"/>
          <w:szCs w:val="24"/>
          <w:lang w:eastAsia="ru-RU"/>
        </w:rPr>
        <w:t>1</w:t>
      </w:r>
      <w:bookmarkEnd w:id="1"/>
      <w:r w:rsidR="009C51F4">
        <w:rPr>
          <w:rFonts w:ascii="Times New Roman" w:eastAsia="Arial Unicode MS" w:hAnsi="Times New Roman" w:cs="Times New Roman"/>
          <w:snapToGrid w:val="0"/>
          <w:color w:val="000000"/>
          <w:sz w:val="24"/>
          <w:szCs w:val="24"/>
          <w:lang w:eastAsia="ru-RU"/>
        </w:rPr>
        <w:t xml:space="preserve">5.1. </w:t>
      </w:r>
      <w:r w:rsidR="005E6F3D">
        <w:rPr>
          <w:rFonts w:ascii="Times New Roman" w:eastAsia="Arial Unicode MS" w:hAnsi="Times New Roman" w:cs="Times New Roman"/>
          <w:bCs/>
          <w:snapToGrid w:val="0"/>
          <w:color w:val="000000"/>
          <w:sz w:val="24"/>
          <w:szCs w:val="24"/>
          <w:lang w:eastAsia="ru-RU"/>
        </w:rPr>
        <w:t>Исполнителем</w:t>
      </w:r>
      <w:r w:rsidR="009C51F4" w:rsidRPr="009C51F4">
        <w:rPr>
          <w:rFonts w:ascii="Times New Roman" w:eastAsia="Arial Unicode MS" w:hAnsi="Times New Roman" w:cs="Times New Roman"/>
          <w:bCs/>
          <w:snapToGrid w:val="0"/>
          <w:color w:val="000000"/>
          <w:sz w:val="24"/>
          <w:szCs w:val="24"/>
          <w:lang w:eastAsia="ru-RU"/>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4E9CF57F" w14:textId="77777777" w:rsidR="005E6F3D" w:rsidRPr="005E6F3D" w:rsidRDefault="005E6F3D" w:rsidP="005E6F3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w:t>
      </w:r>
      <w:r w:rsidR="00A6749A" w:rsidRPr="00BD1E3E">
        <w:rPr>
          <w:rFonts w:ascii="Times New Roman" w:eastAsia="Arial Unicode MS" w:hAnsi="Times New Roman" w:cs="Times New Roman"/>
          <w:snapToGrid w:val="0"/>
          <w:color w:val="000000"/>
          <w:sz w:val="24"/>
          <w:szCs w:val="24"/>
          <w:lang w:eastAsia="ru-RU"/>
        </w:rPr>
        <w:t xml:space="preserve">.2. </w:t>
      </w:r>
      <w:r>
        <w:rPr>
          <w:rFonts w:ascii="Times New Roman" w:eastAsia="Arial Unicode MS" w:hAnsi="Times New Roman" w:cs="Times New Roman"/>
          <w:bCs/>
          <w:snapToGrid w:val="0"/>
          <w:color w:val="000000"/>
          <w:sz w:val="24"/>
          <w:szCs w:val="24"/>
          <w:lang w:eastAsia="ru-RU"/>
        </w:rPr>
        <w:t>Исполнитель</w:t>
      </w:r>
      <w:r w:rsidRPr="005E6F3D">
        <w:rPr>
          <w:rFonts w:ascii="Times New Roman" w:eastAsia="Arial Unicode MS" w:hAnsi="Times New Roman" w:cs="Times New Roman"/>
          <w:bCs/>
          <w:snapToGrid w:val="0"/>
          <w:color w:val="000000"/>
          <w:sz w:val="24"/>
          <w:szCs w:val="24"/>
          <w:lang w:eastAsia="ru-RU"/>
        </w:rPr>
        <w:t xml:space="preserve">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Pr>
          <w:rFonts w:ascii="Times New Roman" w:eastAsia="Arial Unicode MS" w:hAnsi="Times New Roman" w:cs="Times New Roman"/>
          <w:bCs/>
          <w:snapToGrid w:val="0"/>
          <w:color w:val="000000"/>
          <w:sz w:val="24"/>
          <w:szCs w:val="24"/>
          <w:lang w:eastAsia="ru-RU"/>
        </w:rPr>
        <w:t>Исполнителем</w:t>
      </w:r>
      <w:r w:rsidRPr="005E6F3D">
        <w:rPr>
          <w:rFonts w:ascii="Times New Roman" w:eastAsia="Arial Unicode MS" w:hAnsi="Times New Roman" w:cs="Times New Roman"/>
          <w:bCs/>
          <w:snapToGrid w:val="0"/>
          <w:color w:val="000000"/>
          <w:sz w:val="24"/>
          <w:szCs w:val="24"/>
          <w:lang w:eastAsia="ru-RU"/>
        </w:rPr>
        <w:t xml:space="preserve"> понимается подписание настоящего Договора.</w:t>
      </w:r>
    </w:p>
    <w:p w14:paraId="7682E692" w14:textId="77777777" w:rsidR="00A6749A" w:rsidRPr="00BD1E3E" w:rsidRDefault="005E6F3D" w:rsidP="009C51F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15.3. </w:t>
      </w:r>
      <w:r w:rsidR="00A6749A" w:rsidRPr="00BD1E3E">
        <w:rPr>
          <w:rFonts w:ascii="Times New Roman" w:eastAsia="Arial Unicode MS" w:hAnsi="Times New Roman" w:cs="Times New Roman"/>
          <w:snapToGrid w:val="0"/>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16D45C4A" w14:textId="77777777" w:rsidR="00A6749A" w:rsidRPr="00BD1E3E" w:rsidRDefault="005E6F3D"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w:t>
      </w:r>
      <w:r w:rsidR="00A6749A" w:rsidRPr="00BD1E3E">
        <w:rPr>
          <w:rFonts w:ascii="Times New Roman" w:eastAsia="Arial Unicode MS" w:hAnsi="Times New Roman" w:cs="Times New Roman"/>
          <w:snapToGrid w:val="0"/>
          <w:color w:val="000000"/>
          <w:sz w:val="24"/>
          <w:szCs w:val="24"/>
          <w:lang w:eastAsia="ru-RU"/>
        </w:rPr>
        <w:t>.</w:t>
      </w:r>
      <w:r w:rsidR="00D76CB8">
        <w:rPr>
          <w:rFonts w:ascii="Times New Roman" w:eastAsia="Arial Unicode MS" w:hAnsi="Times New Roman" w:cs="Times New Roman"/>
          <w:snapToGrid w:val="0"/>
          <w:color w:val="000000"/>
          <w:sz w:val="24"/>
          <w:szCs w:val="24"/>
          <w:lang w:eastAsia="ru-RU"/>
        </w:rPr>
        <w:t>4</w:t>
      </w:r>
      <w:r w:rsidR="00A6749A" w:rsidRPr="00BD1E3E">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14:paraId="6BE53010"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5E6F3D">
        <w:rPr>
          <w:rFonts w:ascii="Times New Roman" w:eastAsia="Arial Unicode MS" w:hAnsi="Times New Roman" w:cs="Times New Roman"/>
          <w:snapToGrid w:val="0"/>
          <w:color w:val="000000"/>
          <w:sz w:val="24"/>
          <w:szCs w:val="24"/>
          <w:lang w:eastAsia="ru-RU"/>
        </w:rPr>
        <w:t>5</w:t>
      </w:r>
      <w:r w:rsidR="00D76CB8">
        <w:rPr>
          <w:rFonts w:ascii="Times New Roman" w:eastAsia="Arial Unicode MS" w:hAnsi="Times New Roman" w:cs="Times New Roman"/>
          <w:snapToGrid w:val="0"/>
          <w:color w:val="000000"/>
          <w:sz w:val="24"/>
          <w:szCs w:val="24"/>
          <w:lang w:eastAsia="ru-RU"/>
        </w:rPr>
        <w:t>.4</w:t>
      </w:r>
      <w:r w:rsidRPr="00BD1E3E">
        <w:rPr>
          <w:rFonts w:ascii="Times New Roman" w:eastAsia="Arial Unicode MS" w:hAnsi="Times New Roman" w:cs="Times New Roman"/>
          <w:snapToGrid w:val="0"/>
          <w:color w:val="000000"/>
          <w:sz w:val="24"/>
          <w:szCs w:val="24"/>
          <w:lang w:eastAsia="ru-RU"/>
        </w:rPr>
        <w:t>.1.</w:t>
      </w:r>
      <w:r w:rsidRPr="00BD1E3E">
        <w:rPr>
          <w:rFonts w:ascii="Times New Roman" w:eastAsia="Arial Unicode MS" w:hAnsi="Times New Roman" w:cs="Times New Roman"/>
          <w:snapToGrid w:val="0"/>
          <w:color w:val="000000"/>
          <w:sz w:val="24"/>
          <w:szCs w:val="24"/>
          <w:lang w:eastAsia="ru-RU"/>
        </w:rPr>
        <w:tab/>
        <w:t xml:space="preserve">В адрес Заказчика: </w:t>
      </w:r>
      <w:r w:rsidRPr="00BD1E3E">
        <w:rPr>
          <w:rFonts w:ascii="Times New Roman" w:eastAsia="Arial Unicode MS" w:hAnsi="Times New Roman" w:cs="Times New Roman"/>
          <w:snapToGrid w:val="0"/>
          <w:color w:val="000000"/>
          <w:sz w:val="24"/>
          <w:szCs w:val="24"/>
          <w:lang w:val="en-US" w:eastAsia="ru-RU"/>
        </w:rPr>
        <w:t>E</w:t>
      </w:r>
      <w:r w:rsidRPr="00BD1E3E">
        <w:rPr>
          <w:rFonts w:ascii="Times New Roman" w:eastAsia="Arial Unicode MS" w:hAnsi="Times New Roman" w:cs="Times New Roman"/>
          <w:snapToGrid w:val="0"/>
          <w:color w:val="000000"/>
          <w:sz w:val="24"/>
          <w:szCs w:val="24"/>
          <w:lang w:eastAsia="ru-RU"/>
        </w:rPr>
        <w:t>-</w:t>
      </w:r>
      <w:r w:rsidRPr="00BD1E3E">
        <w:rPr>
          <w:rFonts w:ascii="Times New Roman" w:eastAsia="Arial Unicode MS" w:hAnsi="Times New Roman" w:cs="Times New Roman"/>
          <w:snapToGrid w:val="0"/>
          <w:color w:val="000000"/>
          <w:sz w:val="24"/>
          <w:szCs w:val="24"/>
          <w:lang w:val="en-US" w:eastAsia="ru-RU"/>
        </w:rPr>
        <w:t>mail</w:t>
      </w:r>
      <w:r w:rsidRPr="00BD1E3E">
        <w:rPr>
          <w:rFonts w:ascii="Times New Roman" w:eastAsia="Arial Unicode MS" w:hAnsi="Times New Roman" w:cs="Times New Roman"/>
          <w:snapToGrid w:val="0"/>
          <w:color w:val="000000"/>
          <w:sz w:val="24"/>
          <w:szCs w:val="24"/>
          <w:lang w:eastAsia="ru-RU"/>
        </w:rPr>
        <w:t xml:space="preserve">: </w:t>
      </w:r>
      <w:hyperlink r:id="rId8" w:history="1">
        <w:r w:rsidRPr="00BD1E3E">
          <w:rPr>
            <w:rFonts w:ascii="Times New Roman" w:eastAsia="Arial Unicode MS" w:hAnsi="Times New Roman" w:cs="Times New Roman"/>
            <w:snapToGrid w:val="0"/>
            <w:color w:val="0563C1" w:themeColor="hyperlink"/>
            <w:sz w:val="24"/>
            <w:szCs w:val="24"/>
            <w:u w:val="single"/>
            <w:lang w:eastAsia="ru-RU"/>
          </w:rPr>
          <w:t>info@gorod51.com</w:t>
        </w:r>
      </w:hyperlink>
      <w:r w:rsidRPr="00BD1E3E">
        <w:rPr>
          <w:rFonts w:ascii="Times New Roman" w:eastAsia="Arial Unicode MS" w:hAnsi="Times New Roman" w:cs="Times New Roman"/>
          <w:snapToGrid w:val="0"/>
          <w:color w:val="000000"/>
          <w:sz w:val="24"/>
          <w:szCs w:val="24"/>
          <w:lang w:eastAsia="ru-RU"/>
        </w:rPr>
        <w:t>;</w:t>
      </w:r>
    </w:p>
    <w:p w14:paraId="5271C3F5"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5E6F3D">
        <w:rPr>
          <w:rFonts w:ascii="Times New Roman" w:eastAsia="Arial Unicode MS" w:hAnsi="Times New Roman" w:cs="Times New Roman"/>
          <w:snapToGrid w:val="0"/>
          <w:color w:val="000000"/>
          <w:sz w:val="24"/>
          <w:szCs w:val="24"/>
          <w:lang w:eastAsia="ru-RU"/>
        </w:rPr>
        <w:t>5.</w:t>
      </w:r>
      <w:r w:rsidR="00D76CB8">
        <w:rPr>
          <w:rFonts w:ascii="Times New Roman" w:eastAsia="Arial Unicode MS" w:hAnsi="Times New Roman" w:cs="Times New Roman"/>
          <w:snapToGrid w:val="0"/>
          <w:color w:val="000000"/>
          <w:sz w:val="24"/>
          <w:szCs w:val="24"/>
          <w:lang w:eastAsia="ru-RU"/>
        </w:rPr>
        <w:t>4</w:t>
      </w:r>
      <w:r w:rsidRPr="00BD1E3E">
        <w:rPr>
          <w:rFonts w:ascii="Times New Roman" w:eastAsia="Arial Unicode MS" w:hAnsi="Times New Roman" w:cs="Times New Roman"/>
          <w:snapToGrid w:val="0"/>
          <w:color w:val="000000"/>
          <w:sz w:val="24"/>
          <w:szCs w:val="24"/>
          <w:lang w:eastAsia="ru-RU"/>
        </w:rPr>
        <w:t>.2. Для Исполнителя:</w:t>
      </w:r>
      <w:r w:rsidRPr="00BD1E3E">
        <w:rPr>
          <w:rFonts w:ascii="Times New Roman" w:eastAsia="Arial Unicode MS" w:hAnsi="Times New Roman" w:cs="Times New Roman"/>
          <w:color w:val="000000"/>
          <w:sz w:val="24"/>
          <w:szCs w:val="24"/>
          <w:lang w:eastAsia="ru-RU"/>
        </w:rPr>
        <w:t xml:space="preserve"> E-mail: ________________</w:t>
      </w:r>
    </w:p>
    <w:p w14:paraId="71776871"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lastRenderedPageBreak/>
        <w:t>Вся корреспонденция, направленная Сторонами друг другу по адресам электронной почты, указанным в пункте 1</w:t>
      </w:r>
      <w:r w:rsidR="005E6F3D">
        <w:rPr>
          <w:rFonts w:ascii="Times New Roman" w:eastAsia="Arial Unicode MS" w:hAnsi="Times New Roman" w:cs="Times New Roman"/>
          <w:snapToGrid w:val="0"/>
          <w:color w:val="000000"/>
          <w:sz w:val="24"/>
          <w:szCs w:val="24"/>
          <w:lang w:eastAsia="ru-RU"/>
        </w:rPr>
        <w:t>5</w:t>
      </w:r>
      <w:r w:rsidR="00D76CB8">
        <w:rPr>
          <w:rFonts w:ascii="Times New Roman" w:eastAsia="Arial Unicode MS" w:hAnsi="Times New Roman" w:cs="Times New Roman"/>
          <w:snapToGrid w:val="0"/>
          <w:color w:val="000000"/>
          <w:sz w:val="24"/>
          <w:szCs w:val="24"/>
          <w:lang w:eastAsia="ru-RU"/>
        </w:rPr>
        <w:t>.4 настоящего</w:t>
      </w:r>
      <w:r w:rsidRPr="00BD1E3E">
        <w:rPr>
          <w:rFonts w:ascii="Times New Roman" w:eastAsia="Arial Unicode MS" w:hAnsi="Times New Roman" w:cs="Times New Roman"/>
          <w:snapToGrid w:val="0"/>
          <w:color w:val="000000"/>
          <w:sz w:val="24"/>
          <w:szCs w:val="24"/>
          <w:lang w:eastAsia="ru-RU"/>
        </w:rPr>
        <w:t xml:space="preserve"> Договора, признаются Сторонами официальной перепиской. </w:t>
      </w:r>
    </w:p>
    <w:bookmarkEnd w:id="2"/>
    <w:p w14:paraId="0CEE9A1C"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389ADCBE" w14:textId="77777777" w:rsidR="005E6F3D" w:rsidRPr="005E6F3D" w:rsidRDefault="005E6F3D" w:rsidP="005E6F3D">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5E6F3D">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2813442F"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1</w:t>
      </w:r>
      <w:r w:rsidR="00CE1383">
        <w:rPr>
          <w:rFonts w:ascii="Times New Roman" w:eastAsia="Arial Unicode MS" w:hAnsi="Times New Roman" w:cs="Times New Roman"/>
          <w:snapToGrid w:val="0"/>
          <w:color w:val="000000"/>
          <w:sz w:val="24"/>
          <w:szCs w:val="24"/>
          <w:lang w:eastAsia="ru-RU"/>
        </w:rPr>
        <w:t>5</w:t>
      </w:r>
      <w:r w:rsidR="00D76CB8">
        <w:rPr>
          <w:rFonts w:ascii="Times New Roman" w:eastAsia="Arial Unicode MS" w:hAnsi="Times New Roman" w:cs="Times New Roman"/>
          <w:snapToGrid w:val="0"/>
          <w:color w:val="000000"/>
          <w:sz w:val="24"/>
          <w:szCs w:val="24"/>
          <w:lang w:eastAsia="ru-RU"/>
        </w:rPr>
        <w:t>.5</w:t>
      </w:r>
      <w:r w:rsidRPr="00BD1E3E">
        <w:rPr>
          <w:rFonts w:ascii="Times New Roman" w:eastAsia="Arial Unicode MS" w:hAnsi="Times New Roman" w:cs="Times New Roman"/>
          <w:snapToGrid w:val="0"/>
          <w:color w:val="000000"/>
          <w:sz w:val="24"/>
          <w:szCs w:val="24"/>
          <w:lang w:eastAsia="ru-RU"/>
        </w:rPr>
        <w:t>.</w:t>
      </w:r>
      <w:r w:rsidRPr="00BD1E3E">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062B8CC7" w14:textId="77777777" w:rsidR="00A6749A" w:rsidRPr="00BD1E3E" w:rsidRDefault="00CE1383"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w:t>
      </w:r>
      <w:r w:rsidR="00D76CB8">
        <w:rPr>
          <w:rFonts w:ascii="Times New Roman" w:eastAsia="Arial Unicode MS" w:hAnsi="Times New Roman" w:cs="Times New Roman"/>
          <w:snapToGrid w:val="0"/>
          <w:color w:val="000000"/>
          <w:sz w:val="24"/>
          <w:szCs w:val="24"/>
          <w:lang w:eastAsia="ru-RU"/>
        </w:rPr>
        <w:t>.6</w:t>
      </w:r>
      <w:r w:rsidR="00A6749A" w:rsidRPr="00BD1E3E">
        <w:rPr>
          <w:rFonts w:ascii="Times New Roman" w:eastAsia="Arial Unicode MS" w:hAnsi="Times New Roman" w:cs="Times New Roman"/>
          <w:snapToGrid w:val="0"/>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4FC46FA1" w14:textId="77777777" w:rsidR="00CE1383" w:rsidRDefault="00CE1383"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15</w:t>
      </w:r>
      <w:r w:rsidR="00D76CB8">
        <w:rPr>
          <w:rFonts w:ascii="Times New Roman" w:eastAsia="Arial Unicode MS" w:hAnsi="Times New Roman" w:cs="Times New Roman"/>
          <w:snapToGrid w:val="0"/>
          <w:color w:val="000000"/>
          <w:sz w:val="24"/>
          <w:szCs w:val="24"/>
          <w:lang w:eastAsia="ru-RU"/>
        </w:rPr>
        <w:t>.7</w:t>
      </w:r>
      <w:r w:rsidR="00A6749A" w:rsidRPr="00BD1E3E">
        <w:rPr>
          <w:rFonts w:ascii="Times New Roman" w:eastAsia="Arial Unicode MS" w:hAnsi="Times New Roman" w:cs="Times New Roman"/>
          <w:snapToGrid w:val="0"/>
          <w:color w:val="000000"/>
          <w:sz w:val="24"/>
          <w:szCs w:val="24"/>
          <w:lang w:eastAsia="ru-RU"/>
        </w:rPr>
        <w:t>.</w:t>
      </w:r>
      <w:r w:rsidR="00A6749A" w:rsidRPr="00BD1E3E">
        <w:rPr>
          <w:rFonts w:ascii="Times New Roman" w:eastAsia="Arial Unicode MS" w:hAnsi="Times New Roman" w:cs="Times New Roman"/>
          <w:snapToGrid w:val="0"/>
          <w:color w:val="000000"/>
          <w:sz w:val="24"/>
          <w:szCs w:val="24"/>
          <w:lang w:eastAsia="ru-RU"/>
        </w:rPr>
        <w:tab/>
      </w:r>
      <w:r w:rsidRPr="00CE1383">
        <w:rPr>
          <w:rFonts w:ascii="Times New Roman" w:eastAsia="Arial Unicode MS" w:hAnsi="Times New Roman" w:cs="Times New Roman"/>
          <w:snapToGrid w:val="0"/>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3DFB5C50" w14:textId="77777777" w:rsidR="00A6749A" w:rsidRPr="00D76CB8" w:rsidRDefault="00D76CB8" w:rsidP="00CE138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76CB8">
        <w:rPr>
          <w:rFonts w:ascii="Times New Roman" w:eastAsia="Arial Unicode MS" w:hAnsi="Times New Roman" w:cs="Times New Roman"/>
          <w:snapToGrid w:val="0"/>
          <w:color w:val="000000"/>
          <w:sz w:val="24"/>
          <w:szCs w:val="24"/>
          <w:lang w:eastAsia="ru-RU"/>
        </w:rPr>
        <w:t>15.8</w:t>
      </w:r>
      <w:r w:rsidR="00A6749A" w:rsidRPr="00D76CB8">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6F114752" w14:textId="77777777" w:rsidR="00A6749A" w:rsidRPr="00D76CB8" w:rsidRDefault="00A6749A" w:rsidP="00CE1383">
      <w:pPr>
        <w:spacing w:after="0" w:line="276" w:lineRule="auto"/>
        <w:ind w:firstLine="709"/>
        <w:jc w:val="both"/>
        <w:rPr>
          <w:rFonts w:ascii="Times New Roman" w:eastAsia="Arial Unicode MS" w:hAnsi="Times New Roman" w:cs="Times New Roman"/>
          <w:bCs/>
          <w:color w:val="000000"/>
          <w:sz w:val="24"/>
          <w:szCs w:val="24"/>
          <w:lang w:eastAsia="ru-RU"/>
        </w:rPr>
      </w:pPr>
      <w:r w:rsidRPr="00D76CB8">
        <w:rPr>
          <w:rFonts w:ascii="Times New Roman" w:eastAsia="Arial Unicode MS" w:hAnsi="Times New Roman" w:cs="Times New Roman"/>
          <w:snapToGrid w:val="0"/>
          <w:color w:val="000000"/>
          <w:sz w:val="24"/>
          <w:szCs w:val="24"/>
          <w:lang w:eastAsia="ru-RU"/>
        </w:rPr>
        <w:t>-   приложение №</w:t>
      </w:r>
      <w:r w:rsidR="00CE1383" w:rsidRPr="00D76CB8">
        <w:rPr>
          <w:rFonts w:ascii="Times New Roman" w:eastAsia="Arial Unicode MS" w:hAnsi="Times New Roman" w:cs="Times New Roman"/>
          <w:snapToGrid w:val="0"/>
          <w:color w:val="000000"/>
          <w:sz w:val="24"/>
          <w:szCs w:val="24"/>
          <w:lang w:eastAsia="ru-RU"/>
        </w:rPr>
        <w:t xml:space="preserve"> </w:t>
      </w:r>
      <w:r w:rsidRPr="00D76CB8">
        <w:rPr>
          <w:rFonts w:ascii="Times New Roman" w:eastAsia="Arial Unicode MS" w:hAnsi="Times New Roman" w:cs="Times New Roman"/>
          <w:snapToGrid w:val="0"/>
          <w:color w:val="000000"/>
          <w:sz w:val="24"/>
          <w:szCs w:val="24"/>
          <w:lang w:eastAsia="ru-RU"/>
        </w:rPr>
        <w:t xml:space="preserve">1 «Техническое задание </w:t>
      </w:r>
      <w:r w:rsidRPr="00D76CB8">
        <w:rPr>
          <w:rFonts w:ascii="Times New Roman" w:eastAsia="Arial Unicode MS" w:hAnsi="Times New Roman" w:cs="Times New Roman"/>
          <w:bCs/>
          <w:color w:val="000000"/>
          <w:sz w:val="24"/>
          <w:szCs w:val="24"/>
          <w:lang w:eastAsia="ru-RU"/>
        </w:rPr>
        <w:t>на оказание услуг по благоустройству территории города Мурманска»;</w:t>
      </w:r>
    </w:p>
    <w:p w14:paraId="04EA01F7" w14:textId="77777777" w:rsidR="00A6749A" w:rsidRPr="00D76CB8" w:rsidRDefault="00A6749A" w:rsidP="00CE1383">
      <w:pPr>
        <w:spacing w:after="0" w:line="276" w:lineRule="auto"/>
        <w:ind w:firstLine="709"/>
        <w:jc w:val="both"/>
        <w:rPr>
          <w:rFonts w:ascii="Times New Roman" w:eastAsia="Arial Unicode MS" w:hAnsi="Times New Roman" w:cs="Times New Roman"/>
          <w:color w:val="000000"/>
          <w:sz w:val="24"/>
          <w:szCs w:val="24"/>
          <w:lang w:eastAsia="ru-RU"/>
        </w:rPr>
      </w:pPr>
      <w:r w:rsidRPr="00D76CB8">
        <w:rPr>
          <w:rFonts w:ascii="Times New Roman" w:eastAsia="Arial Unicode MS" w:hAnsi="Times New Roman" w:cs="Times New Roman"/>
          <w:snapToGrid w:val="0"/>
          <w:color w:val="000000"/>
          <w:sz w:val="24"/>
          <w:szCs w:val="24"/>
          <w:lang w:eastAsia="ru-RU"/>
        </w:rPr>
        <w:t>- приложение №</w:t>
      </w:r>
      <w:r w:rsidR="00CE1383" w:rsidRPr="00D76CB8">
        <w:rPr>
          <w:rFonts w:ascii="Times New Roman" w:eastAsia="Arial Unicode MS" w:hAnsi="Times New Roman" w:cs="Times New Roman"/>
          <w:snapToGrid w:val="0"/>
          <w:color w:val="000000"/>
          <w:sz w:val="24"/>
          <w:szCs w:val="24"/>
          <w:lang w:eastAsia="ru-RU"/>
        </w:rPr>
        <w:t xml:space="preserve"> </w:t>
      </w:r>
      <w:r w:rsidR="0044370E" w:rsidRPr="00D76CB8">
        <w:rPr>
          <w:rFonts w:ascii="Times New Roman" w:eastAsia="Arial Unicode MS" w:hAnsi="Times New Roman" w:cs="Times New Roman"/>
          <w:snapToGrid w:val="0"/>
          <w:color w:val="000000"/>
          <w:sz w:val="24"/>
          <w:szCs w:val="24"/>
          <w:lang w:eastAsia="ru-RU"/>
        </w:rPr>
        <w:t>2</w:t>
      </w:r>
      <w:r w:rsidRPr="00D76CB8">
        <w:rPr>
          <w:rFonts w:ascii="Times New Roman" w:eastAsia="Arial Unicode MS" w:hAnsi="Times New Roman" w:cs="Times New Roman"/>
          <w:snapToGrid w:val="0"/>
          <w:color w:val="000000"/>
          <w:sz w:val="24"/>
          <w:szCs w:val="24"/>
          <w:lang w:eastAsia="ru-RU"/>
        </w:rPr>
        <w:t xml:space="preserve"> «</w:t>
      </w:r>
      <w:r w:rsidRPr="00D76CB8">
        <w:rPr>
          <w:rFonts w:ascii="Times New Roman" w:eastAsia="Arial Unicode MS" w:hAnsi="Times New Roman" w:cs="Times New Roman"/>
          <w:color w:val="000000"/>
          <w:sz w:val="24"/>
          <w:szCs w:val="24"/>
          <w:lang w:eastAsia="ru-RU"/>
        </w:rPr>
        <w:t xml:space="preserve">Форма. Акт </w:t>
      </w:r>
      <w:r w:rsidR="00CE1383" w:rsidRPr="00D76CB8">
        <w:rPr>
          <w:rFonts w:ascii="Times New Roman" w:eastAsia="Arial Unicode MS" w:hAnsi="Times New Roman" w:cs="Times New Roman"/>
          <w:color w:val="000000"/>
          <w:sz w:val="24"/>
          <w:szCs w:val="24"/>
          <w:lang w:eastAsia="ru-RU"/>
        </w:rPr>
        <w:t>об оказанных услугах</w:t>
      </w:r>
      <w:r w:rsidRPr="00D76CB8">
        <w:rPr>
          <w:rFonts w:ascii="Times New Roman" w:eastAsia="Arial Unicode MS" w:hAnsi="Times New Roman" w:cs="Times New Roman"/>
          <w:color w:val="000000"/>
          <w:sz w:val="24"/>
          <w:szCs w:val="24"/>
          <w:lang w:eastAsia="ru-RU"/>
        </w:rPr>
        <w:t>»;</w:t>
      </w:r>
    </w:p>
    <w:p w14:paraId="205A06DF" w14:textId="77777777" w:rsidR="00A6749A" w:rsidRPr="00D76CB8" w:rsidRDefault="00A6749A" w:rsidP="00CE1383">
      <w:pPr>
        <w:spacing w:after="0" w:line="276" w:lineRule="auto"/>
        <w:ind w:firstLine="709"/>
        <w:jc w:val="both"/>
        <w:rPr>
          <w:rFonts w:ascii="Times New Roman" w:eastAsia="Arial Unicode MS" w:hAnsi="Times New Roman" w:cs="Times New Roman"/>
          <w:color w:val="000000"/>
          <w:sz w:val="24"/>
          <w:szCs w:val="24"/>
          <w:lang w:eastAsia="ru-RU"/>
        </w:rPr>
      </w:pPr>
      <w:r w:rsidRPr="00D76CB8">
        <w:rPr>
          <w:rFonts w:ascii="Times New Roman" w:eastAsia="Arial Unicode MS" w:hAnsi="Times New Roman" w:cs="Times New Roman"/>
          <w:color w:val="000000"/>
          <w:sz w:val="24"/>
          <w:szCs w:val="24"/>
          <w:lang w:eastAsia="ru-RU"/>
        </w:rPr>
        <w:t>- приложение №</w:t>
      </w:r>
      <w:r w:rsidR="00CE1383" w:rsidRPr="00D76CB8">
        <w:rPr>
          <w:rFonts w:ascii="Times New Roman" w:eastAsia="Arial Unicode MS" w:hAnsi="Times New Roman" w:cs="Times New Roman"/>
          <w:color w:val="000000"/>
          <w:sz w:val="24"/>
          <w:szCs w:val="24"/>
          <w:lang w:eastAsia="ru-RU"/>
        </w:rPr>
        <w:t xml:space="preserve"> </w:t>
      </w:r>
      <w:r w:rsidR="0044370E" w:rsidRPr="00D76CB8">
        <w:rPr>
          <w:rFonts w:ascii="Times New Roman" w:eastAsia="Arial Unicode MS" w:hAnsi="Times New Roman" w:cs="Times New Roman"/>
          <w:color w:val="000000"/>
          <w:sz w:val="24"/>
          <w:szCs w:val="24"/>
          <w:lang w:eastAsia="ru-RU"/>
        </w:rPr>
        <w:t>3</w:t>
      </w:r>
      <w:r w:rsidRPr="00D76CB8">
        <w:rPr>
          <w:rFonts w:ascii="Times New Roman" w:eastAsia="Arial Unicode MS" w:hAnsi="Times New Roman" w:cs="Times New Roman"/>
          <w:color w:val="000000"/>
          <w:sz w:val="24"/>
          <w:szCs w:val="24"/>
          <w:lang w:eastAsia="ru-RU"/>
        </w:rPr>
        <w:t xml:space="preserve"> «Форма. Акт о готовности Инфраструктуры к эксплуатации»</w:t>
      </w:r>
      <w:r w:rsidR="0080021F" w:rsidRPr="00D76CB8">
        <w:rPr>
          <w:rFonts w:ascii="Times New Roman" w:eastAsia="Arial Unicode MS" w:hAnsi="Times New Roman" w:cs="Times New Roman"/>
          <w:color w:val="000000"/>
          <w:sz w:val="24"/>
          <w:szCs w:val="24"/>
          <w:lang w:eastAsia="ru-RU"/>
        </w:rPr>
        <w:t>;</w:t>
      </w:r>
    </w:p>
    <w:p w14:paraId="38C65DF2" w14:textId="1B2C8BA8" w:rsidR="0080021F" w:rsidRDefault="0080021F" w:rsidP="0080021F">
      <w:pPr>
        <w:spacing w:after="0" w:line="276" w:lineRule="auto"/>
        <w:ind w:firstLine="709"/>
        <w:jc w:val="both"/>
        <w:rPr>
          <w:rFonts w:ascii="Times New Roman" w:eastAsia="Arial Unicode MS" w:hAnsi="Times New Roman" w:cs="Times New Roman"/>
          <w:color w:val="000000"/>
          <w:sz w:val="24"/>
          <w:szCs w:val="24"/>
          <w:lang w:eastAsia="ru-RU"/>
        </w:rPr>
      </w:pPr>
      <w:r w:rsidRPr="00D76CB8">
        <w:rPr>
          <w:rFonts w:ascii="Times New Roman" w:eastAsia="Arial Unicode MS" w:hAnsi="Times New Roman" w:cs="Times New Roman"/>
          <w:color w:val="000000"/>
          <w:sz w:val="24"/>
          <w:szCs w:val="24"/>
          <w:lang w:eastAsia="ru-RU"/>
        </w:rPr>
        <w:t xml:space="preserve">- приложение № 4 «Форма отчета об оказании услуг за </w:t>
      </w:r>
      <w:proofErr w:type="spellStart"/>
      <w:r w:rsidRPr="00D76CB8">
        <w:rPr>
          <w:rFonts w:ascii="Times New Roman" w:eastAsia="Arial Unicode MS" w:hAnsi="Times New Roman" w:cs="Times New Roman"/>
          <w:color w:val="000000"/>
          <w:sz w:val="24"/>
          <w:szCs w:val="24"/>
          <w:lang w:eastAsia="ru-RU"/>
        </w:rPr>
        <w:t>подэтап</w:t>
      </w:r>
      <w:proofErr w:type="spellEnd"/>
      <w:r w:rsidRPr="00D76CB8">
        <w:rPr>
          <w:rFonts w:ascii="Times New Roman" w:eastAsia="Arial Unicode MS" w:hAnsi="Times New Roman" w:cs="Times New Roman"/>
          <w:color w:val="000000"/>
          <w:sz w:val="24"/>
          <w:szCs w:val="24"/>
          <w:lang w:eastAsia="ru-RU"/>
        </w:rPr>
        <w:t>»</w:t>
      </w:r>
      <w:r w:rsidR="00EB3594">
        <w:rPr>
          <w:rFonts w:ascii="Times New Roman" w:eastAsia="Arial Unicode MS" w:hAnsi="Times New Roman" w:cs="Times New Roman"/>
          <w:color w:val="000000"/>
          <w:sz w:val="24"/>
          <w:szCs w:val="24"/>
          <w:lang w:eastAsia="ru-RU"/>
        </w:rPr>
        <w:t>;</w:t>
      </w:r>
    </w:p>
    <w:p w14:paraId="16F673AA" w14:textId="1379D8F4" w:rsidR="00EB3594" w:rsidRPr="0080021F" w:rsidRDefault="00EB3594" w:rsidP="0080021F">
      <w:pPr>
        <w:spacing w:after="0" w:line="276" w:lineRule="auto"/>
        <w:ind w:firstLine="709"/>
        <w:jc w:val="both"/>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color w:val="000000"/>
          <w:sz w:val="24"/>
          <w:szCs w:val="24"/>
          <w:lang w:eastAsia="ru-RU"/>
        </w:rPr>
        <w:t>- приложение № 5 «Форма. Спецификация».</w:t>
      </w:r>
    </w:p>
    <w:p w14:paraId="2D0EEAF3" w14:textId="77777777" w:rsidR="00A6749A" w:rsidRPr="00BD1E3E" w:rsidRDefault="00A6749A" w:rsidP="00A6749A">
      <w:pPr>
        <w:spacing w:after="0" w:line="276" w:lineRule="auto"/>
        <w:jc w:val="both"/>
        <w:rPr>
          <w:rFonts w:ascii="Times New Roman" w:eastAsia="Arial Unicode MS" w:hAnsi="Times New Roman" w:cs="Times New Roman"/>
          <w:color w:val="000000"/>
          <w:sz w:val="24"/>
          <w:szCs w:val="24"/>
          <w:lang w:eastAsia="ru-RU"/>
        </w:rPr>
      </w:pPr>
    </w:p>
    <w:p w14:paraId="3058448B" w14:textId="77777777" w:rsidR="00A6749A" w:rsidRPr="00BD1E3E" w:rsidRDefault="00D76CB8" w:rsidP="00A6749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16</w:t>
      </w:r>
      <w:r w:rsidR="00A6749A" w:rsidRPr="00BD1E3E">
        <w:rPr>
          <w:rFonts w:ascii="Times New Roman" w:eastAsia="Arial Unicode MS" w:hAnsi="Times New Roman" w:cs="Times New Roman"/>
          <w:b/>
          <w:snapToGrid w:val="0"/>
          <w:color w:val="000000"/>
          <w:sz w:val="24"/>
          <w:szCs w:val="24"/>
          <w:lang w:eastAsia="ru-RU"/>
        </w:rPr>
        <w:t>. Адреса, реквизиты и подписи Сторон</w:t>
      </w:r>
    </w:p>
    <w:p w14:paraId="454A6149" w14:textId="77777777" w:rsidR="00A6749A" w:rsidRPr="00BD1E3E" w:rsidRDefault="00A6749A" w:rsidP="00A6749A">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A6749A" w:rsidRPr="00BD1E3E" w14:paraId="3429F471" w14:textId="77777777" w:rsidTr="00832085">
        <w:trPr>
          <w:trHeight w:val="324"/>
        </w:trPr>
        <w:tc>
          <w:tcPr>
            <w:tcW w:w="5096" w:type="dxa"/>
            <w:hideMark/>
          </w:tcPr>
          <w:p w14:paraId="518310B9" w14:textId="77777777" w:rsidR="00A6749A" w:rsidRPr="00BD1E3E" w:rsidRDefault="00A6749A" w:rsidP="00A6749A">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3" w:name="_Hlk35860186"/>
            <w:r w:rsidRPr="00BD1E3E">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2C2575EE"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D1E3E">
              <w:rPr>
                <w:rFonts w:ascii="Times New Roman" w:eastAsia="Arial Unicode MS" w:hAnsi="Times New Roman" w:cs="Times New Roman"/>
                <w:b/>
                <w:bCs/>
                <w:snapToGrid w:val="0"/>
                <w:color w:val="000000"/>
                <w:sz w:val="24"/>
                <w:szCs w:val="24"/>
                <w:lang w:eastAsia="ru-RU"/>
              </w:rPr>
              <w:t>ИСПОЛНИТЕЛЬ:</w:t>
            </w:r>
          </w:p>
        </w:tc>
      </w:tr>
      <w:tr w:rsidR="00A6749A" w:rsidRPr="00BD1E3E" w14:paraId="4388007B" w14:textId="77777777" w:rsidTr="00832085">
        <w:tc>
          <w:tcPr>
            <w:tcW w:w="5096" w:type="dxa"/>
            <w:hideMark/>
          </w:tcPr>
          <w:p w14:paraId="489369BE" w14:textId="77777777" w:rsidR="00A6749A" w:rsidRPr="00BD1E3E" w:rsidRDefault="00A6749A" w:rsidP="00A6749A">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r w:rsidRPr="00BD1E3E">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5A4C7DEE"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tc>
      </w:tr>
      <w:tr w:rsidR="00A6749A" w:rsidRPr="00BD1E3E" w14:paraId="3F4DBC51" w14:textId="77777777" w:rsidTr="00832085">
        <w:tc>
          <w:tcPr>
            <w:tcW w:w="5096" w:type="dxa"/>
            <w:hideMark/>
          </w:tcPr>
          <w:p w14:paraId="53875389"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D1E3E">
              <w:rPr>
                <w:rFonts w:ascii="Times New Roman" w:eastAsia="Arial Unicode MS" w:hAnsi="Times New Roman" w:cs="Times New Roman"/>
                <w:snapToGrid w:val="0"/>
                <w:color w:val="000000"/>
                <w:sz w:val="24"/>
                <w:szCs w:val="24"/>
                <w:lang w:eastAsia="ru-RU"/>
              </w:rPr>
              <w:t>каб</w:t>
            </w:r>
            <w:proofErr w:type="spellEnd"/>
            <w:r w:rsidRPr="00BD1E3E">
              <w:rPr>
                <w:rFonts w:ascii="Times New Roman" w:eastAsia="Arial Unicode MS" w:hAnsi="Times New Roman" w:cs="Times New Roman"/>
                <w:snapToGrid w:val="0"/>
                <w:color w:val="000000"/>
                <w:sz w:val="24"/>
                <w:szCs w:val="24"/>
                <w:lang w:eastAsia="ru-RU"/>
              </w:rPr>
              <w:t>. 225</w:t>
            </w:r>
          </w:p>
          <w:p w14:paraId="099C9B58"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14:paraId="58003A03"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ИНН 5190080554</w:t>
            </w:r>
          </w:p>
          <w:p w14:paraId="1BBE6407"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КПП 519001001</w:t>
            </w:r>
          </w:p>
          <w:p w14:paraId="72101956"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ОГРН 1195190002633</w:t>
            </w:r>
          </w:p>
          <w:p w14:paraId="6EA8EC4E"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р/с 40703810141000000395</w:t>
            </w:r>
          </w:p>
          <w:p w14:paraId="617E541C"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lastRenderedPageBreak/>
              <w:t>Мурманское отделение № 8627 Северо-Западный Банк ПАО Сбербанк</w:t>
            </w:r>
          </w:p>
          <w:p w14:paraId="466DA60A"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БИК 044705615</w:t>
            </w:r>
          </w:p>
          <w:p w14:paraId="7787AEBD"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к/с 30101810300000000615</w:t>
            </w:r>
          </w:p>
          <w:p w14:paraId="2B477216"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xml:space="preserve">эл. почта: info@gorod51.com </w:t>
            </w:r>
          </w:p>
          <w:p w14:paraId="6EF07F58"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тел.: +7-921-174-70-14</w:t>
            </w:r>
          </w:p>
        </w:tc>
        <w:tc>
          <w:tcPr>
            <w:tcW w:w="4651" w:type="dxa"/>
            <w:hideMark/>
          </w:tcPr>
          <w:p w14:paraId="1B524C81"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tc>
      </w:tr>
      <w:tr w:rsidR="00A6749A" w:rsidRPr="00BD1E3E" w14:paraId="6F1DA8EF" w14:textId="77777777" w:rsidTr="00832085">
        <w:trPr>
          <w:trHeight w:val="1310"/>
        </w:trPr>
        <w:tc>
          <w:tcPr>
            <w:tcW w:w="5096" w:type="dxa"/>
          </w:tcPr>
          <w:p w14:paraId="243E45E5"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040C2D33"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xml:space="preserve">______________ </w:t>
            </w:r>
            <w:r w:rsidR="00CA0526">
              <w:rPr>
                <w:rFonts w:ascii="Times New Roman" w:eastAsia="Arial Unicode MS" w:hAnsi="Times New Roman" w:cs="Times New Roman"/>
                <w:snapToGrid w:val="0"/>
                <w:color w:val="000000"/>
                <w:sz w:val="24"/>
                <w:szCs w:val="24"/>
                <w:lang w:eastAsia="ru-RU"/>
              </w:rPr>
              <w:t>/ ______________</w:t>
            </w:r>
          </w:p>
          <w:p w14:paraId="622EAA2F" w14:textId="77777777" w:rsidR="00A6749A" w:rsidRPr="00BD1E3E" w:rsidRDefault="00A6749A" w:rsidP="00A6749A">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М.П.</w:t>
            </w:r>
          </w:p>
        </w:tc>
        <w:tc>
          <w:tcPr>
            <w:tcW w:w="4651" w:type="dxa"/>
          </w:tcPr>
          <w:p w14:paraId="3343B0CE" w14:textId="77777777" w:rsidR="00A6749A" w:rsidRPr="00BD1E3E" w:rsidRDefault="00A6749A" w:rsidP="00A6749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6E29F9C" w14:textId="77777777" w:rsidR="00CA0526" w:rsidRPr="00BD1E3E" w:rsidRDefault="00CA0526" w:rsidP="00CA052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 xml:space="preserve">______________ </w:t>
            </w:r>
            <w:r>
              <w:rPr>
                <w:rFonts w:ascii="Times New Roman" w:eastAsia="Arial Unicode MS" w:hAnsi="Times New Roman" w:cs="Times New Roman"/>
                <w:snapToGrid w:val="0"/>
                <w:color w:val="000000"/>
                <w:sz w:val="24"/>
                <w:szCs w:val="24"/>
                <w:lang w:eastAsia="ru-RU"/>
              </w:rPr>
              <w:t>/ ______________</w:t>
            </w:r>
          </w:p>
          <w:p w14:paraId="7F11F62A" w14:textId="77777777" w:rsidR="00A6749A" w:rsidRPr="00BD1E3E" w:rsidRDefault="00CA0526" w:rsidP="00CA052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D1E3E">
              <w:rPr>
                <w:rFonts w:ascii="Times New Roman" w:eastAsia="Arial Unicode MS" w:hAnsi="Times New Roman" w:cs="Times New Roman"/>
                <w:snapToGrid w:val="0"/>
                <w:color w:val="000000"/>
                <w:sz w:val="24"/>
                <w:szCs w:val="24"/>
                <w:lang w:eastAsia="ru-RU"/>
              </w:rPr>
              <w:t>М.П.</w:t>
            </w:r>
          </w:p>
        </w:tc>
      </w:tr>
      <w:bookmarkEnd w:id="3"/>
    </w:tbl>
    <w:p w14:paraId="5FE6C671" w14:textId="77777777" w:rsidR="00A6749A" w:rsidRPr="00BD1E3E" w:rsidRDefault="00A6749A" w:rsidP="00A6749A">
      <w:pPr>
        <w:spacing w:after="0" w:line="276" w:lineRule="auto"/>
        <w:jc w:val="right"/>
        <w:rPr>
          <w:rFonts w:ascii="Times New Roman" w:eastAsia="Arial Unicode MS" w:hAnsi="Times New Roman" w:cs="Times New Roman"/>
          <w:b/>
          <w:bCs/>
          <w:color w:val="000000"/>
          <w:sz w:val="24"/>
          <w:szCs w:val="24"/>
          <w:lang w:eastAsia="ru-RU"/>
        </w:rPr>
      </w:pPr>
    </w:p>
    <w:p w14:paraId="3357D35D"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sz w:val="24"/>
          <w:szCs w:val="24"/>
        </w:rPr>
      </w:pPr>
    </w:p>
    <w:p w14:paraId="4B54695B" w14:textId="77777777" w:rsidR="009E0EF1" w:rsidRDefault="009E0EF1">
      <w:pP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br w:type="page"/>
      </w:r>
    </w:p>
    <w:p w14:paraId="005AA858" w14:textId="77777777" w:rsidR="00A6749A" w:rsidRPr="00CA0526" w:rsidRDefault="00A6749A" w:rsidP="00CA0526">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lastRenderedPageBreak/>
        <w:t>Приложение №</w:t>
      </w:r>
      <w:r w:rsidR="00563056">
        <w:rPr>
          <w:rFonts w:ascii="Times New Roman" w:hAnsi="Times New Roman" w:cs="Times New Roman"/>
          <w:b/>
          <w:bCs/>
          <w:sz w:val="24"/>
          <w:szCs w:val="24"/>
        </w:rPr>
        <w:t xml:space="preserve"> </w:t>
      </w:r>
      <w:r w:rsidRPr="00CA0526">
        <w:rPr>
          <w:rFonts w:ascii="Times New Roman" w:hAnsi="Times New Roman" w:cs="Times New Roman"/>
          <w:b/>
          <w:bCs/>
          <w:sz w:val="24"/>
          <w:szCs w:val="24"/>
        </w:rPr>
        <w:t>1</w:t>
      </w:r>
    </w:p>
    <w:p w14:paraId="30F8FB1B" w14:textId="77777777" w:rsidR="00CA0526" w:rsidRDefault="00A6749A" w:rsidP="00CA0526">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 xml:space="preserve">к Договору </w:t>
      </w:r>
      <w:r w:rsidR="00CA0526">
        <w:rPr>
          <w:rFonts w:ascii="Times New Roman" w:hAnsi="Times New Roman" w:cs="Times New Roman"/>
          <w:b/>
          <w:bCs/>
          <w:sz w:val="24"/>
          <w:szCs w:val="24"/>
        </w:rPr>
        <w:t xml:space="preserve">на оказание услуг </w:t>
      </w:r>
      <w:r w:rsidRPr="00CA0526">
        <w:rPr>
          <w:rFonts w:ascii="Times New Roman" w:hAnsi="Times New Roman" w:cs="Times New Roman"/>
          <w:b/>
          <w:bCs/>
          <w:sz w:val="24"/>
          <w:szCs w:val="24"/>
        </w:rPr>
        <w:t>№______</w:t>
      </w:r>
      <w:r w:rsidR="00CA0526" w:rsidRPr="00CA0526">
        <w:rPr>
          <w:rFonts w:ascii="Times New Roman" w:hAnsi="Times New Roman" w:cs="Times New Roman"/>
          <w:b/>
          <w:bCs/>
          <w:sz w:val="24"/>
          <w:szCs w:val="24"/>
        </w:rPr>
        <w:t xml:space="preserve">_ </w:t>
      </w:r>
    </w:p>
    <w:p w14:paraId="5AC60B0F" w14:textId="77777777" w:rsidR="00A6749A" w:rsidRPr="00CA0526" w:rsidRDefault="00CA0526" w:rsidP="00CA0526">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от</w:t>
      </w:r>
      <w:r w:rsidR="00A6749A" w:rsidRPr="00CA0526">
        <w:rPr>
          <w:rFonts w:ascii="Times New Roman" w:hAnsi="Times New Roman" w:cs="Times New Roman"/>
          <w:b/>
          <w:bCs/>
          <w:sz w:val="24"/>
          <w:szCs w:val="24"/>
        </w:rPr>
        <w:t xml:space="preserve"> «___» ________20__ г.</w:t>
      </w:r>
    </w:p>
    <w:p w14:paraId="7AA314EA" w14:textId="77777777" w:rsidR="00A6749A" w:rsidRPr="00BD1E3E" w:rsidRDefault="00A6749A" w:rsidP="00A6749A">
      <w:pPr>
        <w:spacing w:after="0" w:line="276" w:lineRule="auto"/>
        <w:jc w:val="right"/>
        <w:rPr>
          <w:rFonts w:ascii="Times New Roman" w:hAnsi="Times New Roman" w:cs="Times New Roman"/>
        </w:rPr>
      </w:pPr>
    </w:p>
    <w:p w14:paraId="5D66465F" w14:textId="77777777" w:rsidR="00A6749A" w:rsidRPr="00BD1E3E" w:rsidRDefault="00A6749A" w:rsidP="00A6749A">
      <w:pPr>
        <w:shd w:val="clear" w:color="auto" w:fill="FFFFFF"/>
        <w:spacing w:after="0" w:line="276" w:lineRule="auto"/>
        <w:jc w:val="both"/>
        <w:rPr>
          <w:rFonts w:ascii="Times New Roman" w:hAnsi="Times New Roman" w:cs="Times New Roman"/>
          <w:snapToGrid w:val="0"/>
        </w:rPr>
      </w:pPr>
    </w:p>
    <w:p w14:paraId="37A6A3F9" w14:textId="77777777" w:rsidR="00A6749A" w:rsidRPr="00BD1E3E" w:rsidRDefault="00A6749A" w:rsidP="00A6749A">
      <w:pPr>
        <w:spacing w:after="0" w:line="276" w:lineRule="auto"/>
        <w:jc w:val="both"/>
        <w:rPr>
          <w:rFonts w:ascii="Times New Roman" w:hAnsi="Times New Roman" w:cs="Times New Roman"/>
          <w:snapToGrid w:val="0"/>
        </w:rPr>
      </w:pPr>
    </w:p>
    <w:p w14:paraId="0EED4BCC" w14:textId="77777777" w:rsidR="00CA0526" w:rsidRPr="00CA0526" w:rsidRDefault="00CA0526" w:rsidP="00CA0526">
      <w:pPr>
        <w:spacing w:after="0" w:line="276" w:lineRule="auto"/>
        <w:jc w:val="center"/>
        <w:rPr>
          <w:rFonts w:ascii="Times New Roman" w:eastAsia="Arial Unicode MS" w:hAnsi="Times New Roman" w:cs="Times New Roman"/>
          <w:b/>
          <w:bCs/>
          <w:color w:val="000000"/>
          <w:sz w:val="24"/>
          <w:szCs w:val="24"/>
          <w:lang w:val="ru" w:eastAsia="ru-RU"/>
        </w:rPr>
      </w:pPr>
      <w:r w:rsidRPr="00CA0526">
        <w:rPr>
          <w:rFonts w:ascii="Times New Roman" w:eastAsia="Arial Unicode MS" w:hAnsi="Times New Roman" w:cs="Times New Roman"/>
          <w:b/>
          <w:bCs/>
          <w:color w:val="000000"/>
          <w:sz w:val="24"/>
          <w:szCs w:val="24"/>
          <w:lang w:val="ru" w:eastAsia="ru-RU"/>
        </w:rPr>
        <w:t>Техническое задание</w:t>
      </w:r>
    </w:p>
    <w:p w14:paraId="40817766" w14:textId="77777777" w:rsidR="00CA0526" w:rsidRDefault="00CA0526" w:rsidP="00CA0526">
      <w:pPr>
        <w:spacing w:after="0" w:line="276" w:lineRule="auto"/>
        <w:jc w:val="center"/>
        <w:rPr>
          <w:rFonts w:ascii="Times New Roman" w:eastAsia="Arial Unicode MS" w:hAnsi="Times New Roman" w:cs="Times New Roman"/>
          <w:b/>
          <w:bCs/>
          <w:color w:val="000000"/>
          <w:sz w:val="24"/>
          <w:szCs w:val="24"/>
          <w:lang w:val="ru" w:eastAsia="ru-RU"/>
        </w:rPr>
      </w:pPr>
      <w:r w:rsidRPr="00CA0526">
        <w:rPr>
          <w:rFonts w:ascii="Times New Roman" w:eastAsia="Arial Unicode MS" w:hAnsi="Times New Roman" w:cs="Times New Roman"/>
          <w:b/>
          <w:bCs/>
          <w:color w:val="000000"/>
          <w:sz w:val="24"/>
          <w:szCs w:val="24"/>
          <w:lang w:val="ru" w:eastAsia="ru-RU"/>
        </w:rPr>
        <w:t xml:space="preserve">на оказание услуг по благоустройству территории города Мурманска </w:t>
      </w:r>
    </w:p>
    <w:p w14:paraId="41CE56ED" w14:textId="77777777" w:rsidR="00CA0526" w:rsidRPr="00CA0526" w:rsidRDefault="00CA0526" w:rsidP="00CA0526">
      <w:pPr>
        <w:spacing w:after="0" w:line="276" w:lineRule="auto"/>
        <w:jc w:val="center"/>
        <w:rPr>
          <w:rFonts w:ascii="Times New Roman" w:eastAsia="Arial Unicode MS" w:hAnsi="Times New Roman" w:cs="Times New Roman"/>
          <w:b/>
          <w:bCs/>
          <w:color w:val="000000"/>
          <w:sz w:val="24"/>
          <w:szCs w:val="24"/>
          <w:lang w:val="ru" w:eastAsia="ru-RU"/>
        </w:rPr>
      </w:pPr>
    </w:p>
    <w:p w14:paraId="23E997E5" w14:textId="77777777" w:rsidR="00A6749A" w:rsidRPr="00BD1E3E" w:rsidRDefault="00CA0526" w:rsidP="00CA0526">
      <w:pPr>
        <w:widowControl w:val="0"/>
        <w:autoSpaceDE w:val="0"/>
        <w:autoSpaceDN w:val="0"/>
        <w:spacing w:after="0" w:line="276" w:lineRule="auto"/>
        <w:ind w:right="991"/>
        <w:jc w:val="center"/>
        <w:rPr>
          <w:rFonts w:ascii="Times New Roman" w:eastAsia="Times New Roman" w:hAnsi="Times New Roman" w:cs="Times New Roman"/>
          <w:bCs/>
          <w:sz w:val="24"/>
          <w:szCs w:val="24"/>
        </w:rPr>
      </w:pPr>
      <w:r w:rsidRPr="00BD1E3E">
        <w:rPr>
          <w:rFonts w:ascii="Times New Roman" w:eastAsia="Times New Roman" w:hAnsi="Times New Roman" w:cs="Times New Roman"/>
          <w:bCs/>
          <w:sz w:val="24"/>
          <w:szCs w:val="24"/>
        </w:rPr>
        <w:t xml:space="preserve"> </w:t>
      </w:r>
      <w:r w:rsidR="00A6749A" w:rsidRPr="00BD1E3E">
        <w:rPr>
          <w:rFonts w:ascii="Times New Roman" w:eastAsia="Times New Roman" w:hAnsi="Times New Roman" w:cs="Times New Roman"/>
          <w:bCs/>
          <w:sz w:val="24"/>
          <w:szCs w:val="24"/>
        </w:rPr>
        <w:t>(см. отдельный файл)</w:t>
      </w:r>
    </w:p>
    <w:p w14:paraId="5374DED8" w14:textId="77777777" w:rsidR="00A6749A" w:rsidRPr="00BD1E3E" w:rsidRDefault="00A6749A" w:rsidP="00A6749A">
      <w:pPr>
        <w:widowControl w:val="0"/>
        <w:autoSpaceDE w:val="0"/>
        <w:autoSpaceDN w:val="0"/>
        <w:spacing w:after="0" w:line="276" w:lineRule="auto"/>
        <w:ind w:left="567" w:right="991" w:hanging="5"/>
        <w:jc w:val="center"/>
        <w:rPr>
          <w:rFonts w:ascii="Times New Roman" w:eastAsia="Times New Roman" w:hAnsi="Times New Roman" w:cs="Times New Roman"/>
          <w:b/>
          <w:bCs/>
          <w:sz w:val="24"/>
          <w:szCs w:val="24"/>
        </w:rPr>
      </w:pPr>
    </w:p>
    <w:p w14:paraId="4595D637"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2047DC57"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7FDCBFB5"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52B3753E" w14:textId="77777777" w:rsidR="00A6749A" w:rsidRPr="00BD1E3E" w:rsidRDefault="00A6749A" w:rsidP="00A6749A">
      <w:pPr>
        <w:shd w:val="clear" w:color="auto" w:fill="FFFFFF"/>
        <w:spacing w:after="0" w:line="276" w:lineRule="auto"/>
        <w:jc w:val="both"/>
        <w:rPr>
          <w:rFonts w:ascii="Times New Roman" w:hAnsi="Times New Roman" w:cs="Times New Roman"/>
          <w:snapToGrid w:val="0"/>
        </w:rPr>
      </w:pPr>
    </w:p>
    <w:p w14:paraId="49A5BA58"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75EA8E3E"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425FDD47"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72B8D743"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382729D0"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bCs/>
          <w:snapToGrid w:val="0"/>
        </w:rPr>
      </w:pPr>
    </w:p>
    <w:p w14:paraId="517BEFCC"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bCs/>
          <w:snapToGrid w:val="0"/>
        </w:rPr>
      </w:pPr>
    </w:p>
    <w:p w14:paraId="1AAB39C8"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bCs/>
          <w:snapToGrid w:val="0"/>
        </w:rPr>
      </w:pPr>
    </w:p>
    <w:p w14:paraId="35D46AE0"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bCs/>
          <w:snapToGrid w:val="0"/>
        </w:rPr>
      </w:pPr>
    </w:p>
    <w:p w14:paraId="3114D636"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bCs/>
          <w:snapToGrid w:val="0"/>
        </w:rPr>
      </w:pPr>
    </w:p>
    <w:p w14:paraId="076AB05C"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bCs/>
          <w:snapToGrid w:val="0"/>
        </w:rPr>
      </w:pPr>
    </w:p>
    <w:p w14:paraId="22FC6BA0"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48B9A76D"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1558D352"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0BAFB8A6"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6F4B7332"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3C8F3C86"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5E11C827"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6B387A73"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70BE7866"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561DCD2D"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50551562" w14:textId="77777777" w:rsidR="00A6749A" w:rsidRPr="00BD1E3E" w:rsidRDefault="00A6749A" w:rsidP="00A6749A">
      <w:pPr>
        <w:shd w:val="clear" w:color="auto" w:fill="FFFFFF"/>
        <w:spacing w:after="0" w:line="276" w:lineRule="auto"/>
        <w:ind w:firstLine="709"/>
        <w:jc w:val="both"/>
        <w:rPr>
          <w:rFonts w:ascii="Times New Roman" w:hAnsi="Times New Roman" w:cs="Times New Roman"/>
          <w:snapToGrid w:val="0"/>
        </w:rPr>
      </w:pPr>
    </w:p>
    <w:p w14:paraId="6B2228DD" w14:textId="77777777" w:rsidR="00A6749A" w:rsidRPr="00BD1E3E" w:rsidRDefault="00A6749A" w:rsidP="00A6749A">
      <w:pPr>
        <w:autoSpaceDE w:val="0"/>
        <w:autoSpaceDN w:val="0"/>
        <w:adjustRightInd w:val="0"/>
        <w:spacing w:after="0" w:line="276" w:lineRule="auto"/>
        <w:jc w:val="both"/>
        <w:rPr>
          <w:rFonts w:ascii="Times New Roman" w:hAnsi="Times New Roman" w:cs="Times New Roman"/>
          <w:bCs/>
        </w:rPr>
      </w:pPr>
    </w:p>
    <w:p w14:paraId="1886A571" w14:textId="77777777" w:rsidR="00A6749A" w:rsidRPr="00BD1E3E" w:rsidRDefault="00A6749A" w:rsidP="00A6749A">
      <w:pPr>
        <w:autoSpaceDE w:val="0"/>
        <w:autoSpaceDN w:val="0"/>
        <w:adjustRightInd w:val="0"/>
        <w:spacing w:after="0" w:line="276" w:lineRule="auto"/>
        <w:ind w:firstLine="709"/>
        <w:jc w:val="both"/>
        <w:rPr>
          <w:rFonts w:ascii="Times New Roman" w:hAnsi="Times New Roman" w:cs="Times New Roman"/>
          <w:bCs/>
        </w:rPr>
      </w:pPr>
    </w:p>
    <w:p w14:paraId="00859CF9" w14:textId="77777777" w:rsidR="00A6749A" w:rsidRPr="00BD1E3E" w:rsidRDefault="00CA0526" w:rsidP="0044370E">
      <w:pP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br w:type="page"/>
      </w:r>
    </w:p>
    <w:p w14:paraId="20E3A36C" w14:textId="77777777" w:rsidR="009E0EF1" w:rsidRPr="00CA0526" w:rsidRDefault="009E0EF1" w:rsidP="009E0EF1">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lastRenderedPageBreak/>
        <w:t>Приложение №</w:t>
      </w:r>
      <w:r>
        <w:rPr>
          <w:rFonts w:ascii="Times New Roman" w:hAnsi="Times New Roman" w:cs="Times New Roman"/>
          <w:b/>
          <w:bCs/>
          <w:sz w:val="24"/>
          <w:szCs w:val="24"/>
        </w:rPr>
        <w:t xml:space="preserve"> 2</w:t>
      </w:r>
    </w:p>
    <w:p w14:paraId="58012B18" w14:textId="77777777" w:rsidR="009E0EF1" w:rsidRDefault="009E0EF1" w:rsidP="009E0EF1">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 xml:space="preserve">к Договору </w:t>
      </w:r>
      <w:r>
        <w:rPr>
          <w:rFonts w:ascii="Times New Roman" w:hAnsi="Times New Roman" w:cs="Times New Roman"/>
          <w:b/>
          <w:bCs/>
          <w:sz w:val="24"/>
          <w:szCs w:val="24"/>
        </w:rPr>
        <w:t xml:space="preserve">на оказание услуг </w:t>
      </w:r>
      <w:r w:rsidRPr="00CA0526">
        <w:rPr>
          <w:rFonts w:ascii="Times New Roman" w:hAnsi="Times New Roman" w:cs="Times New Roman"/>
          <w:b/>
          <w:bCs/>
          <w:sz w:val="24"/>
          <w:szCs w:val="24"/>
        </w:rPr>
        <w:t xml:space="preserve">№_______ </w:t>
      </w:r>
    </w:p>
    <w:p w14:paraId="3FDF1A4A" w14:textId="77777777" w:rsidR="009E0EF1" w:rsidRPr="00CA0526" w:rsidRDefault="009E0EF1" w:rsidP="009E0EF1">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от «___» ________20__ г.</w:t>
      </w:r>
    </w:p>
    <w:p w14:paraId="6D004D84" w14:textId="77777777" w:rsidR="00A6749A" w:rsidRPr="00BD1E3E" w:rsidRDefault="00A6749A" w:rsidP="00A6749A">
      <w:pPr>
        <w:widowControl w:val="0"/>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ru-RU"/>
        </w:rPr>
      </w:pPr>
    </w:p>
    <w:p w14:paraId="3FAAA97A" w14:textId="77777777" w:rsidR="00A6749A" w:rsidRDefault="00F97968" w:rsidP="00F97968">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Форма а</w:t>
      </w:r>
      <w:r w:rsidR="00A6749A" w:rsidRPr="00BD1E3E">
        <w:rPr>
          <w:rFonts w:ascii="Times New Roman" w:eastAsia="Times New Roman" w:hAnsi="Times New Roman" w:cs="Times New Roman"/>
          <w:b/>
          <w:color w:val="000000"/>
          <w:sz w:val="24"/>
          <w:szCs w:val="24"/>
          <w:lang w:eastAsia="ru-RU"/>
        </w:rPr>
        <w:t>кт</w:t>
      </w:r>
      <w:r w:rsidR="009E0EF1">
        <w:rPr>
          <w:rFonts w:ascii="Times New Roman" w:eastAsia="Times New Roman" w:hAnsi="Times New Roman" w:cs="Times New Roman"/>
          <w:b/>
          <w:color w:val="000000"/>
          <w:sz w:val="24"/>
          <w:szCs w:val="24"/>
          <w:lang w:eastAsia="ru-RU"/>
        </w:rPr>
        <w:t>а</w:t>
      </w:r>
      <w:r w:rsidR="00A6749A" w:rsidRPr="00BD1E3E">
        <w:rPr>
          <w:rFonts w:ascii="Times New Roman" w:eastAsia="Times New Roman" w:hAnsi="Times New Roman" w:cs="Times New Roman"/>
          <w:b/>
          <w:color w:val="000000"/>
          <w:sz w:val="24"/>
          <w:szCs w:val="24"/>
          <w:lang w:eastAsia="ru-RU"/>
        </w:rPr>
        <w:t xml:space="preserve"> </w:t>
      </w:r>
      <w:r w:rsidR="009E0EF1">
        <w:rPr>
          <w:rFonts w:ascii="Times New Roman" w:eastAsia="Times New Roman" w:hAnsi="Times New Roman" w:cs="Times New Roman"/>
          <w:b/>
          <w:color w:val="000000"/>
          <w:sz w:val="24"/>
          <w:szCs w:val="24"/>
          <w:lang w:eastAsia="ru-RU"/>
        </w:rPr>
        <w:t>об оказанных услугах</w:t>
      </w:r>
    </w:p>
    <w:p w14:paraId="11349626" w14:textId="77777777" w:rsidR="009E0EF1" w:rsidRDefault="009E0EF1" w:rsidP="00A6749A">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2970E7B4" w14:textId="77777777" w:rsidR="009E0EF1" w:rsidRPr="00BD1E3E" w:rsidRDefault="009E0EF1" w:rsidP="009E0EF1">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r w:rsidRPr="00BD1E3E">
        <w:rPr>
          <w:rFonts w:ascii="Times New Roman" w:eastAsia="Times New Roman" w:hAnsi="Times New Roman" w:cs="Times New Roman"/>
          <w:b/>
          <w:color w:val="000000"/>
          <w:sz w:val="24"/>
          <w:szCs w:val="24"/>
          <w:lang w:eastAsia="ru-RU"/>
        </w:rPr>
        <w:t xml:space="preserve">Акт </w:t>
      </w:r>
      <w:r>
        <w:rPr>
          <w:rFonts w:ascii="Times New Roman" w:eastAsia="Times New Roman" w:hAnsi="Times New Roman" w:cs="Times New Roman"/>
          <w:b/>
          <w:color w:val="000000"/>
          <w:sz w:val="24"/>
          <w:szCs w:val="24"/>
          <w:lang w:eastAsia="ru-RU"/>
        </w:rPr>
        <w:t>об оказанных услугах в рамках _________</w:t>
      </w:r>
      <w:r w:rsidR="00085A81">
        <w:rPr>
          <w:rStyle w:val="a5"/>
          <w:rFonts w:ascii="Times New Roman" w:eastAsia="Times New Roman" w:hAnsi="Times New Roman"/>
          <w:b/>
          <w:color w:val="000000"/>
          <w:sz w:val="24"/>
          <w:szCs w:val="24"/>
          <w:lang w:eastAsia="ru-RU"/>
        </w:rPr>
        <w:footnoteReference w:id="6"/>
      </w:r>
    </w:p>
    <w:p w14:paraId="6B75AB32" w14:textId="77777777" w:rsidR="009E0EF1" w:rsidRPr="00BD1E3E" w:rsidRDefault="009E0EF1" w:rsidP="00A6749A">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1C358FF5" w14:textId="77777777" w:rsidR="00A6749A" w:rsidRPr="00BD1E3E" w:rsidRDefault="00A6749A" w:rsidP="00A6749A">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4DE067F8" w14:textId="77777777" w:rsidR="00A6749A" w:rsidRPr="00BD1E3E" w:rsidRDefault="00A6749A" w:rsidP="009E0EF1">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г. Мурманск                                                                                   </w:t>
      </w:r>
      <w:proofErr w:type="gramStart"/>
      <w:r w:rsidRPr="00BD1E3E">
        <w:rPr>
          <w:rFonts w:ascii="Times New Roman" w:eastAsia="Times New Roman" w:hAnsi="Times New Roman" w:cs="Times New Roman"/>
          <w:color w:val="000000"/>
          <w:sz w:val="24"/>
          <w:szCs w:val="24"/>
          <w:lang w:eastAsia="ru-RU"/>
        </w:rPr>
        <w:t xml:space="preserve"> </w:t>
      </w:r>
      <w:r w:rsidR="009E0EF1">
        <w:rPr>
          <w:rFonts w:ascii="Times New Roman" w:eastAsia="Times New Roman" w:hAnsi="Times New Roman" w:cs="Times New Roman"/>
          <w:color w:val="000000"/>
          <w:sz w:val="24"/>
          <w:szCs w:val="24"/>
          <w:lang w:eastAsia="ru-RU"/>
        </w:rPr>
        <w:t xml:space="preserve"> </w:t>
      </w:r>
      <w:r w:rsidRPr="00BD1E3E">
        <w:rPr>
          <w:rFonts w:ascii="Times New Roman" w:eastAsia="Times New Roman" w:hAnsi="Times New Roman" w:cs="Times New Roman"/>
          <w:color w:val="000000"/>
          <w:sz w:val="24"/>
          <w:szCs w:val="24"/>
          <w:lang w:eastAsia="ru-RU"/>
        </w:rPr>
        <w:t xml:space="preserve"> </w:t>
      </w:r>
      <w:r w:rsidR="009E0EF1" w:rsidRPr="00FC5336">
        <w:rPr>
          <w:rFonts w:ascii="Times New Roman" w:eastAsia="Calibri" w:hAnsi="Times New Roman" w:cs="Times New Roman"/>
          <w:bCs/>
          <w:sz w:val="24"/>
          <w:szCs w:val="24"/>
        </w:rPr>
        <w:t>«</w:t>
      </w:r>
      <w:proofErr w:type="gramEnd"/>
      <w:r w:rsidR="009E0EF1" w:rsidRPr="00FC5336">
        <w:rPr>
          <w:rFonts w:ascii="Times New Roman" w:eastAsia="Calibri" w:hAnsi="Times New Roman" w:cs="Times New Roman"/>
          <w:bCs/>
          <w:sz w:val="24"/>
          <w:szCs w:val="24"/>
        </w:rPr>
        <w:t>____» ____________ 202</w:t>
      </w:r>
      <w:r w:rsidR="009E0EF1">
        <w:rPr>
          <w:rFonts w:ascii="Times New Roman" w:eastAsia="Calibri" w:hAnsi="Times New Roman" w:cs="Times New Roman"/>
          <w:bCs/>
          <w:sz w:val="24"/>
          <w:szCs w:val="24"/>
        </w:rPr>
        <w:t>_</w:t>
      </w:r>
      <w:r w:rsidR="009E0EF1" w:rsidRPr="00FC5336">
        <w:rPr>
          <w:rFonts w:ascii="Times New Roman" w:eastAsia="Calibri" w:hAnsi="Times New Roman" w:cs="Times New Roman"/>
          <w:bCs/>
          <w:sz w:val="24"/>
          <w:szCs w:val="24"/>
        </w:rPr>
        <w:t xml:space="preserve"> г.</w:t>
      </w:r>
    </w:p>
    <w:p w14:paraId="35017740" w14:textId="77777777" w:rsidR="00A6749A" w:rsidRPr="00BD1E3E" w:rsidRDefault="00A6749A" w:rsidP="00A6749A">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1448AA25" w14:textId="77777777" w:rsidR="00085A81" w:rsidRDefault="00085A81" w:rsidP="00085A81">
      <w:pPr>
        <w:spacing w:after="0" w:line="276" w:lineRule="auto"/>
        <w:ind w:firstLine="709"/>
        <w:jc w:val="both"/>
        <w:rPr>
          <w:rFonts w:ascii="Times New Roman" w:hAnsi="Times New Roman" w:cs="Times New Roman"/>
          <w:bCs/>
          <w:sz w:val="24"/>
          <w:szCs w:val="24"/>
        </w:rPr>
      </w:pPr>
      <w:r w:rsidRPr="00FC5336">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42B40364" w14:textId="77777777" w:rsidR="000B7499" w:rsidRDefault="00085A81" w:rsidP="00085A81">
      <w:pPr>
        <w:spacing w:after="0" w:line="276" w:lineRule="auto"/>
        <w:ind w:firstLine="709"/>
        <w:jc w:val="both"/>
        <w:rPr>
          <w:rFonts w:ascii="Times New Roman" w:hAnsi="Times New Roman" w:cs="Times New Roman"/>
          <w:bCs/>
          <w:sz w:val="24"/>
          <w:szCs w:val="24"/>
        </w:rPr>
      </w:pPr>
      <w:r w:rsidRPr="00085A81">
        <w:rPr>
          <w:rFonts w:ascii="Times New Roman" w:hAnsi="Times New Roman" w:cs="Times New Roman"/>
          <w:bCs/>
          <w:sz w:val="24"/>
          <w:szCs w:val="24"/>
        </w:rPr>
        <w:t>и ___________________________, именуемое в дальнейшем «</w:t>
      </w:r>
      <w:r w:rsidR="000B7499">
        <w:rPr>
          <w:rFonts w:ascii="Times New Roman" w:hAnsi="Times New Roman" w:cs="Times New Roman"/>
          <w:bCs/>
          <w:sz w:val="24"/>
          <w:szCs w:val="24"/>
        </w:rPr>
        <w:t>Исполнитель</w:t>
      </w:r>
      <w:r w:rsidRPr="00085A81">
        <w:rPr>
          <w:rFonts w:ascii="Times New Roman" w:hAnsi="Times New Roman" w:cs="Times New Roman"/>
          <w:bCs/>
          <w:sz w:val="24"/>
          <w:szCs w:val="24"/>
        </w:rPr>
        <w:t xml:space="preserve">»,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w:t>
      </w:r>
      <w:r w:rsidR="000B7499">
        <w:rPr>
          <w:rFonts w:ascii="Times New Roman" w:eastAsia="Times New Roman" w:hAnsi="Times New Roman" w:cs="Times New Roman"/>
          <w:color w:val="000000"/>
          <w:sz w:val="24"/>
          <w:szCs w:val="24"/>
          <w:lang w:eastAsia="ru-RU"/>
        </w:rPr>
        <w:t xml:space="preserve">оказания услуг </w:t>
      </w:r>
      <w:r w:rsidRPr="00085A81">
        <w:rPr>
          <w:rFonts w:ascii="Times New Roman" w:hAnsi="Times New Roman" w:cs="Times New Roman"/>
          <w:bCs/>
          <w:sz w:val="24"/>
          <w:szCs w:val="24"/>
        </w:rPr>
        <w:t xml:space="preserve">№___ от «_____» __________ 20___г. (далее – Договор) о нижеследующем: </w:t>
      </w:r>
    </w:p>
    <w:p w14:paraId="0EF2E4C7" w14:textId="77777777" w:rsidR="00A6749A" w:rsidRPr="000B7499" w:rsidRDefault="00A6749A" w:rsidP="000B7499">
      <w:pPr>
        <w:pStyle w:val="a7"/>
        <w:numPr>
          <w:ilvl w:val="0"/>
          <w:numId w:val="5"/>
        </w:numPr>
        <w:spacing w:after="0" w:line="276" w:lineRule="auto"/>
        <w:ind w:left="0" w:firstLine="709"/>
        <w:jc w:val="both"/>
        <w:rPr>
          <w:rFonts w:ascii="Times New Roman" w:hAnsi="Times New Roman" w:cs="Times New Roman"/>
          <w:bCs/>
          <w:sz w:val="24"/>
          <w:szCs w:val="24"/>
        </w:rPr>
      </w:pPr>
      <w:r w:rsidRPr="000B7499">
        <w:rPr>
          <w:rFonts w:ascii="Times New Roman" w:eastAsia="Times New Roman" w:hAnsi="Times New Roman" w:cs="Times New Roman"/>
          <w:color w:val="000000"/>
          <w:sz w:val="24"/>
          <w:szCs w:val="24"/>
          <w:lang w:eastAsia="ru-RU"/>
        </w:rPr>
        <w:t xml:space="preserve">В соответствии с условиями Договора </w:t>
      </w:r>
      <w:r w:rsidR="000B7499">
        <w:rPr>
          <w:rFonts w:ascii="Times New Roman" w:eastAsia="Times New Roman" w:hAnsi="Times New Roman" w:cs="Times New Roman"/>
          <w:color w:val="000000"/>
          <w:sz w:val="24"/>
          <w:szCs w:val="24"/>
          <w:lang w:eastAsia="ru-RU"/>
        </w:rPr>
        <w:t>оказал услуги в рамках _______</w:t>
      </w:r>
      <w:r w:rsidR="000B7499">
        <w:rPr>
          <w:rStyle w:val="a5"/>
          <w:rFonts w:ascii="Times New Roman" w:eastAsia="Times New Roman" w:hAnsi="Times New Roman"/>
          <w:color w:val="000000"/>
          <w:sz w:val="24"/>
          <w:szCs w:val="24"/>
          <w:lang w:eastAsia="ru-RU"/>
        </w:rPr>
        <w:footnoteReference w:id="7"/>
      </w:r>
      <w:r w:rsidR="000B7499">
        <w:rPr>
          <w:rFonts w:ascii="Times New Roman" w:eastAsia="Times New Roman" w:hAnsi="Times New Roman" w:cs="Times New Roman"/>
          <w:color w:val="000000"/>
          <w:sz w:val="24"/>
          <w:szCs w:val="24"/>
          <w:lang w:eastAsia="ru-RU"/>
        </w:rPr>
        <w:t xml:space="preserve"> за период с «____» __________ 20__ по «____» _______ 20__.</w:t>
      </w:r>
    </w:p>
    <w:p w14:paraId="173F6AC8" w14:textId="77777777" w:rsidR="00A6749A" w:rsidRPr="00BD1E3E" w:rsidRDefault="00A6749A" w:rsidP="00A6749A">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Фактич</w:t>
      </w:r>
      <w:r w:rsidR="000B7499">
        <w:rPr>
          <w:rFonts w:ascii="Times New Roman" w:eastAsia="Times New Roman" w:hAnsi="Times New Roman" w:cs="Times New Roman"/>
          <w:color w:val="000000"/>
          <w:sz w:val="24"/>
          <w:szCs w:val="24"/>
          <w:lang w:eastAsia="ru-RU"/>
        </w:rPr>
        <w:t xml:space="preserve">еское качество оказанных услуг </w:t>
      </w:r>
      <w:r w:rsidRPr="00BD1E3E">
        <w:rPr>
          <w:rFonts w:ascii="Times New Roman" w:eastAsia="Times New Roman" w:hAnsi="Times New Roman" w:cs="Times New Roman"/>
          <w:color w:val="000000"/>
          <w:sz w:val="24"/>
          <w:szCs w:val="24"/>
          <w:lang w:eastAsia="ru-RU"/>
        </w:rPr>
        <w:t>соответствует</w:t>
      </w:r>
      <w:r w:rsidR="000B7499">
        <w:rPr>
          <w:rFonts w:ascii="Times New Roman" w:eastAsia="Times New Roman" w:hAnsi="Times New Roman" w:cs="Times New Roman"/>
          <w:color w:val="000000"/>
          <w:sz w:val="24"/>
          <w:szCs w:val="24"/>
          <w:lang w:eastAsia="ru-RU"/>
        </w:rPr>
        <w:t xml:space="preserve">/не соответствует </w:t>
      </w:r>
      <w:r w:rsidRPr="00BD1E3E">
        <w:rPr>
          <w:rFonts w:ascii="Times New Roman" w:eastAsia="Times New Roman" w:hAnsi="Times New Roman" w:cs="Times New Roman"/>
          <w:color w:val="000000"/>
          <w:sz w:val="24"/>
          <w:szCs w:val="24"/>
          <w:lang w:eastAsia="ru-RU"/>
        </w:rPr>
        <w:t>требованиям Договора</w:t>
      </w:r>
      <w:r w:rsidR="000B7499">
        <w:rPr>
          <w:rFonts w:ascii="Times New Roman" w:eastAsia="Times New Roman" w:hAnsi="Times New Roman" w:cs="Times New Roman"/>
          <w:color w:val="000000"/>
          <w:sz w:val="24"/>
          <w:szCs w:val="24"/>
          <w:lang w:eastAsia="ru-RU"/>
        </w:rPr>
        <w:t>.</w:t>
      </w:r>
    </w:p>
    <w:p w14:paraId="76F02EE1" w14:textId="77777777" w:rsidR="00A6749A" w:rsidRDefault="000B7499" w:rsidP="00A6749A">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Недостатки оказанных услуг </w:t>
      </w:r>
      <w:r w:rsidR="00A6749A" w:rsidRPr="00BD1E3E">
        <w:rPr>
          <w:rFonts w:ascii="Times New Roman" w:eastAsia="Times New Roman" w:hAnsi="Times New Roman" w:cs="Times New Roman"/>
          <w:color w:val="000000"/>
          <w:sz w:val="24"/>
          <w:szCs w:val="24"/>
          <w:lang w:eastAsia="ru-RU"/>
        </w:rPr>
        <w:t>выявлены/не выявлены</w:t>
      </w:r>
      <w:r>
        <w:rPr>
          <w:rFonts w:ascii="Times New Roman" w:eastAsia="Times New Roman" w:hAnsi="Times New Roman" w:cs="Times New Roman"/>
          <w:color w:val="000000"/>
          <w:sz w:val="24"/>
          <w:szCs w:val="24"/>
          <w:lang w:eastAsia="ru-RU"/>
        </w:rPr>
        <w:t>.</w:t>
      </w:r>
    </w:p>
    <w:p w14:paraId="77435EBA" w14:textId="77777777" w:rsidR="00796120" w:rsidRPr="00BD1E3E" w:rsidRDefault="00796120" w:rsidP="00A6749A">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Стоимость оказанных услуг за вышеуказанный период составляет _________________.</w:t>
      </w:r>
    </w:p>
    <w:p w14:paraId="6E960279" w14:textId="77777777" w:rsidR="00A6749A" w:rsidRDefault="00A6749A" w:rsidP="00A6749A">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Сумма, подлежащая оплате Исполнителю в соответствии с условиями Договора ___</w:t>
      </w:r>
      <w:r w:rsidR="000B7499">
        <w:rPr>
          <w:rFonts w:ascii="Times New Roman" w:eastAsia="Times New Roman" w:hAnsi="Times New Roman" w:cs="Times New Roman"/>
          <w:color w:val="000000"/>
          <w:sz w:val="24"/>
          <w:szCs w:val="24"/>
          <w:lang w:eastAsia="ru-RU"/>
        </w:rPr>
        <w:t>_______________________________, из расчета: ______________.</w:t>
      </w:r>
      <w:r w:rsidR="00B411CC">
        <w:rPr>
          <w:rStyle w:val="a5"/>
          <w:rFonts w:ascii="Times New Roman" w:eastAsia="Times New Roman" w:hAnsi="Times New Roman"/>
          <w:color w:val="000000"/>
          <w:sz w:val="24"/>
          <w:szCs w:val="24"/>
          <w:lang w:eastAsia="ru-RU"/>
        </w:rPr>
        <w:footnoteReference w:id="8"/>
      </w:r>
    </w:p>
    <w:p w14:paraId="0BE9D45F" w14:textId="77777777" w:rsidR="00A6749A" w:rsidRPr="00BD1E3E" w:rsidRDefault="00A6749A" w:rsidP="00A6749A">
      <w:pPr>
        <w:widowControl w:val="0"/>
        <w:numPr>
          <w:ilvl w:val="0"/>
          <w:numId w:val="5"/>
        </w:numPr>
        <w:tabs>
          <w:tab w:val="left" w:pos="993"/>
          <w:tab w:val="left" w:pos="1276"/>
        </w:tabs>
        <w:autoSpaceDE w:val="0"/>
        <w:autoSpaceDN w:val="0"/>
        <w:adjustRightInd w:val="0"/>
        <w:spacing w:after="0" w:line="276" w:lineRule="auto"/>
        <w:ind w:left="0" w:firstLine="709"/>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В соответствии с условиями Договора сумма неустойки составляет ____________.</w:t>
      </w:r>
    </w:p>
    <w:p w14:paraId="2484F018" w14:textId="77777777" w:rsidR="00A6749A" w:rsidRDefault="00A6749A" w:rsidP="00A6749A">
      <w:pPr>
        <w:spacing w:after="0" w:line="276" w:lineRule="auto"/>
        <w:rPr>
          <w:rFonts w:ascii="Times New Roman" w:eastAsia="Arial Unicode MS" w:hAnsi="Times New Roman" w:cs="Times New Roman"/>
          <w:b/>
          <w:bCs/>
          <w:color w:val="000000"/>
          <w:sz w:val="24"/>
          <w:szCs w:val="24"/>
          <w:lang w:eastAsia="ru-RU"/>
        </w:rPr>
      </w:pPr>
    </w:p>
    <w:p w14:paraId="1AFB894F" w14:textId="77777777" w:rsidR="00754E10" w:rsidRPr="00BD1E3E" w:rsidRDefault="00754E10" w:rsidP="00A6749A">
      <w:pPr>
        <w:spacing w:after="0" w:line="276" w:lineRule="auto"/>
        <w:rPr>
          <w:rFonts w:ascii="Times New Roman" w:eastAsia="Arial Unicode MS" w:hAnsi="Times New Roman" w:cs="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A6749A" w:rsidRPr="00BD1E3E" w14:paraId="701F9746" w14:textId="77777777" w:rsidTr="00832085">
        <w:tc>
          <w:tcPr>
            <w:tcW w:w="4642" w:type="dxa"/>
            <w:tcBorders>
              <w:top w:val="nil"/>
              <w:left w:val="nil"/>
              <w:bottom w:val="nil"/>
              <w:right w:val="nil"/>
            </w:tcBorders>
            <w:shd w:val="clear" w:color="auto" w:fill="auto"/>
          </w:tcPr>
          <w:p w14:paraId="3ECF6534" w14:textId="77777777" w:rsidR="00A6749A" w:rsidRPr="00BD1E3E" w:rsidRDefault="00A6749A" w:rsidP="00A6749A">
            <w:pPr>
              <w:spacing w:after="0" w:line="276" w:lineRule="auto"/>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bCs/>
                <w:color w:val="000000"/>
                <w:sz w:val="24"/>
                <w:szCs w:val="24"/>
                <w:lang w:eastAsia="ru-RU"/>
              </w:rPr>
              <w:t>ЗАКАЗЧИК:</w:t>
            </w:r>
          </w:p>
          <w:p w14:paraId="356A5D00" w14:textId="77777777" w:rsidR="00A6749A" w:rsidRDefault="00A6749A"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14:paraId="4C7E8C0F" w14:textId="77777777" w:rsidR="00754E10" w:rsidRDefault="00754E10"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p>
          <w:p w14:paraId="2DD00B18" w14:textId="77777777" w:rsidR="00754E10" w:rsidRPr="00BD1E3E" w:rsidRDefault="00754E10"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214663EC" w14:textId="77777777" w:rsidR="00A6749A" w:rsidRPr="00BD1E3E" w:rsidRDefault="00A6749A"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______________ </w:t>
            </w:r>
            <w:r w:rsidR="00754E10">
              <w:rPr>
                <w:rFonts w:ascii="Times New Roman" w:eastAsia="Times New Roman" w:hAnsi="Times New Roman" w:cs="Times New Roman"/>
                <w:color w:val="000000"/>
                <w:sz w:val="24"/>
                <w:szCs w:val="24"/>
                <w:lang w:eastAsia="ru-RU"/>
              </w:rPr>
              <w:t>/ ________________</w:t>
            </w:r>
          </w:p>
          <w:p w14:paraId="24742429" w14:textId="77777777" w:rsidR="00A6749A" w:rsidRPr="00754E10" w:rsidRDefault="00A6749A" w:rsidP="00A6749A">
            <w:pPr>
              <w:spacing w:after="0" w:line="276" w:lineRule="auto"/>
              <w:rPr>
                <w:rFonts w:ascii="Times New Roman" w:eastAsia="Arial Unicode MS" w:hAnsi="Times New Roman" w:cs="Times New Roman"/>
                <w:bCs/>
                <w:color w:val="000000"/>
                <w:sz w:val="24"/>
                <w:szCs w:val="24"/>
                <w:lang w:eastAsia="ru-RU"/>
              </w:rPr>
            </w:pPr>
            <w:r w:rsidRPr="00754E10">
              <w:rPr>
                <w:rFonts w:ascii="Times New Roman" w:eastAsia="Arial Unicode MS" w:hAnsi="Times New Roman" w:cs="Times New Roman"/>
                <w:bCs/>
                <w:color w:val="000000"/>
                <w:sz w:val="24"/>
                <w:szCs w:val="24"/>
                <w:lang w:eastAsia="ru-RU"/>
              </w:rPr>
              <w:t>М.П.</w:t>
            </w:r>
          </w:p>
        </w:tc>
        <w:tc>
          <w:tcPr>
            <w:tcW w:w="4713" w:type="dxa"/>
            <w:tcBorders>
              <w:top w:val="nil"/>
              <w:left w:val="nil"/>
              <w:bottom w:val="nil"/>
              <w:right w:val="nil"/>
            </w:tcBorders>
            <w:shd w:val="clear" w:color="auto" w:fill="auto"/>
          </w:tcPr>
          <w:p w14:paraId="169C010E" w14:textId="77777777" w:rsidR="00A6749A" w:rsidRPr="00BD1E3E" w:rsidRDefault="00A6749A" w:rsidP="00A6749A">
            <w:pPr>
              <w:spacing w:after="0" w:line="276" w:lineRule="auto"/>
              <w:rPr>
                <w:rFonts w:ascii="Times New Roman" w:eastAsia="Arial Unicode MS" w:hAnsi="Times New Roman" w:cs="Times New Roman"/>
                <w:b/>
                <w:color w:val="000000"/>
                <w:spacing w:val="-6"/>
                <w:sz w:val="24"/>
                <w:szCs w:val="24"/>
                <w:lang w:eastAsia="ru-RU"/>
              </w:rPr>
            </w:pPr>
            <w:r w:rsidRPr="00BD1E3E">
              <w:rPr>
                <w:rFonts w:ascii="Times New Roman" w:eastAsia="Arial Unicode MS" w:hAnsi="Times New Roman" w:cs="Times New Roman"/>
                <w:b/>
                <w:bCs/>
                <w:color w:val="000000"/>
                <w:sz w:val="24"/>
                <w:szCs w:val="24"/>
                <w:lang w:eastAsia="ru-RU"/>
              </w:rPr>
              <w:t>ИСПОЛНИТЕЛЬ:</w:t>
            </w:r>
          </w:p>
          <w:p w14:paraId="79E1267D" w14:textId="77777777" w:rsidR="00A6749A" w:rsidRPr="00BD1E3E" w:rsidRDefault="00A6749A"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D8E7049" w14:textId="77777777" w:rsidR="00A6749A" w:rsidRDefault="00A6749A"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C76897E" w14:textId="77777777" w:rsidR="00754E10" w:rsidRPr="00BD1E3E" w:rsidRDefault="00754E10"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A8592F9" w14:textId="77777777" w:rsidR="00A6749A" w:rsidRPr="00BD1E3E" w:rsidRDefault="00A6749A"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1641906" w14:textId="77777777" w:rsidR="00A6749A" w:rsidRPr="00BD1E3E" w:rsidRDefault="00A6749A" w:rsidP="00A6749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820C85B" w14:textId="77777777" w:rsidR="00754E10" w:rsidRPr="00BD1E3E" w:rsidRDefault="00754E10" w:rsidP="00754E1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______________ </w:t>
            </w:r>
            <w:r>
              <w:rPr>
                <w:rFonts w:ascii="Times New Roman" w:eastAsia="Times New Roman" w:hAnsi="Times New Roman" w:cs="Times New Roman"/>
                <w:color w:val="000000"/>
                <w:sz w:val="24"/>
                <w:szCs w:val="24"/>
                <w:lang w:eastAsia="ru-RU"/>
              </w:rPr>
              <w:t>/ ________________</w:t>
            </w:r>
          </w:p>
          <w:p w14:paraId="2CB32859" w14:textId="77777777" w:rsidR="00A6749A" w:rsidRPr="00BD1E3E" w:rsidRDefault="00754E10" w:rsidP="00754E10">
            <w:pPr>
              <w:spacing w:after="0" w:line="276" w:lineRule="auto"/>
              <w:rPr>
                <w:rFonts w:ascii="Times New Roman" w:eastAsia="Arial Unicode MS" w:hAnsi="Times New Roman" w:cs="Times New Roman"/>
                <w:b/>
                <w:bCs/>
                <w:color w:val="000000"/>
                <w:sz w:val="24"/>
                <w:szCs w:val="24"/>
                <w:lang w:eastAsia="ru-RU"/>
              </w:rPr>
            </w:pPr>
            <w:r w:rsidRPr="00754E10">
              <w:rPr>
                <w:rFonts w:ascii="Times New Roman" w:eastAsia="Arial Unicode MS" w:hAnsi="Times New Roman" w:cs="Times New Roman"/>
                <w:bCs/>
                <w:color w:val="000000"/>
                <w:sz w:val="24"/>
                <w:szCs w:val="24"/>
                <w:lang w:eastAsia="ru-RU"/>
              </w:rPr>
              <w:t>М.П.</w:t>
            </w:r>
          </w:p>
        </w:tc>
      </w:tr>
    </w:tbl>
    <w:p w14:paraId="06FB5A6F" w14:textId="77777777" w:rsidR="00A6749A" w:rsidRPr="00BD1E3E" w:rsidRDefault="00A6749A" w:rsidP="00A6749A">
      <w:pPr>
        <w:widowControl w:val="0"/>
        <w:tabs>
          <w:tab w:val="left" w:pos="993"/>
        </w:tabs>
        <w:autoSpaceDE w:val="0"/>
        <w:autoSpaceDN w:val="0"/>
        <w:adjustRightInd w:val="0"/>
        <w:spacing w:after="0" w:line="276" w:lineRule="auto"/>
        <w:ind w:left="709"/>
        <w:jc w:val="both"/>
        <w:rPr>
          <w:rFonts w:ascii="Times New Roman" w:eastAsia="Times New Roman" w:hAnsi="Times New Roman" w:cs="Times New Roman"/>
          <w:color w:val="000000"/>
          <w:sz w:val="24"/>
          <w:szCs w:val="24"/>
          <w:lang w:eastAsia="ru-RU"/>
        </w:rPr>
      </w:pPr>
    </w:p>
    <w:p w14:paraId="73C90D7E" w14:textId="77777777" w:rsidR="00375101" w:rsidRDefault="00375101">
      <w:pP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br w:type="page"/>
      </w:r>
    </w:p>
    <w:p w14:paraId="03178B52" w14:textId="77777777" w:rsidR="00A6749A" w:rsidRPr="00BD1E3E" w:rsidRDefault="00A6749A" w:rsidP="00A6749A">
      <w:pPr>
        <w:tabs>
          <w:tab w:val="left" w:pos="1134"/>
        </w:tabs>
        <w:spacing w:after="0" w:line="276" w:lineRule="auto"/>
        <w:jc w:val="both"/>
        <w:rPr>
          <w:rFonts w:ascii="Times New Roman" w:eastAsia="Arial Unicode MS" w:hAnsi="Times New Roman" w:cs="Times New Roman"/>
          <w:color w:val="000000"/>
          <w:sz w:val="24"/>
          <w:szCs w:val="24"/>
          <w:lang w:eastAsia="ru-RU"/>
        </w:rPr>
      </w:pPr>
    </w:p>
    <w:p w14:paraId="394875AC" w14:textId="77777777" w:rsidR="00F97968" w:rsidRPr="00CA0526" w:rsidRDefault="00F97968" w:rsidP="00F97968">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Приложение №</w:t>
      </w:r>
      <w:r>
        <w:rPr>
          <w:rFonts w:ascii="Times New Roman" w:hAnsi="Times New Roman" w:cs="Times New Roman"/>
          <w:b/>
          <w:bCs/>
          <w:sz w:val="24"/>
          <w:szCs w:val="24"/>
        </w:rPr>
        <w:t xml:space="preserve"> 3</w:t>
      </w:r>
    </w:p>
    <w:p w14:paraId="2BD719C2" w14:textId="77777777" w:rsidR="00F97968" w:rsidRDefault="00F97968" w:rsidP="00F97968">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 xml:space="preserve">к Договору </w:t>
      </w:r>
      <w:r>
        <w:rPr>
          <w:rFonts w:ascii="Times New Roman" w:hAnsi="Times New Roman" w:cs="Times New Roman"/>
          <w:b/>
          <w:bCs/>
          <w:sz w:val="24"/>
          <w:szCs w:val="24"/>
        </w:rPr>
        <w:t xml:space="preserve">на оказание услуг </w:t>
      </w:r>
      <w:r w:rsidRPr="00CA0526">
        <w:rPr>
          <w:rFonts w:ascii="Times New Roman" w:hAnsi="Times New Roman" w:cs="Times New Roman"/>
          <w:b/>
          <w:bCs/>
          <w:sz w:val="24"/>
          <w:szCs w:val="24"/>
        </w:rPr>
        <w:t xml:space="preserve">№_______ </w:t>
      </w:r>
    </w:p>
    <w:p w14:paraId="760402E3" w14:textId="77777777" w:rsidR="00F97968" w:rsidRPr="00CA0526" w:rsidRDefault="00F97968" w:rsidP="00F97968">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от «___» ________20__ г.</w:t>
      </w:r>
    </w:p>
    <w:p w14:paraId="12EFAF63" w14:textId="77777777" w:rsidR="00A6749A" w:rsidRPr="00BD1E3E" w:rsidRDefault="00A6749A" w:rsidP="00A6749A">
      <w:pPr>
        <w:spacing w:after="0" w:line="276" w:lineRule="auto"/>
        <w:jc w:val="right"/>
        <w:rPr>
          <w:rFonts w:ascii="Times New Roman" w:eastAsia="Arial Unicode MS" w:hAnsi="Times New Roman" w:cs="Times New Roman"/>
          <w:b/>
          <w:bCs/>
          <w:color w:val="000000"/>
          <w:sz w:val="24"/>
          <w:szCs w:val="24"/>
          <w:lang w:eastAsia="ru-RU"/>
        </w:rPr>
      </w:pPr>
    </w:p>
    <w:p w14:paraId="10281241" w14:textId="77777777" w:rsidR="00A6749A" w:rsidRDefault="004F725B" w:rsidP="004F725B">
      <w:pPr>
        <w:spacing w:after="0" w:line="276" w:lineRule="auto"/>
        <w:jc w:val="center"/>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Форма </w:t>
      </w:r>
      <w:r w:rsidR="00F97968">
        <w:rPr>
          <w:rFonts w:ascii="Times New Roman" w:eastAsia="Arial Unicode MS" w:hAnsi="Times New Roman" w:cs="Times New Roman"/>
          <w:b/>
          <w:bCs/>
          <w:color w:val="000000"/>
          <w:sz w:val="24"/>
          <w:szCs w:val="24"/>
          <w:lang w:eastAsia="ru-RU"/>
        </w:rPr>
        <w:t>а</w:t>
      </w:r>
      <w:r w:rsidR="00A6749A" w:rsidRPr="00BD1E3E">
        <w:rPr>
          <w:rFonts w:ascii="Times New Roman" w:eastAsia="Arial Unicode MS" w:hAnsi="Times New Roman" w:cs="Times New Roman"/>
          <w:b/>
          <w:bCs/>
          <w:color w:val="000000"/>
          <w:sz w:val="24"/>
          <w:szCs w:val="24"/>
          <w:lang w:eastAsia="ru-RU"/>
        </w:rPr>
        <w:t>кт</w:t>
      </w:r>
      <w:r w:rsidR="00F97968">
        <w:rPr>
          <w:rFonts w:ascii="Times New Roman" w:eastAsia="Arial Unicode MS" w:hAnsi="Times New Roman" w:cs="Times New Roman"/>
          <w:b/>
          <w:bCs/>
          <w:color w:val="000000"/>
          <w:sz w:val="24"/>
          <w:szCs w:val="24"/>
          <w:lang w:eastAsia="ru-RU"/>
        </w:rPr>
        <w:t>а</w:t>
      </w:r>
      <w:r w:rsidR="00A6749A" w:rsidRPr="00BD1E3E">
        <w:rPr>
          <w:rFonts w:ascii="Times New Roman" w:eastAsia="Arial Unicode MS" w:hAnsi="Times New Roman" w:cs="Times New Roman"/>
          <w:b/>
          <w:bCs/>
          <w:color w:val="000000"/>
          <w:sz w:val="24"/>
          <w:szCs w:val="24"/>
          <w:lang w:eastAsia="ru-RU"/>
        </w:rPr>
        <w:t xml:space="preserve"> о готовности Инфраструктуры к эксплуатации</w:t>
      </w:r>
    </w:p>
    <w:p w14:paraId="6C50FE4F" w14:textId="77777777" w:rsidR="00F97968" w:rsidRDefault="00F97968" w:rsidP="00A6749A">
      <w:pPr>
        <w:spacing w:after="0" w:line="276" w:lineRule="auto"/>
        <w:jc w:val="center"/>
        <w:rPr>
          <w:rFonts w:ascii="Times New Roman" w:eastAsia="Arial Unicode MS" w:hAnsi="Times New Roman" w:cs="Times New Roman"/>
          <w:b/>
          <w:bCs/>
          <w:color w:val="000000"/>
          <w:sz w:val="24"/>
          <w:szCs w:val="24"/>
          <w:lang w:eastAsia="ru-RU"/>
        </w:rPr>
      </w:pPr>
    </w:p>
    <w:p w14:paraId="7A390D77" w14:textId="77777777" w:rsidR="00F97968" w:rsidRDefault="00F97968" w:rsidP="00F97968">
      <w:pPr>
        <w:spacing w:after="0" w:line="276" w:lineRule="auto"/>
        <w:jc w:val="center"/>
        <w:rPr>
          <w:rFonts w:ascii="Times New Roman" w:eastAsia="Arial Unicode MS" w:hAnsi="Times New Roman" w:cs="Times New Roman"/>
          <w:b/>
          <w:bCs/>
          <w:color w:val="000000"/>
          <w:sz w:val="24"/>
          <w:szCs w:val="24"/>
          <w:lang w:eastAsia="ru-RU"/>
        </w:rPr>
      </w:pPr>
      <w:r w:rsidRPr="00BD1E3E">
        <w:rPr>
          <w:rFonts w:ascii="Times New Roman" w:eastAsia="Arial Unicode MS" w:hAnsi="Times New Roman" w:cs="Times New Roman"/>
          <w:b/>
          <w:bCs/>
          <w:color w:val="000000"/>
          <w:sz w:val="24"/>
          <w:szCs w:val="24"/>
          <w:lang w:eastAsia="ru-RU"/>
        </w:rPr>
        <w:t>Акт</w:t>
      </w:r>
      <w:r>
        <w:rPr>
          <w:rFonts w:ascii="Times New Roman" w:eastAsia="Arial Unicode MS" w:hAnsi="Times New Roman" w:cs="Times New Roman"/>
          <w:b/>
          <w:bCs/>
          <w:color w:val="000000"/>
          <w:sz w:val="24"/>
          <w:szCs w:val="24"/>
          <w:lang w:eastAsia="ru-RU"/>
        </w:rPr>
        <w:t>а</w:t>
      </w:r>
      <w:r w:rsidRPr="00BD1E3E">
        <w:rPr>
          <w:rFonts w:ascii="Times New Roman" w:eastAsia="Arial Unicode MS" w:hAnsi="Times New Roman" w:cs="Times New Roman"/>
          <w:b/>
          <w:bCs/>
          <w:color w:val="000000"/>
          <w:sz w:val="24"/>
          <w:szCs w:val="24"/>
          <w:lang w:eastAsia="ru-RU"/>
        </w:rPr>
        <w:t xml:space="preserve"> о готовности Инфраструктуры к эксплуатации</w:t>
      </w:r>
    </w:p>
    <w:p w14:paraId="79C6764D" w14:textId="77777777" w:rsidR="00F97968" w:rsidRPr="00BD1E3E" w:rsidRDefault="00F97968" w:rsidP="00A6749A">
      <w:pPr>
        <w:spacing w:after="0" w:line="276" w:lineRule="auto"/>
        <w:jc w:val="center"/>
        <w:rPr>
          <w:rFonts w:ascii="Times New Roman" w:eastAsia="Arial Unicode MS" w:hAnsi="Times New Roman" w:cs="Times New Roman"/>
          <w:b/>
          <w:bCs/>
          <w:color w:val="000000"/>
          <w:sz w:val="24"/>
          <w:szCs w:val="24"/>
          <w:lang w:eastAsia="ru-RU"/>
        </w:rPr>
      </w:pPr>
    </w:p>
    <w:p w14:paraId="4DB573B7" w14:textId="77777777" w:rsidR="004F725B" w:rsidRPr="00BD1E3E" w:rsidRDefault="004F725B" w:rsidP="004F725B">
      <w:pPr>
        <w:widowControl w:val="0"/>
        <w:autoSpaceDE w:val="0"/>
        <w:autoSpaceDN w:val="0"/>
        <w:adjustRightInd w:val="0"/>
        <w:spacing w:after="0" w:line="276" w:lineRule="auto"/>
        <w:jc w:val="both"/>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г. Мурманск                                                                                   </w:t>
      </w:r>
      <w:proofErr w:type="gramStart"/>
      <w:r w:rsidRPr="00BD1E3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BD1E3E">
        <w:rPr>
          <w:rFonts w:ascii="Times New Roman" w:eastAsia="Times New Roman" w:hAnsi="Times New Roman" w:cs="Times New Roman"/>
          <w:color w:val="000000"/>
          <w:sz w:val="24"/>
          <w:szCs w:val="24"/>
          <w:lang w:eastAsia="ru-RU"/>
        </w:rPr>
        <w:t xml:space="preserve"> </w:t>
      </w:r>
      <w:r w:rsidRPr="00FC5336">
        <w:rPr>
          <w:rFonts w:ascii="Times New Roman" w:eastAsia="Calibri" w:hAnsi="Times New Roman" w:cs="Times New Roman"/>
          <w:bCs/>
          <w:sz w:val="24"/>
          <w:szCs w:val="24"/>
        </w:rPr>
        <w:t>«</w:t>
      </w:r>
      <w:proofErr w:type="gramEnd"/>
      <w:r w:rsidRPr="00FC5336">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_</w:t>
      </w:r>
      <w:r w:rsidRPr="00FC5336">
        <w:rPr>
          <w:rFonts w:ascii="Times New Roman" w:eastAsia="Calibri" w:hAnsi="Times New Roman" w:cs="Times New Roman"/>
          <w:bCs/>
          <w:sz w:val="24"/>
          <w:szCs w:val="24"/>
        </w:rPr>
        <w:t xml:space="preserve"> г.</w:t>
      </w:r>
    </w:p>
    <w:p w14:paraId="4525042E" w14:textId="77777777" w:rsidR="00A6749A" w:rsidRPr="00BD1E3E" w:rsidRDefault="00A6749A" w:rsidP="00A6749A">
      <w:pPr>
        <w:widowControl w:val="0"/>
        <w:autoSpaceDE w:val="0"/>
        <w:autoSpaceDN w:val="0"/>
        <w:adjustRightInd w:val="0"/>
        <w:spacing w:after="0" w:line="276" w:lineRule="auto"/>
        <w:ind w:firstLine="709"/>
        <w:jc w:val="center"/>
        <w:rPr>
          <w:rFonts w:ascii="Times New Roman" w:eastAsia="Times New Roman" w:hAnsi="Times New Roman" w:cs="Times New Roman"/>
          <w:b/>
          <w:color w:val="000000"/>
          <w:sz w:val="24"/>
          <w:szCs w:val="24"/>
          <w:lang w:eastAsia="ru-RU"/>
        </w:rPr>
      </w:pPr>
    </w:p>
    <w:p w14:paraId="381E243D" w14:textId="77777777" w:rsidR="004F725B" w:rsidRPr="004F725B" w:rsidRDefault="004F725B" w:rsidP="004F725B">
      <w:pPr>
        <w:spacing w:after="0" w:line="276" w:lineRule="auto"/>
        <w:ind w:firstLine="709"/>
        <w:jc w:val="both"/>
        <w:rPr>
          <w:rFonts w:ascii="Times New Roman" w:hAnsi="Times New Roman" w:cs="Times New Roman"/>
          <w:bCs/>
          <w:sz w:val="24"/>
          <w:szCs w:val="24"/>
        </w:rPr>
      </w:pPr>
      <w:r w:rsidRPr="004F725B">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77611598" w14:textId="77777777" w:rsidR="004F725B" w:rsidRPr="004F725B" w:rsidRDefault="004F725B" w:rsidP="004F725B">
      <w:pPr>
        <w:spacing w:after="0" w:line="276" w:lineRule="auto"/>
        <w:ind w:firstLine="709"/>
        <w:jc w:val="both"/>
        <w:rPr>
          <w:rFonts w:ascii="Times New Roman" w:hAnsi="Times New Roman" w:cs="Times New Roman"/>
          <w:bCs/>
          <w:sz w:val="24"/>
          <w:szCs w:val="24"/>
        </w:rPr>
      </w:pPr>
      <w:r w:rsidRPr="004F725B">
        <w:rPr>
          <w:rFonts w:ascii="Times New Roman" w:hAnsi="Times New Roman" w:cs="Times New Roman"/>
          <w:bCs/>
          <w:sz w:val="24"/>
          <w:szCs w:val="24"/>
        </w:rPr>
        <w:t xml:space="preserve">и ___________________________, именуемое в дальнейшем «Исполнитель»,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w:t>
      </w:r>
      <w:r w:rsidRPr="004F725B">
        <w:rPr>
          <w:rFonts w:ascii="Times New Roman" w:eastAsia="Times New Roman" w:hAnsi="Times New Roman" w:cs="Times New Roman"/>
          <w:color w:val="000000"/>
          <w:sz w:val="24"/>
          <w:szCs w:val="24"/>
          <w:lang w:eastAsia="ru-RU"/>
        </w:rPr>
        <w:t xml:space="preserve">оказания услуг </w:t>
      </w:r>
      <w:r w:rsidRPr="004F725B">
        <w:rPr>
          <w:rFonts w:ascii="Times New Roman" w:hAnsi="Times New Roman" w:cs="Times New Roman"/>
          <w:bCs/>
          <w:sz w:val="24"/>
          <w:szCs w:val="24"/>
        </w:rPr>
        <w:t xml:space="preserve">№___ от «_____» __________ 20___г. (далее – Договор) о нижеследующем: </w:t>
      </w:r>
    </w:p>
    <w:p w14:paraId="62865576" w14:textId="77777777" w:rsidR="00A6749A" w:rsidRDefault="00A6749A" w:rsidP="00D76BEE">
      <w:pPr>
        <w:widowControl w:val="0"/>
        <w:numPr>
          <w:ilvl w:val="0"/>
          <w:numId w:val="6"/>
        </w:numPr>
        <w:tabs>
          <w:tab w:val="left" w:pos="1134"/>
        </w:tabs>
        <w:autoSpaceDE w:val="0"/>
        <w:autoSpaceDN w:val="0"/>
        <w:adjustRightInd w:val="0"/>
        <w:spacing w:after="0" w:line="276" w:lineRule="auto"/>
        <w:ind w:left="0" w:firstLine="709"/>
        <w:jc w:val="both"/>
        <w:rPr>
          <w:rFonts w:ascii="Times New Roman" w:hAnsi="Times New Roman" w:cs="Times New Roman"/>
          <w:bCs/>
          <w:sz w:val="24"/>
          <w:szCs w:val="24"/>
        </w:rPr>
      </w:pPr>
      <w:r w:rsidRPr="00BD1E3E">
        <w:rPr>
          <w:rFonts w:ascii="Times New Roman" w:hAnsi="Times New Roman" w:cs="Times New Roman"/>
          <w:bCs/>
          <w:sz w:val="24"/>
          <w:szCs w:val="24"/>
        </w:rPr>
        <w:t xml:space="preserve">Во исполнение </w:t>
      </w:r>
      <w:r w:rsidR="00D76CB8">
        <w:rPr>
          <w:rFonts w:ascii="Times New Roman" w:hAnsi="Times New Roman" w:cs="Times New Roman"/>
          <w:bCs/>
          <w:sz w:val="24"/>
          <w:szCs w:val="24"/>
        </w:rPr>
        <w:t>пункта __</w:t>
      </w:r>
      <w:r w:rsidRPr="00BD1E3E">
        <w:rPr>
          <w:rFonts w:ascii="Times New Roman" w:hAnsi="Times New Roman" w:cs="Times New Roman"/>
          <w:bCs/>
          <w:sz w:val="24"/>
          <w:szCs w:val="24"/>
        </w:rPr>
        <w:t xml:space="preserve"> Договора Стороны осуществили проверку готовности Инфраструктуры </w:t>
      </w:r>
      <w:r>
        <w:rPr>
          <w:rFonts w:ascii="Times New Roman" w:hAnsi="Times New Roman" w:cs="Times New Roman"/>
          <w:bCs/>
          <w:sz w:val="24"/>
          <w:szCs w:val="24"/>
        </w:rPr>
        <w:t>велопроката</w:t>
      </w:r>
      <w:r w:rsidR="00D76BEE">
        <w:rPr>
          <w:rFonts w:ascii="Times New Roman" w:hAnsi="Times New Roman" w:cs="Times New Roman"/>
          <w:bCs/>
          <w:sz w:val="24"/>
          <w:szCs w:val="24"/>
        </w:rPr>
        <w:t xml:space="preserve"> на территории города Мурманска по адресам:</w:t>
      </w:r>
    </w:p>
    <w:p w14:paraId="568989C6" w14:textId="77777777" w:rsidR="00D76BEE" w:rsidRDefault="00D76BEE" w:rsidP="00D76BEE">
      <w:pPr>
        <w:widowControl w:val="0"/>
        <w:tabs>
          <w:tab w:val="left" w:pos="1134"/>
        </w:tabs>
        <w:autoSpaceDE w:val="0"/>
        <w:autoSpaceDN w:val="0"/>
        <w:adjustRightInd w:val="0"/>
        <w:spacing w:after="0"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w:t>
      </w:r>
    </w:p>
    <w:p w14:paraId="75775F12" w14:textId="77777777" w:rsidR="00D76BEE" w:rsidRDefault="00D76BEE" w:rsidP="00D76BEE">
      <w:pPr>
        <w:widowControl w:val="0"/>
        <w:tabs>
          <w:tab w:val="left" w:pos="1134"/>
        </w:tabs>
        <w:autoSpaceDE w:val="0"/>
        <w:autoSpaceDN w:val="0"/>
        <w:adjustRightInd w:val="0"/>
        <w:spacing w:after="0"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w:t>
      </w:r>
    </w:p>
    <w:p w14:paraId="7F873630" w14:textId="77777777" w:rsidR="00D76BEE" w:rsidRPr="00BD1E3E" w:rsidRDefault="00D76BEE" w:rsidP="00D76BEE">
      <w:pPr>
        <w:widowControl w:val="0"/>
        <w:tabs>
          <w:tab w:val="left" w:pos="1134"/>
        </w:tabs>
        <w:autoSpaceDE w:val="0"/>
        <w:autoSpaceDN w:val="0"/>
        <w:adjustRightInd w:val="0"/>
        <w:spacing w:after="0" w:line="276" w:lineRule="auto"/>
        <w:ind w:left="709"/>
        <w:jc w:val="both"/>
        <w:rPr>
          <w:rFonts w:ascii="Times New Roman" w:hAnsi="Times New Roman" w:cs="Times New Roman"/>
          <w:bCs/>
          <w:sz w:val="24"/>
          <w:szCs w:val="24"/>
        </w:rPr>
      </w:pPr>
      <w:r>
        <w:rPr>
          <w:rFonts w:ascii="Times New Roman" w:hAnsi="Times New Roman" w:cs="Times New Roman"/>
          <w:bCs/>
          <w:sz w:val="24"/>
          <w:szCs w:val="24"/>
        </w:rPr>
        <w:t>-</w:t>
      </w:r>
    </w:p>
    <w:p w14:paraId="0136CB00" w14:textId="77777777" w:rsidR="00A6749A" w:rsidRDefault="00A6749A" w:rsidP="00D76BEE">
      <w:pPr>
        <w:widowControl w:val="0"/>
        <w:numPr>
          <w:ilvl w:val="0"/>
          <w:numId w:val="6"/>
        </w:numPr>
        <w:tabs>
          <w:tab w:val="left" w:pos="1134"/>
        </w:tabs>
        <w:autoSpaceDE w:val="0"/>
        <w:autoSpaceDN w:val="0"/>
        <w:adjustRightInd w:val="0"/>
        <w:spacing w:after="0" w:line="276" w:lineRule="auto"/>
        <w:ind w:left="0" w:firstLine="709"/>
        <w:jc w:val="both"/>
        <w:rPr>
          <w:rFonts w:ascii="Times New Roman" w:hAnsi="Times New Roman" w:cs="Times New Roman"/>
          <w:bCs/>
          <w:sz w:val="24"/>
          <w:szCs w:val="24"/>
        </w:rPr>
      </w:pPr>
      <w:r w:rsidRPr="00BD1E3E">
        <w:rPr>
          <w:rFonts w:ascii="Times New Roman" w:hAnsi="Times New Roman" w:cs="Times New Roman"/>
          <w:bCs/>
          <w:sz w:val="24"/>
          <w:szCs w:val="24"/>
        </w:rPr>
        <w:t xml:space="preserve">Инфраструктура </w:t>
      </w:r>
      <w:r>
        <w:rPr>
          <w:rFonts w:ascii="Times New Roman" w:eastAsia="Arial Unicode MS" w:hAnsi="Times New Roman" w:cs="Times New Roman"/>
          <w:color w:val="000000" w:themeColor="text1"/>
          <w:sz w:val="24"/>
          <w:szCs w:val="24"/>
          <w:lang w:eastAsia="ru-RU"/>
        </w:rPr>
        <w:t>велопроката</w:t>
      </w:r>
      <w:r w:rsidR="00D76BEE">
        <w:rPr>
          <w:rFonts w:ascii="Times New Roman" w:eastAsia="Arial Unicode MS" w:hAnsi="Times New Roman" w:cs="Times New Roman"/>
          <w:color w:val="000000" w:themeColor="text1"/>
          <w:sz w:val="24"/>
          <w:szCs w:val="24"/>
          <w:lang w:eastAsia="ru-RU"/>
        </w:rPr>
        <w:t xml:space="preserve"> </w:t>
      </w:r>
      <w:r w:rsidRPr="00BD1E3E">
        <w:rPr>
          <w:rFonts w:ascii="Times New Roman" w:eastAsia="Arial Unicode MS" w:hAnsi="Times New Roman" w:cs="Times New Roman"/>
          <w:color w:val="000000" w:themeColor="text1"/>
          <w:sz w:val="24"/>
          <w:szCs w:val="24"/>
          <w:lang w:eastAsia="ru-RU"/>
        </w:rPr>
        <w:t>находится в исправном состоянии, внешний вид соответствует условиям Договора и Технического задания (Приложение №</w:t>
      </w:r>
      <w:r w:rsidR="00D76BEE">
        <w:rPr>
          <w:rFonts w:ascii="Times New Roman" w:eastAsia="Arial Unicode MS" w:hAnsi="Times New Roman" w:cs="Times New Roman"/>
          <w:color w:val="000000" w:themeColor="text1"/>
          <w:sz w:val="24"/>
          <w:szCs w:val="24"/>
          <w:lang w:eastAsia="ru-RU"/>
        </w:rPr>
        <w:t xml:space="preserve"> 1 к Договору).</w:t>
      </w:r>
      <w:r w:rsidR="00D76BEE">
        <w:rPr>
          <w:rStyle w:val="a5"/>
          <w:rFonts w:ascii="Times New Roman" w:eastAsia="Arial Unicode MS" w:hAnsi="Times New Roman"/>
          <w:color w:val="000000" w:themeColor="text1"/>
          <w:sz w:val="24"/>
          <w:szCs w:val="24"/>
          <w:lang w:eastAsia="ru-RU"/>
        </w:rPr>
        <w:footnoteReference w:id="9"/>
      </w:r>
    </w:p>
    <w:p w14:paraId="2E166058" w14:textId="77777777" w:rsidR="00A6749A" w:rsidRPr="0069205C" w:rsidRDefault="00A6749A" w:rsidP="00D76BEE">
      <w:pPr>
        <w:widowControl w:val="0"/>
        <w:numPr>
          <w:ilvl w:val="0"/>
          <w:numId w:val="6"/>
        </w:numPr>
        <w:tabs>
          <w:tab w:val="left" w:pos="1134"/>
        </w:tabs>
        <w:autoSpaceDE w:val="0"/>
        <w:autoSpaceDN w:val="0"/>
        <w:adjustRightInd w:val="0"/>
        <w:spacing w:after="0" w:line="276" w:lineRule="auto"/>
        <w:ind w:left="0" w:firstLine="709"/>
        <w:jc w:val="both"/>
        <w:rPr>
          <w:rFonts w:ascii="Times New Roman" w:hAnsi="Times New Roman" w:cs="Times New Roman"/>
          <w:bCs/>
          <w:sz w:val="24"/>
          <w:szCs w:val="24"/>
        </w:rPr>
      </w:pPr>
      <w:r w:rsidRPr="0069205C">
        <w:rPr>
          <w:rFonts w:ascii="Times New Roman" w:eastAsia="Arial Unicode MS" w:hAnsi="Times New Roman" w:cs="Times New Roman"/>
          <w:color w:val="000000" w:themeColor="text1"/>
          <w:sz w:val="24"/>
          <w:szCs w:val="24"/>
          <w:lang w:eastAsia="ru-RU"/>
        </w:rPr>
        <w:t>Исполнитель осуществил присоединение Инфраструктуры к электрическим сетям по адресам:</w:t>
      </w:r>
    </w:p>
    <w:p w14:paraId="2B7AE34B" w14:textId="77777777" w:rsidR="00A6749A" w:rsidRPr="0069205C" w:rsidRDefault="00A6749A" w:rsidP="00D76BEE">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69205C">
        <w:rPr>
          <w:rFonts w:ascii="Times New Roman" w:eastAsia="Arial Unicode MS" w:hAnsi="Times New Roman" w:cs="Times New Roman"/>
          <w:color w:val="000000" w:themeColor="text1"/>
          <w:sz w:val="24"/>
          <w:szCs w:val="24"/>
          <w:lang w:eastAsia="ru-RU"/>
        </w:rPr>
        <w:t>-</w:t>
      </w:r>
    </w:p>
    <w:p w14:paraId="246E72A0" w14:textId="77777777" w:rsidR="00A6749A" w:rsidRPr="0069205C" w:rsidRDefault="00A6749A" w:rsidP="00D76BEE">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Pr>
          <w:rFonts w:ascii="Times New Roman" w:eastAsia="Arial Unicode MS" w:hAnsi="Times New Roman" w:cs="Times New Roman"/>
          <w:color w:val="000000" w:themeColor="text1"/>
          <w:sz w:val="24"/>
          <w:szCs w:val="24"/>
          <w:lang w:eastAsia="ru-RU"/>
        </w:rPr>
        <w:t xml:space="preserve">- </w:t>
      </w:r>
    </w:p>
    <w:p w14:paraId="3C303310" w14:textId="77777777" w:rsidR="00A6749A" w:rsidRPr="0069205C" w:rsidRDefault="00A6749A" w:rsidP="00D76BEE">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69205C">
        <w:rPr>
          <w:rFonts w:ascii="Times New Roman" w:eastAsia="Arial Unicode MS" w:hAnsi="Times New Roman" w:cs="Times New Roman"/>
          <w:color w:val="000000" w:themeColor="text1"/>
          <w:sz w:val="24"/>
          <w:szCs w:val="24"/>
          <w:lang w:eastAsia="ru-RU"/>
        </w:rPr>
        <w:t>-</w:t>
      </w:r>
    </w:p>
    <w:p w14:paraId="2023C139" w14:textId="77777777" w:rsidR="00A6749A" w:rsidRPr="00BD1E3E" w:rsidRDefault="00A6749A" w:rsidP="00A6749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BD1E3E">
        <w:rPr>
          <w:rFonts w:ascii="Times New Roman" w:eastAsia="Arial Unicode MS" w:hAnsi="Times New Roman" w:cs="Times New Roman"/>
          <w:color w:val="000000" w:themeColor="text1"/>
          <w:sz w:val="24"/>
          <w:szCs w:val="24"/>
          <w:lang w:eastAsia="ru-RU"/>
        </w:rPr>
        <w:t xml:space="preserve">4. Стороны подтверждают готовность Инфраструктуры к эксплуатации в </w:t>
      </w:r>
      <w:r w:rsidR="00375101">
        <w:rPr>
          <w:rFonts w:ascii="Times New Roman" w:eastAsia="Arial Unicode MS" w:hAnsi="Times New Roman" w:cs="Times New Roman"/>
          <w:color w:val="000000" w:themeColor="text1"/>
          <w:sz w:val="24"/>
          <w:szCs w:val="24"/>
          <w:lang w:eastAsia="ru-RU"/>
        </w:rPr>
        <w:t>20__ году</w:t>
      </w:r>
      <w:r w:rsidRPr="00BD1E3E">
        <w:rPr>
          <w:rFonts w:ascii="Times New Roman" w:eastAsia="Arial Unicode MS" w:hAnsi="Times New Roman" w:cs="Times New Roman"/>
          <w:color w:val="000000" w:themeColor="text1"/>
          <w:sz w:val="24"/>
          <w:szCs w:val="24"/>
          <w:lang w:eastAsia="ru-RU"/>
        </w:rPr>
        <w:t>.</w:t>
      </w:r>
    </w:p>
    <w:p w14:paraId="16B85FC2" w14:textId="77777777" w:rsidR="00A6749A" w:rsidRPr="00BD1E3E" w:rsidRDefault="00A6749A" w:rsidP="00A6749A">
      <w:pPr>
        <w:widowControl w:val="0"/>
        <w:tabs>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themeColor="text1"/>
          <w:sz w:val="24"/>
          <w:szCs w:val="24"/>
          <w:lang w:eastAsia="ru-RU"/>
        </w:rPr>
      </w:pPr>
      <w:r w:rsidRPr="00BD1E3E">
        <w:rPr>
          <w:rFonts w:ascii="Times New Roman" w:eastAsia="Arial Unicode MS" w:hAnsi="Times New Roman" w:cs="Times New Roman"/>
          <w:color w:val="000000" w:themeColor="text1"/>
          <w:sz w:val="24"/>
          <w:szCs w:val="24"/>
          <w:lang w:eastAsia="ru-RU"/>
        </w:rPr>
        <w:t>5. Настоящий акт составлен в 2 (двух) экземплярах, имеющих равную юридическую силу, по одному для каждой из Сторон.</w:t>
      </w:r>
    </w:p>
    <w:p w14:paraId="3A3E43DC" w14:textId="77777777" w:rsidR="00A6749A" w:rsidRPr="00BD1E3E" w:rsidRDefault="00A6749A" w:rsidP="00A6749A">
      <w:pPr>
        <w:widowControl w:val="0"/>
        <w:tabs>
          <w:tab w:val="left" w:pos="1134"/>
        </w:tabs>
        <w:autoSpaceDE w:val="0"/>
        <w:autoSpaceDN w:val="0"/>
        <w:adjustRightInd w:val="0"/>
        <w:spacing w:after="0" w:line="276" w:lineRule="auto"/>
        <w:ind w:firstLine="709"/>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713"/>
      </w:tblGrid>
      <w:tr w:rsidR="00375101" w:rsidRPr="00BD1E3E" w14:paraId="2AFAB294" w14:textId="77777777" w:rsidTr="00832085">
        <w:tc>
          <w:tcPr>
            <w:tcW w:w="4642" w:type="dxa"/>
            <w:tcBorders>
              <w:top w:val="nil"/>
              <w:left w:val="nil"/>
              <w:bottom w:val="nil"/>
              <w:right w:val="nil"/>
            </w:tcBorders>
            <w:shd w:val="clear" w:color="auto" w:fill="auto"/>
          </w:tcPr>
          <w:p w14:paraId="01BE131C" w14:textId="77777777" w:rsidR="00375101" w:rsidRPr="00BD1E3E" w:rsidRDefault="00375101" w:rsidP="00375101">
            <w:pPr>
              <w:spacing w:after="0" w:line="276" w:lineRule="auto"/>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bCs/>
                <w:color w:val="000000"/>
                <w:sz w:val="24"/>
                <w:szCs w:val="24"/>
                <w:lang w:eastAsia="ru-RU"/>
              </w:rPr>
              <w:t>ЗАКАЗЧИК:</w:t>
            </w:r>
          </w:p>
          <w:p w14:paraId="73EFD7E2" w14:textId="77777777" w:rsidR="00375101"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z w:val="24"/>
                <w:szCs w:val="24"/>
                <w:lang w:eastAsia="ru-RU"/>
              </w:rPr>
            </w:pPr>
            <w:r w:rsidRPr="00BD1E3E">
              <w:rPr>
                <w:rFonts w:ascii="Times New Roman" w:eastAsia="Arial Unicode MS" w:hAnsi="Times New Roman" w:cs="Times New Roman"/>
                <w:b/>
                <w:color w:val="000000"/>
                <w:sz w:val="24"/>
                <w:szCs w:val="24"/>
                <w:lang w:eastAsia="ru-RU"/>
              </w:rPr>
              <w:t>Автономная некоммерческая организация «Центр городского развития Мурманской области»</w:t>
            </w:r>
          </w:p>
          <w:p w14:paraId="5339FA94" w14:textId="77777777" w:rsidR="00375101" w:rsidRPr="00BD1E3E"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724EEBE2" w14:textId="77777777" w:rsidR="00375101" w:rsidRPr="00BD1E3E"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______________ </w:t>
            </w:r>
            <w:r>
              <w:rPr>
                <w:rFonts w:ascii="Times New Roman" w:eastAsia="Times New Roman" w:hAnsi="Times New Roman" w:cs="Times New Roman"/>
                <w:color w:val="000000"/>
                <w:sz w:val="24"/>
                <w:szCs w:val="24"/>
                <w:lang w:eastAsia="ru-RU"/>
              </w:rPr>
              <w:t>/ ________________</w:t>
            </w:r>
          </w:p>
          <w:p w14:paraId="58BC416C" w14:textId="77777777" w:rsidR="00375101" w:rsidRPr="00754E10" w:rsidRDefault="00375101" w:rsidP="00375101">
            <w:pPr>
              <w:spacing w:after="0" w:line="276" w:lineRule="auto"/>
              <w:rPr>
                <w:rFonts w:ascii="Times New Roman" w:eastAsia="Arial Unicode MS" w:hAnsi="Times New Roman" w:cs="Times New Roman"/>
                <w:bCs/>
                <w:color w:val="000000"/>
                <w:sz w:val="24"/>
                <w:szCs w:val="24"/>
                <w:lang w:eastAsia="ru-RU"/>
              </w:rPr>
            </w:pPr>
            <w:r w:rsidRPr="00754E10">
              <w:rPr>
                <w:rFonts w:ascii="Times New Roman" w:eastAsia="Arial Unicode MS" w:hAnsi="Times New Roman" w:cs="Times New Roman"/>
                <w:bCs/>
                <w:color w:val="000000"/>
                <w:sz w:val="24"/>
                <w:szCs w:val="24"/>
                <w:lang w:eastAsia="ru-RU"/>
              </w:rPr>
              <w:t>М.П.</w:t>
            </w:r>
          </w:p>
        </w:tc>
        <w:tc>
          <w:tcPr>
            <w:tcW w:w="4713" w:type="dxa"/>
            <w:tcBorders>
              <w:top w:val="nil"/>
              <w:left w:val="nil"/>
              <w:bottom w:val="nil"/>
              <w:right w:val="nil"/>
            </w:tcBorders>
            <w:shd w:val="clear" w:color="auto" w:fill="auto"/>
          </w:tcPr>
          <w:p w14:paraId="4926C40B" w14:textId="77777777" w:rsidR="00375101" w:rsidRPr="00BD1E3E" w:rsidRDefault="00375101" w:rsidP="00375101">
            <w:pPr>
              <w:spacing w:after="0" w:line="276" w:lineRule="auto"/>
              <w:rPr>
                <w:rFonts w:ascii="Times New Roman" w:eastAsia="Arial Unicode MS" w:hAnsi="Times New Roman" w:cs="Times New Roman"/>
                <w:b/>
                <w:color w:val="000000"/>
                <w:spacing w:val="-6"/>
                <w:sz w:val="24"/>
                <w:szCs w:val="24"/>
                <w:lang w:eastAsia="ru-RU"/>
              </w:rPr>
            </w:pPr>
            <w:r w:rsidRPr="00BD1E3E">
              <w:rPr>
                <w:rFonts w:ascii="Times New Roman" w:eastAsia="Arial Unicode MS" w:hAnsi="Times New Roman" w:cs="Times New Roman"/>
                <w:b/>
                <w:bCs/>
                <w:color w:val="000000"/>
                <w:sz w:val="24"/>
                <w:szCs w:val="24"/>
                <w:lang w:eastAsia="ru-RU"/>
              </w:rPr>
              <w:t>ИСПОЛНИТЕЛЬ:</w:t>
            </w:r>
          </w:p>
          <w:p w14:paraId="6F3BC4D7" w14:textId="77777777" w:rsidR="00375101" w:rsidRPr="00BD1E3E"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2FB6D0E" w14:textId="77777777" w:rsidR="00375101"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293A327" w14:textId="77777777" w:rsidR="00375101" w:rsidRPr="00BD1E3E"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54E6ECAD" w14:textId="77777777" w:rsidR="00375101" w:rsidRPr="00BD1E3E"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3A129D10" w14:textId="77777777" w:rsidR="00375101" w:rsidRPr="00BD1E3E" w:rsidRDefault="00375101" w:rsidP="0037510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BD1E3E">
              <w:rPr>
                <w:rFonts w:ascii="Times New Roman" w:eastAsia="Times New Roman" w:hAnsi="Times New Roman" w:cs="Times New Roman"/>
                <w:color w:val="000000"/>
                <w:sz w:val="24"/>
                <w:szCs w:val="24"/>
                <w:lang w:eastAsia="ru-RU"/>
              </w:rPr>
              <w:t xml:space="preserve">______________ </w:t>
            </w:r>
            <w:r>
              <w:rPr>
                <w:rFonts w:ascii="Times New Roman" w:eastAsia="Times New Roman" w:hAnsi="Times New Roman" w:cs="Times New Roman"/>
                <w:color w:val="000000"/>
                <w:sz w:val="24"/>
                <w:szCs w:val="24"/>
                <w:lang w:eastAsia="ru-RU"/>
              </w:rPr>
              <w:t>/ ________________</w:t>
            </w:r>
          </w:p>
          <w:p w14:paraId="77203E15" w14:textId="77777777" w:rsidR="00375101" w:rsidRPr="00BD1E3E" w:rsidRDefault="00375101" w:rsidP="00375101">
            <w:pPr>
              <w:spacing w:after="0" w:line="276" w:lineRule="auto"/>
              <w:rPr>
                <w:rFonts w:ascii="Times New Roman" w:eastAsia="Arial Unicode MS" w:hAnsi="Times New Roman" w:cs="Times New Roman"/>
                <w:b/>
                <w:bCs/>
                <w:color w:val="000000"/>
                <w:sz w:val="24"/>
                <w:szCs w:val="24"/>
                <w:lang w:eastAsia="ru-RU"/>
              </w:rPr>
            </w:pPr>
            <w:r w:rsidRPr="00754E10">
              <w:rPr>
                <w:rFonts w:ascii="Times New Roman" w:eastAsia="Arial Unicode MS" w:hAnsi="Times New Roman" w:cs="Times New Roman"/>
                <w:bCs/>
                <w:color w:val="000000"/>
                <w:sz w:val="24"/>
                <w:szCs w:val="24"/>
                <w:lang w:eastAsia="ru-RU"/>
              </w:rPr>
              <w:t>М.П.</w:t>
            </w:r>
          </w:p>
        </w:tc>
      </w:tr>
    </w:tbl>
    <w:p w14:paraId="6EA1907C" w14:textId="77777777" w:rsidR="0080021F" w:rsidRDefault="0080021F"/>
    <w:p w14:paraId="4730D224" w14:textId="77777777" w:rsidR="0080021F" w:rsidRPr="00CA0526" w:rsidRDefault="0080021F" w:rsidP="0080021F">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lastRenderedPageBreak/>
        <w:t>Приложение №</w:t>
      </w:r>
      <w:r>
        <w:rPr>
          <w:rFonts w:ascii="Times New Roman" w:hAnsi="Times New Roman" w:cs="Times New Roman"/>
          <w:b/>
          <w:bCs/>
          <w:sz w:val="24"/>
          <w:szCs w:val="24"/>
        </w:rPr>
        <w:t xml:space="preserve"> 4</w:t>
      </w:r>
    </w:p>
    <w:p w14:paraId="36FA9AE7" w14:textId="77777777" w:rsidR="0080021F" w:rsidRDefault="0080021F" w:rsidP="0080021F">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 xml:space="preserve">к Договору </w:t>
      </w:r>
      <w:r>
        <w:rPr>
          <w:rFonts w:ascii="Times New Roman" w:hAnsi="Times New Roman" w:cs="Times New Roman"/>
          <w:b/>
          <w:bCs/>
          <w:sz w:val="24"/>
          <w:szCs w:val="24"/>
        </w:rPr>
        <w:t xml:space="preserve">на оказание услуг </w:t>
      </w:r>
      <w:r w:rsidRPr="00CA0526">
        <w:rPr>
          <w:rFonts w:ascii="Times New Roman" w:hAnsi="Times New Roman" w:cs="Times New Roman"/>
          <w:b/>
          <w:bCs/>
          <w:sz w:val="24"/>
          <w:szCs w:val="24"/>
        </w:rPr>
        <w:t xml:space="preserve">№_______ </w:t>
      </w:r>
    </w:p>
    <w:p w14:paraId="47155201" w14:textId="77777777" w:rsidR="0080021F" w:rsidRPr="00CA0526" w:rsidRDefault="0080021F" w:rsidP="0080021F">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от «___» ________20__ г.</w:t>
      </w:r>
    </w:p>
    <w:p w14:paraId="17F7D226" w14:textId="77777777" w:rsidR="007D76EC" w:rsidRPr="0080021F" w:rsidRDefault="007D76EC" w:rsidP="0080021F">
      <w:pPr>
        <w:spacing w:after="0" w:line="276" w:lineRule="auto"/>
        <w:jc w:val="center"/>
        <w:rPr>
          <w:rFonts w:ascii="Times New Roman" w:hAnsi="Times New Roman" w:cs="Times New Roman"/>
        </w:rPr>
      </w:pPr>
    </w:p>
    <w:p w14:paraId="1945B0DB" w14:textId="77777777" w:rsidR="0080021F" w:rsidRDefault="0080021F" w:rsidP="0080021F">
      <w:pPr>
        <w:spacing w:after="0" w:line="276" w:lineRule="auto"/>
        <w:jc w:val="center"/>
        <w:rPr>
          <w:rFonts w:ascii="Times New Roman" w:hAnsi="Times New Roman" w:cs="Times New Roman"/>
          <w:b/>
        </w:rPr>
      </w:pPr>
      <w:r>
        <w:rPr>
          <w:rFonts w:ascii="Times New Roman" w:hAnsi="Times New Roman" w:cs="Times New Roman"/>
          <w:b/>
        </w:rPr>
        <w:t>Форма отчета</w:t>
      </w:r>
      <w:r w:rsidRPr="0080021F">
        <w:rPr>
          <w:rFonts w:ascii="Times New Roman" w:hAnsi="Times New Roman" w:cs="Times New Roman"/>
          <w:b/>
        </w:rPr>
        <w:t xml:space="preserve"> об оказании услуг за </w:t>
      </w:r>
      <w:proofErr w:type="spellStart"/>
      <w:r>
        <w:rPr>
          <w:rFonts w:ascii="Times New Roman" w:hAnsi="Times New Roman" w:cs="Times New Roman"/>
          <w:b/>
        </w:rPr>
        <w:t>подэтап</w:t>
      </w:r>
      <w:proofErr w:type="spellEnd"/>
    </w:p>
    <w:p w14:paraId="219E8C1D" w14:textId="77777777" w:rsidR="0080021F" w:rsidRDefault="0080021F" w:rsidP="0080021F">
      <w:pPr>
        <w:spacing w:after="0" w:line="276" w:lineRule="auto"/>
        <w:rPr>
          <w:rFonts w:ascii="Times New Roman" w:hAnsi="Times New Roman" w:cs="Times New Roman"/>
          <w:b/>
        </w:rPr>
      </w:pPr>
    </w:p>
    <w:p w14:paraId="5A72041C" w14:textId="77777777" w:rsidR="0080021F" w:rsidRDefault="0080021F" w:rsidP="00041A8B">
      <w:pPr>
        <w:spacing w:after="0" w:line="276" w:lineRule="auto"/>
        <w:jc w:val="center"/>
        <w:rPr>
          <w:rFonts w:ascii="Times New Roman" w:hAnsi="Times New Roman" w:cs="Times New Roman"/>
          <w:b/>
        </w:rPr>
      </w:pPr>
      <w:r>
        <w:rPr>
          <w:rFonts w:ascii="Times New Roman" w:hAnsi="Times New Roman" w:cs="Times New Roman"/>
          <w:b/>
        </w:rPr>
        <w:t>Отчет</w:t>
      </w:r>
      <w:r w:rsidR="00041A8B">
        <w:rPr>
          <w:rFonts w:ascii="Times New Roman" w:hAnsi="Times New Roman" w:cs="Times New Roman"/>
          <w:b/>
        </w:rPr>
        <w:t xml:space="preserve"> об оказании услуг за ___ </w:t>
      </w:r>
      <w:proofErr w:type="spellStart"/>
      <w:r w:rsidR="00041A8B">
        <w:rPr>
          <w:rFonts w:ascii="Times New Roman" w:hAnsi="Times New Roman" w:cs="Times New Roman"/>
          <w:b/>
        </w:rPr>
        <w:t>подэтап</w:t>
      </w:r>
      <w:proofErr w:type="spellEnd"/>
      <w:r w:rsidR="00041A8B">
        <w:rPr>
          <w:rFonts w:ascii="Times New Roman" w:hAnsi="Times New Roman" w:cs="Times New Roman"/>
          <w:b/>
        </w:rPr>
        <w:t xml:space="preserve"> __ этапа</w:t>
      </w:r>
      <w:r w:rsidR="00576911">
        <w:rPr>
          <w:rStyle w:val="a5"/>
          <w:rFonts w:ascii="Times New Roman" w:hAnsi="Times New Roman"/>
          <w:b/>
        </w:rPr>
        <w:footnoteReference w:id="10"/>
      </w:r>
      <w:r w:rsidR="00EE2342">
        <w:rPr>
          <w:rFonts w:ascii="Times New Roman" w:hAnsi="Times New Roman" w:cs="Times New Roman"/>
          <w:b/>
        </w:rPr>
        <w:t xml:space="preserve"> / __ этап</w:t>
      </w:r>
    </w:p>
    <w:p w14:paraId="63147C43" w14:textId="77777777" w:rsidR="0011412F" w:rsidRDefault="0011412F" w:rsidP="0011412F">
      <w:pPr>
        <w:spacing w:after="0" w:line="276" w:lineRule="auto"/>
        <w:rPr>
          <w:rFonts w:ascii="Times New Roman" w:hAnsi="Times New Roman" w:cs="Times New Roman"/>
          <w:b/>
        </w:rPr>
      </w:pPr>
    </w:p>
    <w:p w14:paraId="23F00B3B" w14:textId="77777777" w:rsidR="0011412F" w:rsidRDefault="00BB0481" w:rsidP="00BB0481">
      <w:pPr>
        <w:pStyle w:val="a7"/>
        <w:numPr>
          <w:ilvl w:val="0"/>
          <w:numId w:val="11"/>
        </w:numPr>
        <w:spacing w:after="0" w:line="276" w:lineRule="auto"/>
        <w:ind w:left="0" w:firstLine="709"/>
        <w:jc w:val="both"/>
        <w:rPr>
          <w:rFonts w:ascii="Times New Roman" w:hAnsi="Times New Roman" w:cs="Times New Roman"/>
        </w:rPr>
      </w:pPr>
      <w:r w:rsidRPr="00BB0481">
        <w:rPr>
          <w:rFonts w:ascii="Times New Roman" w:hAnsi="Times New Roman" w:cs="Times New Roman"/>
        </w:rPr>
        <w:t>Количество доступных пунктов общегородского станционного проката велосипедов за период с «___» _____ 20__ г. по «___» _____ 20__ г.</w:t>
      </w:r>
      <w:r>
        <w:rPr>
          <w:rFonts w:ascii="Times New Roman" w:hAnsi="Times New Roman" w:cs="Times New Roman"/>
        </w:rPr>
        <w:t>:</w:t>
      </w:r>
    </w:p>
    <w:p w14:paraId="4AEB97B2" w14:textId="77777777" w:rsidR="00BB0481" w:rsidRDefault="00BB0481" w:rsidP="00BB0481">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3397"/>
        <w:gridCol w:w="6091"/>
      </w:tblGrid>
      <w:tr w:rsidR="00BB0481" w14:paraId="46699A76" w14:textId="77777777" w:rsidTr="00BB0481">
        <w:tc>
          <w:tcPr>
            <w:tcW w:w="3397" w:type="dxa"/>
          </w:tcPr>
          <w:p w14:paraId="4B276985" w14:textId="77777777" w:rsidR="00BB0481" w:rsidRPr="00BB0481" w:rsidRDefault="00BB0481" w:rsidP="00BB0481">
            <w:pPr>
              <w:spacing w:line="276" w:lineRule="auto"/>
              <w:jc w:val="center"/>
              <w:rPr>
                <w:rFonts w:ascii="Times New Roman" w:hAnsi="Times New Roman" w:cs="Times New Roman"/>
                <w:sz w:val="22"/>
                <w:szCs w:val="22"/>
              </w:rPr>
            </w:pPr>
            <w:r w:rsidRPr="00BB0481">
              <w:rPr>
                <w:rFonts w:ascii="Times New Roman" w:hAnsi="Times New Roman" w:cs="Times New Roman"/>
                <w:sz w:val="22"/>
                <w:szCs w:val="22"/>
              </w:rPr>
              <w:t>Дата</w:t>
            </w:r>
          </w:p>
        </w:tc>
        <w:tc>
          <w:tcPr>
            <w:tcW w:w="6091" w:type="dxa"/>
          </w:tcPr>
          <w:p w14:paraId="4207F5B3" w14:textId="77777777" w:rsidR="00BB0481" w:rsidRPr="00BB0481" w:rsidRDefault="00BB0481" w:rsidP="00BB0481">
            <w:pPr>
              <w:spacing w:line="276" w:lineRule="auto"/>
              <w:jc w:val="center"/>
              <w:rPr>
                <w:rFonts w:ascii="Times New Roman" w:hAnsi="Times New Roman" w:cs="Times New Roman"/>
                <w:sz w:val="22"/>
                <w:szCs w:val="22"/>
              </w:rPr>
            </w:pPr>
            <w:r w:rsidRPr="00BB0481">
              <w:rPr>
                <w:rFonts w:ascii="Times New Roman" w:hAnsi="Times New Roman" w:cs="Times New Roman"/>
                <w:sz w:val="22"/>
                <w:szCs w:val="22"/>
              </w:rPr>
              <w:t>Количество доступных пунктов общегородского станционного проката велосипедов</w:t>
            </w:r>
            <w:r>
              <w:rPr>
                <w:rFonts w:ascii="Times New Roman" w:hAnsi="Times New Roman" w:cs="Times New Roman"/>
                <w:sz w:val="22"/>
                <w:szCs w:val="22"/>
              </w:rPr>
              <w:t>, шт.</w:t>
            </w:r>
          </w:p>
        </w:tc>
      </w:tr>
      <w:tr w:rsidR="00BB0481" w14:paraId="25D7EC6C" w14:textId="77777777" w:rsidTr="00BB0481">
        <w:tc>
          <w:tcPr>
            <w:tcW w:w="3397" w:type="dxa"/>
          </w:tcPr>
          <w:p w14:paraId="5C5770D0" w14:textId="77777777" w:rsidR="00BB0481" w:rsidRPr="00BB0481" w:rsidRDefault="00BB0481" w:rsidP="00BB0481">
            <w:pPr>
              <w:spacing w:line="276" w:lineRule="auto"/>
              <w:jc w:val="center"/>
              <w:rPr>
                <w:rFonts w:ascii="Times New Roman" w:hAnsi="Times New Roman" w:cs="Times New Roman"/>
              </w:rPr>
            </w:pPr>
          </w:p>
        </w:tc>
        <w:tc>
          <w:tcPr>
            <w:tcW w:w="6091" w:type="dxa"/>
          </w:tcPr>
          <w:p w14:paraId="218FD480" w14:textId="77777777" w:rsidR="00BB0481" w:rsidRPr="00BB0481" w:rsidRDefault="00BB0481" w:rsidP="00BB0481">
            <w:pPr>
              <w:spacing w:line="276" w:lineRule="auto"/>
              <w:jc w:val="center"/>
              <w:rPr>
                <w:rFonts w:ascii="Times New Roman" w:hAnsi="Times New Roman" w:cs="Times New Roman"/>
              </w:rPr>
            </w:pPr>
          </w:p>
        </w:tc>
      </w:tr>
      <w:tr w:rsidR="00BB0481" w14:paraId="1FC0FAEC" w14:textId="77777777" w:rsidTr="00BB0481">
        <w:tc>
          <w:tcPr>
            <w:tcW w:w="3397" w:type="dxa"/>
          </w:tcPr>
          <w:p w14:paraId="6795AE5E" w14:textId="77777777" w:rsidR="00BB0481" w:rsidRPr="00BB0481" w:rsidRDefault="00BB0481" w:rsidP="00BB0481">
            <w:pPr>
              <w:spacing w:line="276" w:lineRule="auto"/>
              <w:jc w:val="center"/>
              <w:rPr>
                <w:rFonts w:ascii="Times New Roman" w:hAnsi="Times New Roman" w:cs="Times New Roman"/>
              </w:rPr>
            </w:pPr>
          </w:p>
        </w:tc>
        <w:tc>
          <w:tcPr>
            <w:tcW w:w="6091" w:type="dxa"/>
          </w:tcPr>
          <w:p w14:paraId="744F42C2" w14:textId="77777777" w:rsidR="00BB0481" w:rsidRPr="00BB0481" w:rsidRDefault="00BB0481" w:rsidP="00BB0481">
            <w:pPr>
              <w:spacing w:line="276" w:lineRule="auto"/>
              <w:jc w:val="center"/>
              <w:rPr>
                <w:rFonts w:ascii="Times New Roman" w:hAnsi="Times New Roman" w:cs="Times New Roman"/>
              </w:rPr>
            </w:pPr>
          </w:p>
        </w:tc>
      </w:tr>
    </w:tbl>
    <w:p w14:paraId="4966FFAF" w14:textId="77777777" w:rsidR="00BB0481" w:rsidRDefault="00BB0481" w:rsidP="00BB0481">
      <w:pPr>
        <w:spacing w:after="0" w:line="276" w:lineRule="auto"/>
        <w:ind w:firstLine="709"/>
        <w:jc w:val="both"/>
        <w:rPr>
          <w:rFonts w:ascii="Times New Roman" w:hAnsi="Times New Roman" w:cs="Times New Roman"/>
        </w:rPr>
      </w:pPr>
    </w:p>
    <w:p w14:paraId="0F6BAF26" w14:textId="77777777" w:rsidR="00BB0481" w:rsidRPr="00BB0481" w:rsidRDefault="00BB0481" w:rsidP="00BB0481">
      <w:pPr>
        <w:pStyle w:val="a7"/>
        <w:numPr>
          <w:ilvl w:val="0"/>
          <w:numId w:val="11"/>
        </w:numPr>
        <w:spacing w:after="0" w:line="276" w:lineRule="auto"/>
        <w:ind w:left="0" w:firstLine="709"/>
        <w:jc w:val="both"/>
        <w:rPr>
          <w:rFonts w:ascii="Times New Roman" w:hAnsi="Times New Roman" w:cs="Times New Roman"/>
        </w:rPr>
      </w:pPr>
      <w:r w:rsidRPr="00BB0481">
        <w:rPr>
          <w:rFonts w:ascii="Times New Roman" w:hAnsi="Times New Roman" w:cs="Times New Roman"/>
        </w:rPr>
        <w:t>Количество доступных велосипедов с посуточной разбивкой за период с «___» _____ 20__ г. по «___» _____ 20__ г.:</w:t>
      </w:r>
    </w:p>
    <w:p w14:paraId="312AFEBA" w14:textId="77777777" w:rsidR="00BB0481" w:rsidRDefault="00BB0481" w:rsidP="00BB0481">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3397"/>
        <w:gridCol w:w="6091"/>
      </w:tblGrid>
      <w:tr w:rsidR="00BB0481" w:rsidRPr="00BB0481" w14:paraId="7CF74671" w14:textId="77777777" w:rsidTr="006C655A">
        <w:trPr>
          <w:trHeight w:val="357"/>
        </w:trPr>
        <w:tc>
          <w:tcPr>
            <w:tcW w:w="3397" w:type="dxa"/>
          </w:tcPr>
          <w:p w14:paraId="597AE8B4" w14:textId="77777777" w:rsidR="00BB0481" w:rsidRPr="00BB0481" w:rsidRDefault="00BB0481" w:rsidP="00DD3F76">
            <w:pPr>
              <w:spacing w:line="276" w:lineRule="auto"/>
              <w:jc w:val="center"/>
              <w:rPr>
                <w:rFonts w:ascii="Times New Roman" w:hAnsi="Times New Roman" w:cs="Times New Roman"/>
                <w:sz w:val="22"/>
                <w:szCs w:val="22"/>
              </w:rPr>
            </w:pPr>
            <w:r w:rsidRPr="00BB0481">
              <w:rPr>
                <w:rFonts w:ascii="Times New Roman" w:hAnsi="Times New Roman" w:cs="Times New Roman"/>
                <w:sz w:val="22"/>
                <w:szCs w:val="22"/>
              </w:rPr>
              <w:t>Дата</w:t>
            </w:r>
          </w:p>
        </w:tc>
        <w:tc>
          <w:tcPr>
            <w:tcW w:w="6091" w:type="dxa"/>
          </w:tcPr>
          <w:p w14:paraId="5B3E3800" w14:textId="77777777" w:rsidR="00BB0481" w:rsidRPr="00BB0481" w:rsidRDefault="00BB0481" w:rsidP="00DD3F76">
            <w:pPr>
              <w:spacing w:line="276" w:lineRule="auto"/>
              <w:jc w:val="center"/>
              <w:rPr>
                <w:rFonts w:ascii="Times New Roman" w:hAnsi="Times New Roman" w:cs="Times New Roman"/>
                <w:sz w:val="22"/>
                <w:szCs w:val="22"/>
              </w:rPr>
            </w:pPr>
            <w:r w:rsidRPr="00BB0481">
              <w:rPr>
                <w:rFonts w:ascii="Times New Roman" w:hAnsi="Times New Roman" w:cs="Times New Roman"/>
                <w:sz w:val="22"/>
                <w:szCs w:val="22"/>
              </w:rPr>
              <w:t xml:space="preserve">Количество </w:t>
            </w:r>
            <w:r w:rsidRPr="00B4506C">
              <w:rPr>
                <w:rFonts w:ascii="Times New Roman" w:hAnsi="Times New Roman" w:cs="Times New Roman"/>
                <w:sz w:val="22"/>
                <w:szCs w:val="22"/>
              </w:rPr>
              <w:t>доступных велосипедов</w:t>
            </w:r>
            <w:r>
              <w:rPr>
                <w:rFonts w:ascii="Times New Roman" w:hAnsi="Times New Roman" w:cs="Times New Roman"/>
                <w:sz w:val="22"/>
                <w:szCs w:val="22"/>
              </w:rPr>
              <w:t>, шт.</w:t>
            </w:r>
          </w:p>
        </w:tc>
      </w:tr>
      <w:tr w:rsidR="00BB0481" w:rsidRPr="00BB0481" w14:paraId="1923346F" w14:textId="77777777" w:rsidTr="00DD3F76">
        <w:tc>
          <w:tcPr>
            <w:tcW w:w="3397" w:type="dxa"/>
          </w:tcPr>
          <w:p w14:paraId="35565337" w14:textId="77777777" w:rsidR="00BB0481" w:rsidRPr="00BB0481" w:rsidRDefault="00BB0481" w:rsidP="00DD3F76">
            <w:pPr>
              <w:spacing w:line="276" w:lineRule="auto"/>
              <w:jc w:val="center"/>
              <w:rPr>
                <w:rFonts w:ascii="Times New Roman" w:hAnsi="Times New Roman" w:cs="Times New Roman"/>
              </w:rPr>
            </w:pPr>
          </w:p>
        </w:tc>
        <w:tc>
          <w:tcPr>
            <w:tcW w:w="6091" w:type="dxa"/>
          </w:tcPr>
          <w:p w14:paraId="4BC329B0" w14:textId="77777777" w:rsidR="00BB0481" w:rsidRPr="00BB0481" w:rsidRDefault="00BB0481" w:rsidP="00DD3F76">
            <w:pPr>
              <w:spacing w:line="276" w:lineRule="auto"/>
              <w:jc w:val="center"/>
              <w:rPr>
                <w:rFonts w:ascii="Times New Roman" w:hAnsi="Times New Roman" w:cs="Times New Roman"/>
              </w:rPr>
            </w:pPr>
          </w:p>
        </w:tc>
      </w:tr>
      <w:tr w:rsidR="00BB0481" w:rsidRPr="00BB0481" w14:paraId="2F13D83D" w14:textId="77777777" w:rsidTr="00DD3F76">
        <w:tc>
          <w:tcPr>
            <w:tcW w:w="3397" w:type="dxa"/>
          </w:tcPr>
          <w:p w14:paraId="769F4496" w14:textId="77777777" w:rsidR="00BB0481" w:rsidRPr="00BB0481" w:rsidRDefault="00BB0481" w:rsidP="00DD3F76">
            <w:pPr>
              <w:spacing w:line="276" w:lineRule="auto"/>
              <w:jc w:val="center"/>
              <w:rPr>
                <w:rFonts w:ascii="Times New Roman" w:hAnsi="Times New Roman" w:cs="Times New Roman"/>
              </w:rPr>
            </w:pPr>
          </w:p>
        </w:tc>
        <w:tc>
          <w:tcPr>
            <w:tcW w:w="6091" w:type="dxa"/>
          </w:tcPr>
          <w:p w14:paraId="57172C85" w14:textId="77777777" w:rsidR="00BB0481" w:rsidRPr="00BB0481" w:rsidRDefault="00BB0481" w:rsidP="00DD3F76">
            <w:pPr>
              <w:spacing w:line="276" w:lineRule="auto"/>
              <w:jc w:val="center"/>
              <w:rPr>
                <w:rFonts w:ascii="Times New Roman" w:hAnsi="Times New Roman" w:cs="Times New Roman"/>
              </w:rPr>
            </w:pPr>
          </w:p>
        </w:tc>
      </w:tr>
    </w:tbl>
    <w:p w14:paraId="275B618C" w14:textId="77777777" w:rsidR="00BB0481" w:rsidRDefault="00BB0481" w:rsidP="00BB0481">
      <w:pPr>
        <w:spacing w:after="0" w:line="276" w:lineRule="auto"/>
        <w:jc w:val="both"/>
        <w:rPr>
          <w:rFonts w:ascii="Times New Roman" w:hAnsi="Times New Roman" w:cs="Times New Roman"/>
        </w:rPr>
      </w:pPr>
    </w:p>
    <w:p w14:paraId="77B9F2FA" w14:textId="77777777" w:rsidR="00C54311" w:rsidRPr="00C54311" w:rsidRDefault="00DD3F76" w:rsidP="00C54311">
      <w:pPr>
        <w:pStyle w:val="a7"/>
        <w:numPr>
          <w:ilvl w:val="0"/>
          <w:numId w:val="11"/>
        </w:numPr>
        <w:spacing w:after="0" w:line="276" w:lineRule="auto"/>
        <w:ind w:left="0" w:firstLine="709"/>
        <w:jc w:val="both"/>
        <w:rPr>
          <w:rFonts w:ascii="Times New Roman" w:hAnsi="Times New Roman" w:cs="Times New Roman"/>
        </w:rPr>
      </w:pPr>
      <w:r w:rsidRPr="00C54311">
        <w:rPr>
          <w:rFonts w:ascii="Times New Roman" w:hAnsi="Times New Roman" w:cs="Times New Roman"/>
        </w:rPr>
        <w:t xml:space="preserve">Объем оказанных услуг (среднеарифметическое количество доступных пунктов общегородского станционного проката велосипедов и количество </w:t>
      </w:r>
      <w:r w:rsidR="00C54311" w:rsidRPr="00C54311">
        <w:rPr>
          <w:rFonts w:ascii="Times New Roman" w:hAnsi="Times New Roman" w:cs="Times New Roman"/>
        </w:rPr>
        <w:t>доступных велосипедов), предоставленных Исполнителем за период с «___» _____ 20__ г. по «___» _____ 20__ г.:</w:t>
      </w:r>
    </w:p>
    <w:p w14:paraId="33AB46B9" w14:textId="77777777" w:rsidR="00DD3F76" w:rsidRDefault="00DD3F76" w:rsidP="00C016A8">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4957"/>
        <w:gridCol w:w="4531"/>
      </w:tblGrid>
      <w:tr w:rsidR="00C016A8" w:rsidRPr="00BB0481" w14:paraId="76A2D98B" w14:textId="77777777" w:rsidTr="00C016A8">
        <w:trPr>
          <w:trHeight w:val="357"/>
        </w:trPr>
        <w:tc>
          <w:tcPr>
            <w:tcW w:w="4957" w:type="dxa"/>
          </w:tcPr>
          <w:p w14:paraId="4CC5023F" w14:textId="77777777" w:rsidR="00C016A8" w:rsidRPr="00C016A8" w:rsidRDefault="00C016A8" w:rsidP="00BA124F">
            <w:pPr>
              <w:spacing w:line="276" w:lineRule="auto"/>
              <w:jc w:val="center"/>
              <w:rPr>
                <w:rFonts w:ascii="Times New Roman" w:hAnsi="Times New Roman" w:cs="Times New Roman"/>
                <w:sz w:val="22"/>
                <w:szCs w:val="22"/>
              </w:rPr>
            </w:pPr>
            <w:r w:rsidRPr="00C016A8">
              <w:rPr>
                <w:rFonts w:ascii="Times New Roman" w:hAnsi="Times New Roman" w:cs="Times New Roman"/>
                <w:sz w:val="22"/>
                <w:szCs w:val="22"/>
              </w:rPr>
              <w:t>Количество пунктов, в среднем (шт.)</w:t>
            </w:r>
          </w:p>
        </w:tc>
        <w:tc>
          <w:tcPr>
            <w:tcW w:w="4531" w:type="dxa"/>
          </w:tcPr>
          <w:p w14:paraId="3CF3F8F6" w14:textId="77777777" w:rsidR="00C016A8" w:rsidRPr="00C016A8" w:rsidRDefault="00C016A8" w:rsidP="00BA124F">
            <w:pPr>
              <w:spacing w:line="276" w:lineRule="auto"/>
              <w:jc w:val="center"/>
              <w:rPr>
                <w:rFonts w:ascii="Times New Roman" w:hAnsi="Times New Roman" w:cs="Times New Roman"/>
                <w:sz w:val="24"/>
                <w:szCs w:val="24"/>
              </w:rPr>
            </w:pPr>
          </w:p>
        </w:tc>
      </w:tr>
      <w:tr w:rsidR="00C016A8" w:rsidRPr="00BB0481" w14:paraId="650EEB9D" w14:textId="77777777" w:rsidTr="00C016A8">
        <w:tc>
          <w:tcPr>
            <w:tcW w:w="4957" w:type="dxa"/>
          </w:tcPr>
          <w:p w14:paraId="6080A414" w14:textId="77777777" w:rsidR="00C016A8" w:rsidRPr="00C016A8" w:rsidRDefault="00C016A8" w:rsidP="00BA124F">
            <w:pPr>
              <w:spacing w:line="276" w:lineRule="auto"/>
              <w:jc w:val="center"/>
              <w:rPr>
                <w:rFonts w:ascii="Times New Roman" w:hAnsi="Times New Roman" w:cs="Times New Roman"/>
                <w:sz w:val="22"/>
                <w:szCs w:val="22"/>
              </w:rPr>
            </w:pPr>
            <w:r w:rsidRPr="00C016A8">
              <w:rPr>
                <w:rFonts w:ascii="Times New Roman" w:hAnsi="Times New Roman" w:cs="Times New Roman"/>
                <w:sz w:val="22"/>
                <w:szCs w:val="22"/>
              </w:rPr>
              <w:t>Количество велосипедов, в среднем (шт.)</w:t>
            </w:r>
          </w:p>
        </w:tc>
        <w:tc>
          <w:tcPr>
            <w:tcW w:w="4531" w:type="dxa"/>
          </w:tcPr>
          <w:p w14:paraId="42237366" w14:textId="77777777" w:rsidR="00C016A8" w:rsidRPr="00C016A8" w:rsidRDefault="00C016A8" w:rsidP="00BA124F">
            <w:pPr>
              <w:spacing w:line="276" w:lineRule="auto"/>
              <w:jc w:val="center"/>
              <w:rPr>
                <w:rFonts w:ascii="Times New Roman" w:hAnsi="Times New Roman" w:cs="Times New Roman"/>
                <w:sz w:val="24"/>
                <w:szCs w:val="24"/>
              </w:rPr>
            </w:pPr>
          </w:p>
        </w:tc>
      </w:tr>
    </w:tbl>
    <w:p w14:paraId="0871E4E4" w14:textId="77777777" w:rsidR="00C016A8" w:rsidRDefault="00C016A8" w:rsidP="00C016A8">
      <w:pPr>
        <w:spacing w:after="0" w:line="276" w:lineRule="auto"/>
        <w:jc w:val="both"/>
        <w:rPr>
          <w:rFonts w:ascii="Times New Roman" w:hAnsi="Times New Roman" w:cs="Times New Roman"/>
        </w:rPr>
      </w:pPr>
    </w:p>
    <w:p w14:paraId="1466C62A" w14:textId="77777777" w:rsidR="00B918E5" w:rsidRPr="00B918E5" w:rsidRDefault="00B918E5" w:rsidP="00B918E5">
      <w:pPr>
        <w:pStyle w:val="a7"/>
        <w:numPr>
          <w:ilvl w:val="0"/>
          <w:numId w:val="11"/>
        </w:numPr>
        <w:spacing w:after="0" w:line="276" w:lineRule="auto"/>
        <w:ind w:left="0" w:firstLine="709"/>
        <w:jc w:val="both"/>
        <w:rPr>
          <w:rFonts w:ascii="Times New Roman" w:hAnsi="Times New Roman" w:cs="Times New Roman"/>
        </w:rPr>
      </w:pPr>
      <w:r w:rsidRPr="00B918E5">
        <w:rPr>
          <w:rFonts w:ascii="Times New Roman" w:hAnsi="Times New Roman" w:cs="Times New Roman"/>
        </w:rPr>
        <w:t>Количество зарегистрированных пользователей за период с «___» _____ 20__ г. по «___»</w:t>
      </w:r>
      <w:r>
        <w:rPr>
          <w:rFonts w:ascii="Times New Roman" w:hAnsi="Times New Roman" w:cs="Times New Roman"/>
        </w:rPr>
        <w:t xml:space="preserve"> _____ 20__ г. с посуточной разбивкой:</w:t>
      </w:r>
    </w:p>
    <w:p w14:paraId="45CCE9BD" w14:textId="77777777" w:rsidR="00B918E5" w:rsidRDefault="00B918E5" w:rsidP="00B918E5">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2547"/>
        <w:gridCol w:w="3778"/>
        <w:gridCol w:w="3163"/>
      </w:tblGrid>
      <w:tr w:rsidR="00210355" w14:paraId="3728332A" w14:textId="77777777" w:rsidTr="001E1FCF">
        <w:tc>
          <w:tcPr>
            <w:tcW w:w="2547" w:type="dxa"/>
            <w:vMerge w:val="restart"/>
          </w:tcPr>
          <w:p w14:paraId="612FBF24" w14:textId="77777777" w:rsidR="00210355" w:rsidRPr="001E1FCF" w:rsidRDefault="00210355" w:rsidP="00210355">
            <w:pPr>
              <w:spacing w:line="276" w:lineRule="auto"/>
              <w:jc w:val="center"/>
              <w:rPr>
                <w:rFonts w:ascii="Times New Roman" w:hAnsi="Times New Roman" w:cs="Times New Roman"/>
                <w:sz w:val="22"/>
                <w:szCs w:val="22"/>
              </w:rPr>
            </w:pPr>
            <w:r w:rsidRPr="001E1FCF">
              <w:rPr>
                <w:rFonts w:ascii="Times New Roman" w:hAnsi="Times New Roman" w:cs="Times New Roman"/>
                <w:sz w:val="22"/>
                <w:szCs w:val="22"/>
              </w:rPr>
              <w:t>Дата</w:t>
            </w:r>
          </w:p>
        </w:tc>
        <w:tc>
          <w:tcPr>
            <w:tcW w:w="6941" w:type="dxa"/>
            <w:gridSpan w:val="2"/>
          </w:tcPr>
          <w:p w14:paraId="7FC4ACDA" w14:textId="77777777" w:rsidR="00210355" w:rsidRPr="001E1FCF" w:rsidRDefault="00210355" w:rsidP="00210355">
            <w:pPr>
              <w:spacing w:line="276" w:lineRule="auto"/>
              <w:jc w:val="center"/>
              <w:rPr>
                <w:rFonts w:ascii="Times New Roman" w:hAnsi="Times New Roman" w:cs="Times New Roman"/>
                <w:sz w:val="22"/>
                <w:szCs w:val="22"/>
              </w:rPr>
            </w:pPr>
            <w:r w:rsidRPr="001E1FCF">
              <w:rPr>
                <w:rFonts w:ascii="Times New Roman" w:hAnsi="Times New Roman" w:cs="Times New Roman"/>
                <w:sz w:val="22"/>
                <w:szCs w:val="22"/>
              </w:rPr>
              <w:t>Всего регистраций</w:t>
            </w:r>
          </w:p>
        </w:tc>
      </w:tr>
      <w:tr w:rsidR="00210355" w14:paraId="105A97E8" w14:textId="77777777" w:rsidTr="001E1FCF">
        <w:tc>
          <w:tcPr>
            <w:tcW w:w="2547" w:type="dxa"/>
            <w:vMerge/>
          </w:tcPr>
          <w:p w14:paraId="1C3F916D" w14:textId="77777777" w:rsidR="00210355" w:rsidRPr="001E1FCF" w:rsidRDefault="00210355" w:rsidP="00210355">
            <w:pPr>
              <w:spacing w:line="276" w:lineRule="auto"/>
              <w:jc w:val="center"/>
              <w:rPr>
                <w:rFonts w:ascii="Times New Roman" w:hAnsi="Times New Roman" w:cs="Times New Roman"/>
                <w:sz w:val="22"/>
                <w:szCs w:val="22"/>
              </w:rPr>
            </w:pPr>
          </w:p>
        </w:tc>
        <w:tc>
          <w:tcPr>
            <w:tcW w:w="3778" w:type="dxa"/>
          </w:tcPr>
          <w:p w14:paraId="4DBABACB" w14:textId="77777777" w:rsidR="00210355" w:rsidRPr="001E1FCF" w:rsidRDefault="00210355" w:rsidP="00210355">
            <w:pPr>
              <w:spacing w:line="276" w:lineRule="auto"/>
              <w:jc w:val="center"/>
              <w:rPr>
                <w:rFonts w:ascii="Times New Roman" w:hAnsi="Times New Roman" w:cs="Times New Roman"/>
                <w:sz w:val="22"/>
                <w:szCs w:val="22"/>
              </w:rPr>
            </w:pPr>
            <w:r w:rsidRPr="001E1FCF">
              <w:rPr>
                <w:rFonts w:ascii="Times New Roman" w:hAnsi="Times New Roman" w:cs="Times New Roman"/>
                <w:sz w:val="22"/>
                <w:szCs w:val="22"/>
              </w:rPr>
              <w:t>Сутки</w:t>
            </w:r>
          </w:p>
        </w:tc>
        <w:tc>
          <w:tcPr>
            <w:tcW w:w="3163" w:type="dxa"/>
          </w:tcPr>
          <w:p w14:paraId="0F9CE06E" w14:textId="77777777" w:rsidR="00210355" w:rsidRPr="001E1FCF" w:rsidRDefault="00210355" w:rsidP="00210355">
            <w:pPr>
              <w:spacing w:line="276" w:lineRule="auto"/>
              <w:jc w:val="center"/>
              <w:rPr>
                <w:rFonts w:ascii="Times New Roman" w:hAnsi="Times New Roman" w:cs="Times New Roman"/>
                <w:sz w:val="22"/>
                <w:szCs w:val="22"/>
              </w:rPr>
            </w:pPr>
            <w:r w:rsidRPr="001E1FCF">
              <w:rPr>
                <w:rFonts w:ascii="Times New Roman" w:hAnsi="Times New Roman" w:cs="Times New Roman"/>
                <w:sz w:val="22"/>
                <w:szCs w:val="22"/>
              </w:rPr>
              <w:t>Месяц</w:t>
            </w:r>
          </w:p>
        </w:tc>
      </w:tr>
      <w:tr w:rsidR="001E1FCF" w14:paraId="7CFE4992" w14:textId="77777777" w:rsidTr="001E1FCF">
        <w:tc>
          <w:tcPr>
            <w:tcW w:w="2547" w:type="dxa"/>
          </w:tcPr>
          <w:p w14:paraId="7E825EBE" w14:textId="77777777" w:rsidR="001E1FCF" w:rsidRPr="001E1FCF" w:rsidRDefault="001E1FCF" w:rsidP="00210355">
            <w:pPr>
              <w:spacing w:line="276" w:lineRule="auto"/>
              <w:jc w:val="center"/>
              <w:rPr>
                <w:rFonts w:ascii="Times New Roman" w:hAnsi="Times New Roman" w:cs="Times New Roman"/>
              </w:rPr>
            </w:pPr>
          </w:p>
        </w:tc>
        <w:tc>
          <w:tcPr>
            <w:tcW w:w="3778" w:type="dxa"/>
          </w:tcPr>
          <w:p w14:paraId="6A799974" w14:textId="77777777" w:rsidR="001E1FCF" w:rsidRPr="001E1FCF" w:rsidRDefault="001E1FCF" w:rsidP="00210355">
            <w:pPr>
              <w:spacing w:line="276" w:lineRule="auto"/>
              <w:jc w:val="center"/>
              <w:rPr>
                <w:rFonts w:ascii="Times New Roman" w:hAnsi="Times New Roman" w:cs="Times New Roman"/>
              </w:rPr>
            </w:pPr>
          </w:p>
        </w:tc>
        <w:tc>
          <w:tcPr>
            <w:tcW w:w="3163" w:type="dxa"/>
          </w:tcPr>
          <w:p w14:paraId="5600EFD9" w14:textId="77777777" w:rsidR="001E1FCF" w:rsidRPr="001E1FCF" w:rsidRDefault="001E1FCF" w:rsidP="00210355">
            <w:pPr>
              <w:spacing w:line="276" w:lineRule="auto"/>
              <w:jc w:val="center"/>
              <w:rPr>
                <w:rFonts w:ascii="Times New Roman" w:hAnsi="Times New Roman" w:cs="Times New Roman"/>
              </w:rPr>
            </w:pPr>
          </w:p>
        </w:tc>
      </w:tr>
      <w:tr w:rsidR="001E1FCF" w14:paraId="4E09D8B8" w14:textId="77777777" w:rsidTr="001E1FCF">
        <w:tc>
          <w:tcPr>
            <w:tcW w:w="2547" w:type="dxa"/>
          </w:tcPr>
          <w:p w14:paraId="42595BE7" w14:textId="77777777" w:rsidR="001E1FCF" w:rsidRPr="001E1FCF" w:rsidRDefault="001E1FCF" w:rsidP="00210355">
            <w:pPr>
              <w:spacing w:line="276" w:lineRule="auto"/>
              <w:jc w:val="center"/>
              <w:rPr>
                <w:rFonts w:ascii="Times New Roman" w:hAnsi="Times New Roman" w:cs="Times New Roman"/>
              </w:rPr>
            </w:pPr>
          </w:p>
        </w:tc>
        <w:tc>
          <w:tcPr>
            <w:tcW w:w="3778" w:type="dxa"/>
          </w:tcPr>
          <w:p w14:paraId="79277C1D" w14:textId="77777777" w:rsidR="001E1FCF" w:rsidRPr="001E1FCF" w:rsidRDefault="001E1FCF" w:rsidP="00210355">
            <w:pPr>
              <w:spacing w:line="276" w:lineRule="auto"/>
              <w:jc w:val="center"/>
              <w:rPr>
                <w:rFonts w:ascii="Times New Roman" w:hAnsi="Times New Roman" w:cs="Times New Roman"/>
              </w:rPr>
            </w:pPr>
          </w:p>
        </w:tc>
        <w:tc>
          <w:tcPr>
            <w:tcW w:w="3163" w:type="dxa"/>
          </w:tcPr>
          <w:p w14:paraId="7AD16482" w14:textId="77777777" w:rsidR="001E1FCF" w:rsidRPr="001E1FCF" w:rsidRDefault="001E1FCF" w:rsidP="00210355">
            <w:pPr>
              <w:spacing w:line="276" w:lineRule="auto"/>
              <w:jc w:val="center"/>
              <w:rPr>
                <w:rFonts w:ascii="Times New Roman" w:hAnsi="Times New Roman" w:cs="Times New Roman"/>
              </w:rPr>
            </w:pPr>
          </w:p>
        </w:tc>
      </w:tr>
    </w:tbl>
    <w:p w14:paraId="6ACBF0AB" w14:textId="77777777" w:rsidR="00B918E5" w:rsidRDefault="00B918E5" w:rsidP="00B918E5">
      <w:pPr>
        <w:spacing w:after="0" w:line="276" w:lineRule="auto"/>
        <w:jc w:val="both"/>
        <w:rPr>
          <w:rFonts w:ascii="Times New Roman" w:hAnsi="Times New Roman" w:cs="Times New Roman"/>
        </w:rPr>
      </w:pPr>
    </w:p>
    <w:p w14:paraId="2CDCCA8E" w14:textId="77777777" w:rsidR="008F2FB3" w:rsidRDefault="008F2FB3" w:rsidP="008F2FB3">
      <w:pPr>
        <w:pStyle w:val="a7"/>
        <w:numPr>
          <w:ilvl w:val="0"/>
          <w:numId w:val="11"/>
        </w:numPr>
        <w:spacing w:after="0" w:line="276" w:lineRule="auto"/>
        <w:ind w:left="0" w:firstLine="709"/>
        <w:jc w:val="both"/>
        <w:rPr>
          <w:rFonts w:ascii="Times New Roman" w:hAnsi="Times New Roman" w:cs="Times New Roman"/>
        </w:rPr>
      </w:pPr>
      <w:r>
        <w:rPr>
          <w:rFonts w:ascii="Times New Roman" w:hAnsi="Times New Roman" w:cs="Times New Roman"/>
        </w:rPr>
        <w:t xml:space="preserve">Количество и длительность периодов отсутствия велосипедов на каждом пункте общегородского станционного проката велосипедов в течение более 6 часов с посуточной разбивкой </w:t>
      </w:r>
      <w:r w:rsidRPr="00B918E5">
        <w:rPr>
          <w:rFonts w:ascii="Times New Roman" w:hAnsi="Times New Roman" w:cs="Times New Roman"/>
        </w:rPr>
        <w:t>за период с «___» _____ 20__ г. по «___»</w:t>
      </w:r>
      <w:r>
        <w:rPr>
          <w:rFonts w:ascii="Times New Roman" w:hAnsi="Times New Roman" w:cs="Times New Roman"/>
        </w:rPr>
        <w:t xml:space="preserve"> _____ 20__ г.:</w:t>
      </w:r>
    </w:p>
    <w:p w14:paraId="2D537BEF" w14:textId="77777777" w:rsidR="00A47E85" w:rsidRDefault="00A47E85" w:rsidP="00A47E85">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2372"/>
        <w:gridCol w:w="2372"/>
        <w:gridCol w:w="2372"/>
        <w:gridCol w:w="2372"/>
      </w:tblGrid>
      <w:tr w:rsidR="00777889" w14:paraId="4F9AF429" w14:textId="77777777" w:rsidTr="00777889">
        <w:tc>
          <w:tcPr>
            <w:tcW w:w="2372" w:type="dxa"/>
          </w:tcPr>
          <w:p w14:paraId="76C64B33" w14:textId="77777777" w:rsidR="00777889" w:rsidRPr="004D244E" w:rsidRDefault="00777889" w:rsidP="004D244E">
            <w:pPr>
              <w:spacing w:line="276" w:lineRule="auto"/>
              <w:jc w:val="center"/>
              <w:rPr>
                <w:rFonts w:ascii="Times New Roman" w:hAnsi="Times New Roman" w:cs="Times New Roman"/>
                <w:sz w:val="22"/>
                <w:szCs w:val="22"/>
              </w:rPr>
            </w:pPr>
            <w:r w:rsidRPr="004D244E">
              <w:rPr>
                <w:rFonts w:ascii="Times New Roman" w:hAnsi="Times New Roman" w:cs="Times New Roman"/>
                <w:sz w:val="22"/>
                <w:szCs w:val="22"/>
              </w:rPr>
              <w:t>Дата</w:t>
            </w:r>
          </w:p>
        </w:tc>
        <w:tc>
          <w:tcPr>
            <w:tcW w:w="2372" w:type="dxa"/>
          </w:tcPr>
          <w:p w14:paraId="303FD964" w14:textId="77777777" w:rsidR="00777889" w:rsidRPr="004D244E" w:rsidRDefault="00777889" w:rsidP="004D244E">
            <w:pPr>
              <w:spacing w:line="276" w:lineRule="auto"/>
              <w:jc w:val="center"/>
              <w:rPr>
                <w:rFonts w:ascii="Times New Roman" w:hAnsi="Times New Roman" w:cs="Times New Roman"/>
                <w:sz w:val="22"/>
                <w:szCs w:val="22"/>
              </w:rPr>
            </w:pPr>
            <w:r w:rsidRPr="004D244E">
              <w:rPr>
                <w:rFonts w:ascii="Times New Roman" w:hAnsi="Times New Roman" w:cs="Times New Roman"/>
                <w:sz w:val="22"/>
                <w:szCs w:val="22"/>
              </w:rPr>
              <w:t>Адрес размещения пункта</w:t>
            </w:r>
          </w:p>
        </w:tc>
        <w:tc>
          <w:tcPr>
            <w:tcW w:w="2372" w:type="dxa"/>
          </w:tcPr>
          <w:p w14:paraId="1C83A088" w14:textId="77777777" w:rsidR="00777889" w:rsidRPr="004D244E" w:rsidRDefault="00777889" w:rsidP="004D244E">
            <w:pPr>
              <w:spacing w:line="276" w:lineRule="auto"/>
              <w:jc w:val="center"/>
              <w:rPr>
                <w:rFonts w:ascii="Times New Roman" w:hAnsi="Times New Roman" w:cs="Times New Roman"/>
                <w:sz w:val="22"/>
                <w:szCs w:val="22"/>
              </w:rPr>
            </w:pPr>
            <w:r w:rsidRPr="004D244E">
              <w:rPr>
                <w:rFonts w:ascii="Times New Roman" w:hAnsi="Times New Roman" w:cs="Times New Roman"/>
                <w:sz w:val="22"/>
                <w:szCs w:val="22"/>
              </w:rPr>
              <w:t>Количество отсутствующих велосипедов в течение более 6 часов</w:t>
            </w:r>
          </w:p>
        </w:tc>
        <w:tc>
          <w:tcPr>
            <w:tcW w:w="2372" w:type="dxa"/>
          </w:tcPr>
          <w:p w14:paraId="00B234A9" w14:textId="77777777" w:rsidR="00777889" w:rsidRPr="004D244E" w:rsidRDefault="00777889" w:rsidP="004D244E">
            <w:pPr>
              <w:spacing w:line="276" w:lineRule="auto"/>
              <w:jc w:val="center"/>
              <w:rPr>
                <w:rFonts w:ascii="Times New Roman" w:hAnsi="Times New Roman" w:cs="Times New Roman"/>
                <w:sz w:val="22"/>
                <w:szCs w:val="22"/>
              </w:rPr>
            </w:pPr>
            <w:r w:rsidRPr="004D244E">
              <w:rPr>
                <w:rFonts w:ascii="Times New Roman" w:hAnsi="Times New Roman" w:cs="Times New Roman"/>
                <w:sz w:val="22"/>
                <w:szCs w:val="22"/>
              </w:rPr>
              <w:t>Длительность отсутствия велосипедов</w:t>
            </w:r>
          </w:p>
        </w:tc>
      </w:tr>
      <w:tr w:rsidR="004D244E" w14:paraId="20F980E1" w14:textId="77777777" w:rsidTr="00777889">
        <w:tc>
          <w:tcPr>
            <w:tcW w:w="2372" w:type="dxa"/>
          </w:tcPr>
          <w:p w14:paraId="0695AEA7" w14:textId="77777777" w:rsidR="004D244E" w:rsidRPr="004D244E" w:rsidRDefault="004D244E" w:rsidP="004D244E">
            <w:pPr>
              <w:spacing w:line="276" w:lineRule="auto"/>
              <w:jc w:val="center"/>
              <w:rPr>
                <w:rFonts w:ascii="Times New Roman" w:hAnsi="Times New Roman" w:cs="Times New Roman"/>
              </w:rPr>
            </w:pPr>
          </w:p>
        </w:tc>
        <w:tc>
          <w:tcPr>
            <w:tcW w:w="2372" w:type="dxa"/>
          </w:tcPr>
          <w:p w14:paraId="3759EEDF" w14:textId="77777777" w:rsidR="004D244E" w:rsidRPr="004D244E" w:rsidRDefault="004D244E" w:rsidP="004D244E">
            <w:pPr>
              <w:spacing w:line="276" w:lineRule="auto"/>
              <w:jc w:val="center"/>
              <w:rPr>
                <w:rFonts w:ascii="Times New Roman" w:hAnsi="Times New Roman" w:cs="Times New Roman"/>
              </w:rPr>
            </w:pPr>
          </w:p>
        </w:tc>
        <w:tc>
          <w:tcPr>
            <w:tcW w:w="2372" w:type="dxa"/>
          </w:tcPr>
          <w:p w14:paraId="102DAF51" w14:textId="77777777" w:rsidR="004D244E" w:rsidRPr="004D244E" w:rsidRDefault="004D244E" w:rsidP="004D244E">
            <w:pPr>
              <w:spacing w:line="276" w:lineRule="auto"/>
              <w:jc w:val="center"/>
              <w:rPr>
                <w:rFonts w:ascii="Times New Roman" w:hAnsi="Times New Roman" w:cs="Times New Roman"/>
              </w:rPr>
            </w:pPr>
          </w:p>
        </w:tc>
        <w:tc>
          <w:tcPr>
            <w:tcW w:w="2372" w:type="dxa"/>
          </w:tcPr>
          <w:p w14:paraId="43AB62C9" w14:textId="77777777" w:rsidR="004D244E" w:rsidRPr="004D244E" w:rsidRDefault="004D244E" w:rsidP="004D244E">
            <w:pPr>
              <w:spacing w:line="276" w:lineRule="auto"/>
              <w:jc w:val="center"/>
              <w:rPr>
                <w:rFonts w:ascii="Times New Roman" w:hAnsi="Times New Roman" w:cs="Times New Roman"/>
              </w:rPr>
            </w:pPr>
          </w:p>
        </w:tc>
      </w:tr>
      <w:tr w:rsidR="004D244E" w14:paraId="79EBC121" w14:textId="77777777" w:rsidTr="00777889">
        <w:tc>
          <w:tcPr>
            <w:tcW w:w="2372" w:type="dxa"/>
          </w:tcPr>
          <w:p w14:paraId="1ED1F2A2" w14:textId="77777777" w:rsidR="004D244E" w:rsidRPr="004D244E" w:rsidRDefault="004D244E" w:rsidP="004D244E">
            <w:pPr>
              <w:spacing w:line="276" w:lineRule="auto"/>
              <w:jc w:val="center"/>
              <w:rPr>
                <w:rFonts w:ascii="Times New Roman" w:hAnsi="Times New Roman" w:cs="Times New Roman"/>
              </w:rPr>
            </w:pPr>
          </w:p>
        </w:tc>
        <w:tc>
          <w:tcPr>
            <w:tcW w:w="2372" w:type="dxa"/>
          </w:tcPr>
          <w:p w14:paraId="775601D9" w14:textId="77777777" w:rsidR="004D244E" w:rsidRPr="004D244E" w:rsidRDefault="004D244E" w:rsidP="004D244E">
            <w:pPr>
              <w:spacing w:line="276" w:lineRule="auto"/>
              <w:jc w:val="center"/>
              <w:rPr>
                <w:rFonts w:ascii="Times New Roman" w:hAnsi="Times New Roman" w:cs="Times New Roman"/>
              </w:rPr>
            </w:pPr>
          </w:p>
        </w:tc>
        <w:tc>
          <w:tcPr>
            <w:tcW w:w="2372" w:type="dxa"/>
          </w:tcPr>
          <w:p w14:paraId="3991C93C" w14:textId="77777777" w:rsidR="004D244E" w:rsidRPr="004D244E" w:rsidRDefault="004D244E" w:rsidP="004D244E">
            <w:pPr>
              <w:spacing w:line="276" w:lineRule="auto"/>
              <w:jc w:val="center"/>
              <w:rPr>
                <w:rFonts w:ascii="Times New Roman" w:hAnsi="Times New Roman" w:cs="Times New Roman"/>
              </w:rPr>
            </w:pPr>
          </w:p>
        </w:tc>
        <w:tc>
          <w:tcPr>
            <w:tcW w:w="2372" w:type="dxa"/>
          </w:tcPr>
          <w:p w14:paraId="28E1CFC0" w14:textId="77777777" w:rsidR="004D244E" w:rsidRPr="004D244E" w:rsidRDefault="004D244E" w:rsidP="004D244E">
            <w:pPr>
              <w:spacing w:line="276" w:lineRule="auto"/>
              <w:jc w:val="center"/>
              <w:rPr>
                <w:rFonts w:ascii="Times New Roman" w:hAnsi="Times New Roman" w:cs="Times New Roman"/>
              </w:rPr>
            </w:pPr>
          </w:p>
        </w:tc>
      </w:tr>
    </w:tbl>
    <w:p w14:paraId="645CFAA9" w14:textId="77777777" w:rsidR="008C5441" w:rsidRDefault="008C5441" w:rsidP="008C5441">
      <w:pPr>
        <w:pStyle w:val="a7"/>
        <w:numPr>
          <w:ilvl w:val="0"/>
          <w:numId w:val="11"/>
        </w:numPr>
        <w:spacing w:after="0" w:line="276" w:lineRule="auto"/>
        <w:ind w:left="0" w:firstLine="709"/>
        <w:jc w:val="both"/>
        <w:rPr>
          <w:rFonts w:ascii="Times New Roman" w:hAnsi="Times New Roman" w:cs="Times New Roman"/>
        </w:rPr>
      </w:pPr>
      <w:r>
        <w:rPr>
          <w:rFonts w:ascii="Times New Roman" w:hAnsi="Times New Roman" w:cs="Times New Roman"/>
        </w:rPr>
        <w:lastRenderedPageBreak/>
        <w:t xml:space="preserve">Количество жалоб о неприглядном виде или неисправности Инфраструктуры, обработанных в течение периода более 24 часов с указанием типа жалобы и длительностью ее обработки </w:t>
      </w:r>
      <w:r w:rsidRPr="00B918E5">
        <w:rPr>
          <w:rFonts w:ascii="Times New Roman" w:hAnsi="Times New Roman" w:cs="Times New Roman"/>
        </w:rPr>
        <w:t>за период с «___» _____ 20__ г. по «___»</w:t>
      </w:r>
      <w:r>
        <w:rPr>
          <w:rFonts w:ascii="Times New Roman" w:hAnsi="Times New Roman" w:cs="Times New Roman"/>
        </w:rPr>
        <w:t xml:space="preserve"> _____ 20__ г.:</w:t>
      </w:r>
    </w:p>
    <w:p w14:paraId="5E08FFFB" w14:textId="77777777" w:rsidR="00A47E85" w:rsidRDefault="00A47E85" w:rsidP="00F41BE7">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1838"/>
        <w:gridCol w:w="4111"/>
        <w:gridCol w:w="3539"/>
      </w:tblGrid>
      <w:tr w:rsidR="00F41BE7" w14:paraId="6C263C5F" w14:textId="77777777" w:rsidTr="00602F6E">
        <w:tc>
          <w:tcPr>
            <w:tcW w:w="1838" w:type="dxa"/>
          </w:tcPr>
          <w:p w14:paraId="1A51312E" w14:textId="77777777" w:rsidR="00F41BE7" w:rsidRPr="00602F6E" w:rsidRDefault="00F41BE7" w:rsidP="00602F6E">
            <w:pPr>
              <w:spacing w:line="276" w:lineRule="auto"/>
              <w:jc w:val="center"/>
              <w:rPr>
                <w:rFonts w:ascii="Times New Roman" w:hAnsi="Times New Roman" w:cs="Times New Roman"/>
                <w:sz w:val="22"/>
                <w:szCs w:val="22"/>
              </w:rPr>
            </w:pPr>
            <w:r w:rsidRPr="00602F6E">
              <w:rPr>
                <w:rFonts w:ascii="Times New Roman" w:hAnsi="Times New Roman" w:cs="Times New Roman"/>
                <w:sz w:val="22"/>
                <w:szCs w:val="22"/>
              </w:rPr>
              <w:t>Дата</w:t>
            </w:r>
          </w:p>
        </w:tc>
        <w:tc>
          <w:tcPr>
            <w:tcW w:w="4111" w:type="dxa"/>
          </w:tcPr>
          <w:p w14:paraId="37D861E4" w14:textId="77777777" w:rsidR="00F41BE7" w:rsidRPr="00602F6E" w:rsidRDefault="00F41BE7" w:rsidP="00602F6E">
            <w:pPr>
              <w:spacing w:line="276" w:lineRule="auto"/>
              <w:jc w:val="center"/>
              <w:rPr>
                <w:rFonts w:ascii="Times New Roman" w:hAnsi="Times New Roman" w:cs="Times New Roman"/>
                <w:sz w:val="22"/>
                <w:szCs w:val="22"/>
              </w:rPr>
            </w:pPr>
            <w:r w:rsidRPr="00602F6E">
              <w:rPr>
                <w:rFonts w:ascii="Times New Roman" w:hAnsi="Times New Roman" w:cs="Times New Roman"/>
                <w:sz w:val="22"/>
                <w:szCs w:val="22"/>
              </w:rPr>
              <w:t>Внешний вид Инфраструктуры</w:t>
            </w:r>
          </w:p>
        </w:tc>
        <w:tc>
          <w:tcPr>
            <w:tcW w:w="3539" w:type="dxa"/>
          </w:tcPr>
          <w:p w14:paraId="033039CE" w14:textId="77777777" w:rsidR="00F41BE7" w:rsidRPr="00602F6E" w:rsidRDefault="00F41BE7" w:rsidP="00602F6E">
            <w:pPr>
              <w:spacing w:line="276" w:lineRule="auto"/>
              <w:jc w:val="center"/>
              <w:rPr>
                <w:rFonts w:ascii="Times New Roman" w:hAnsi="Times New Roman" w:cs="Times New Roman"/>
                <w:sz w:val="22"/>
                <w:szCs w:val="22"/>
              </w:rPr>
            </w:pPr>
            <w:r w:rsidRPr="00602F6E">
              <w:rPr>
                <w:rFonts w:ascii="Times New Roman" w:hAnsi="Times New Roman" w:cs="Times New Roman"/>
                <w:sz w:val="22"/>
                <w:szCs w:val="22"/>
              </w:rPr>
              <w:t>Неисправность Инфраструктуры</w:t>
            </w:r>
          </w:p>
        </w:tc>
      </w:tr>
      <w:tr w:rsidR="00F41BE7" w14:paraId="49424976" w14:textId="77777777" w:rsidTr="00602F6E">
        <w:tc>
          <w:tcPr>
            <w:tcW w:w="1838" w:type="dxa"/>
          </w:tcPr>
          <w:p w14:paraId="11E6EC9F" w14:textId="77777777" w:rsidR="00F41BE7" w:rsidRPr="00602F6E" w:rsidRDefault="00F41BE7" w:rsidP="00F41BE7">
            <w:pPr>
              <w:spacing w:line="276" w:lineRule="auto"/>
              <w:jc w:val="both"/>
              <w:rPr>
                <w:rFonts w:ascii="Times New Roman" w:hAnsi="Times New Roman" w:cs="Times New Roman"/>
                <w:sz w:val="22"/>
                <w:szCs w:val="22"/>
              </w:rPr>
            </w:pPr>
          </w:p>
        </w:tc>
        <w:tc>
          <w:tcPr>
            <w:tcW w:w="4111" w:type="dxa"/>
          </w:tcPr>
          <w:p w14:paraId="63104DBA" w14:textId="77777777" w:rsidR="00F41BE7" w:rsidRPr="00602F6E" w:rsidRDefault="00F41BE7" w:rsidP="00F41BE7">
            <w:pPr>
              <w:spacing w:line="276" w:lineRule="auto"/>
              <w:jc w:val="both"/>
              <w:rPr>
                <w:rFonts w:ascii="Times New Roman" w:hAnsi="Times New Roman" w:cs="Times New Roman"/>
                <w:sz w:val="22"/>
                <w:szCs w:val="22"/>
              </w:rPr>
            </w:pPr>
          </w:p>
        </w:tc>
        <w:tc>
          <w:tcPr>
            <w:tcW w:w="3539" w:type="dxa"/>
          </w:tcPr>
          <w:p w14:paraId="0382BABB" w14:textId="77777777" w:rsidR="00F41BE7" w:rsidRPr="00602F6E" w:rsidRDefault="00F41BE7" w:rsidP="00F41BE7">
            <w:pPr>
              <w:spacing w:line="276" w:lineRule="auto"/>
              <w:jc w:val="both"/>
              <w:rPr>
                <w:rFonts w:ascii="Times New Roman" w:hAnsi="Times New Roman" w:cs="Times New Roman"/>
                <w:sz w:val="22"/>
                <w:szCs w:val="22"/>
              </w:rPr>
            </w:pPr>
          </w:p>
        </w:tc>
      </w:tr>
    </w:tbl>
    <w:p w14:paraId="0F09102F" w14:textId="77777777" w:rsidR="00F41BE7" w:rsidRDefault="00F41BE7" w:rsidP="00F41BE7">
      <w:pPr>
        <w:spacing w:after="0" w:line="276" w:lineRule="auto"/>
        <w:jc w:val="both"/>
        <w:rPr>
          <w:rFonts w:ascii="Times New Roman" w:hAnsi="Times New Roman" w:cs="Times New Roman"/>
        </w:rPr>
      </w:pPr>
    </w:p>
    <w:p w14:paraId="69BE8628" w14:textId="77777777" w:rsidR="00B34F24" w:rsidRPr="00B34F24" w:rsidRDefault="00B34F24" w:rsidP="00B34F24">
      <w:pPr>
        <w:pStyle w:val="a7"/>
        <w:numPr>
          <w:ilvl w:val="0"/>
          <w:numId w:val="11"/>
        </w:numPr>
        <w:spacing w:after="0" w:line="276" w:lineRule="auto"/>
        <w:ind w:left="0" w:firstLine="709"/>
        <w:jc w:val="both"/>
        <w:rPr>
          <w:rFonts w:ascii="Times New Roman" w:hAnsi="Times New Roman" w:cs="Times New Roman"/>
        </w:rPr>
      </w:pPr>
      <w:r w:rsidRPr="00B34F24">
        <w:rPr>
          <w:rFonts w:ascii="Times New Roman" w:hAnsi="Times New Roman" w:cs="Times New Roman"/>
        </w:rPr>
        <w:t>Количество и длительность перебоев в работе сайта и/или мобильного приложения по суткам за период с «___» _____ 20__ г. по «___» _____ 20__ г.:</w:t>
      </w:r>
    </w:p>
    <w:p w14:paraId="4D2D9761" w14:textId="77777777" w:rsidR="00B34F24" w:rsidRDefault="00B34F24" w:rsidP="00840E18">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3162"/>
        <w:gridCol w:w="3163"/>
        <w:gridCol w:w="3163"/>
      </w:tblGrid>
      <w:tr w:rsidR="00840E18" w14:paraId="378E3418" w14:textId="77777777" w:rsidTr="00840E18">
        <w:tc>
          <w:tcPr>
            <w:tcW w:w="3162" w:type="dxa"/>
          </w:tcPr>
          <w:p w14:paraId="69153ED3" w14:textId="77777777" w:rsidR="00840E18" w:rsidRPr="00840E18" w:rsidRDefault="00840E18" w:rsidP="00840E18">
            <w:pPr>
              <w:spacing w:line="276" w:lineRule="auto"/>
              <w:jc w:val="center"/>
              <w:rPr>
                <w:rFonts w:ascii="Times New Roman" w:hAnsi="Times New Roman" w:cs="Times New Roman"/>
                <w:sz w:val="22"/>
                <w:szCs w:val="22"/>
              </w:rPr>
            </w:pPr>
            <w:r w:rsidRPr="00840E18">
              <w:rPr>
                <w:rFonts w:ascii="Times New Roman" w:hAnsi="Times New Roman" w:cs="Times New Roman"/>
                <w:sz w:val="22"/>
                <w:szCs w:val="22"/>
              </w:rPr>
              <w:t>Дата</w:t>
            </w:r>
          </w:p>
        </w:tc>
        <w:tc>
          <w:tcPr>
            <w:tcW w:w="3163" w:type="dxa"/>
          </w:tcPr>
          <w:p w14:paraId="6F1815A4" w14:textId="77777777" w:rsidR="00840E18" w:rsidRPr="00840E18" w:rsidRDefault="00840E18" w:rsidP="00840E18">
            <w:pPr>
              <w:spacing w:line="276" w:lineRule="auto"/>
              <w:jc w:val="center"/>
              <w:rPr>
                <w:rFonts w:ascii="Times New Roman" w:hAnsi="Times New Roman" w:cs="Times New Roman"/>
                <w:sz w:val="22"/>
                <w:szCs w:val="22"/>
              </w:rPr>
            </w:pPr>
            <w:r w:rsidRPr="00840E18">
              <w:rPr>
                <w:rFonts w:ascii="Times New Roman" w:hAnsi="Times New Roman" w:cs="Times New Roman"/>
                <w:sz w:val="22"/>
                <w:szCs w:val="22"/>
              </w:rPr>
              <w:t>Количество перебоев в работе сайта и/или мобильного приложения</w:t>
            </w:r>
          </w:p>
        </w:tc>
        <w:tc>
          <w:tcPr>
            <w:tcW w:w="3163" w:type="dxa"/>
          </w:tcPr>
          <w:p w14:paraId="0A03317D" w14:textId="77777777" w:rsidR="00840E18" w:rsidRPr="00840E18" w:rsidRDefault="00840E18" w:rsidP="00840E18">
            <w:pPr>
              <w:spacing w:line="276" w:lineRule="auto"/>
              <w:jc w:val="center"/>
              <w:rPr>
                <w:rFonts w:ascii="Times New Roman" w:hAnsi="Times New Roman" w:cs="Times New Roman"/>
                <w:sz w:val="22"/>
                <w:szCs w:val="22"/>
              </w:rPr>
            </w:pPr>
            <w:r w:rsidRPr="00840E18">
              <w:rPr>
                <w:rFonts w:ascii="Times New Roman" w:hAnsi="Times New Roman" w:cs="Times New Roman"/>
                <w:sz w:val="22"/>
                <w:szCs w:val="22"/>
              </w:rPr>
              <w:t>Длительность перебоев</w:t>
            </w:r>
          </w:p>
        </w:tc>
      </w:tr>
      <w:tr w:rsidR="00840E18" w14:paraId="3A1409A6" w14:textId="77777777" w:rsidTr="00840E18">
        <w:tc>
          <w:tcPr>
            <w:tcW w:w="3162" w:type="dxa"/>
          </w:tcPr>
          <w:p w14:paraId="65715296" w14:textId="77777777" w:rsidR="00840E18" w:rsidRDefault="00840E18" w:rsidP="00840E18">
            <w:pPr>
              <w:spacing w:line="276" w:lineRule="auto"/>
              <w:jc w:val="both"/>
              <w:rPr>
                <w:rFonts w:ascii="Times New Roman" w:hAnsi="Times New Roman" w:cs="Times New Roman"/>
              </w:rPr>
            </w:pPr>
          </w:p>
        </w:tc>
        <w:tc>
          <w:tcPr>
            <w:tcW w:w="3163" w:type="dxa"/>
          </w:tcPr>
          <w:p w14:paraId="477A247A" w14:textId="77777777" w:rsidR="00840E18" w:rsidRDefault="00840E18" w:rsidP="00840E18">
            <w:pPr>
              <w:spacing w:line="276" w:lineRule="auto"/>
              <w:jc w:val="both"/>
              <w:rPr>
                <w:rFonts w:ascii="Times New Roman" w:hAnsi="Times New Roman" w:cs="Times New Roman"/>
              </w:rPr>
            </w:pPr>
          </w:p>
        </w:tc>
        <w:tc>
          <w:tcPr>
            <w:tcW w:w="3163" w:type="dxa"/>
          </w:tcPr>
          <w:p w14:paraId="33D629F2" w14:textId="77777777" w:rsidR="00840E18" w:rsidRDefault="00840E18" w:rsidP="00840E18">
            <w:pPr>
              <w:spacing w:line="276" w:lineRule="auto"/>
              <w:jc w:val="both"/>
              <w:rPr>
                <w:rFonts w:ascii="Times New Roman" w:hAnsi="Times New Roman" w:cs="Times New Roman"/>
              </w:rPr>
            </w:pPr>
          </w:p>
        </w:tc>
      </w:tr>
      <w:tr w:rsidR="00840E18" w14:paraId="4A339B36" w14:textId="77777777" w:rsidTr="00840E18">
        <w:tc>
          <w:tcPr>
            <w:tcW w:w="3162" w:type="dxa"/>
          </w:tcPr>
          <w:p w14:paraId="2DC2EBE3" w14:textId="77777777" w:rsidR="00840E18" w:rsidRDefault="00840E18" w:rsidP="00840E18">
            <w:pPr>
              <w:spacing w:line="276" w:lineRule="auto"/>
              <w:jc w:val="both"/>
              <w:rPr>
                <w:rFonts w:ascii="Times New Roman" w:hAnsi="Times New Roman" w:cs="Times New Roman"/>
              </w:rPr>
            </w:pPr>
          </w:p>
        </w:tc>
        <w:tc>
          <w:tcPr>
            <w:tcW w:w="3163" w:type="dxa"/>
          </w:tcPr>
          <w:p w14:paraId="29E0415A" w14:textId="77777777" w:rsidR="00840E18" w:rsidRDefault="00840E18" w:rsidP="00840E18">
            <w:pPr>
              <w:spacing w:line="276" w:lineRule="auto"/>
              <w:jc w:val="both"/>
              <w:rPr>
                <w:rFonts w:ascii="Times New Roman" w:hAnsi="Times New Roman" w:cs="Times New Roman"/>
              </w:rPr>
            </w:pPr>
          </w:p>
        </w:tc>
        <w:tc>
          <w:tcPr>
            <w:tcW w:w="3163" w:type="dxa"/>
          </w:tcPr>
          <w:p w14:paraId="1B37E407" w14:textId="77777777" w:rsidR="00840E18" w:rsidRDefault="00840E18" w:rsidP="00840E18">
            <w:pPr>
              <w:spacing w:line="276" w:lineRule="auto"/>
              <w:jc w:val="both"/>
              <w:rPr>
                <w:rFonts w:ascii="Times New Roman" w:hAnsi="Times New Roman" w:cs="Times New Roman"/>
              </w:rPr>
            </w:pPr>
          </w:p>
        </w:tc>
      </w:tr>
    </w:tbl>
    <w:p w14:paraId="38D64913" w14:textId="77777777" w:rsidR="00840E18" w:rsidRDefault="00840E18" w:rsidP="00840E18">
      <w:pPr>
        <w:spacing w:after="0" w:line="276" w:lineRule="auto"/>
        <w:jc w:val="both"/>
        <w:rPr>
          <w:rFonts w:ascii="Times New Roman" w:hAnsi="Times New Roman" w:cs="Times New Roman"/>
        </w:rPr>
      </w:pPr>
    </w:p>
    <w:p w14:paraId="0FBE2B4E" w14:textId="77777777" w:rsidR="00840E18" w:rsidRDefault="00840E18" w:rsidP="00840E18">
      <w:pPr>
        <w:pStyle w:val="a7"/>
        <w:numPr>
          <w:ilvl w:val="0"/>
          <w:numId w:val="11"/>
        </w:numPr>
        <w:spacing w:after="0" w:line="276" w:lineRule="auto"/>
        <w:ind w:left="0" w:firstLine="709"/>
        <w:jc w:val="both"/>
        <w:rPr>
          <w:rFonts w:ascii="Times New Roman" w:hAnsi="Times New Roman" w:cs="Times New Roman"/>
        </w:rPr>
      </w:pPr>
      <w:r>
        <w:rPr>
          <w:rFonts w:ascii="Times New Roman" w:hAnsi="Times New Roman" w:cs="Times New Roman"/>
        </w:rPr>
        <w:t xml:space="preserve">Количество происшествий, связанных с </w:t>
      </w:r>
      <w:proofErr w:type="spellStart"/>
      <w:r>
        <w:rPr>
          <w:rFonts w:ascii="Times New Roman" w:hAnsi="Times New Roman" w:cs="Times New Roman"/>
        </w:rPr>
        <w:t>велотранспортом</w:t>
      </w:r>
      <w:proofErr w:type="spellEnd"/>
      <w:r>
        <w:rPr>
          <w:rFonts w:ascii="Times New Roman" w:hAnsi="Times New Roman" w:cs="Times New Roman"/>
        </w:rPr>
        <w:t xml:space="preserve"> в рамках договора за </w:t>
      </w:r>
      <w:r w:rsidRPr="00B34F24">
        <w:rPr>
          <w:rFonts w:ascii="Times New Roman" w:hAnsi="Times New Roman" w:cs="Times New Roman"/>
        </w:rPr>
        <w:t>период с «___» _____ 20__ г. по «___» _____ 20__ г.</w:t>
      </w:r>
      <w:r w:rsidR="006E25B9">
        <w:rPr>
          <w:rFonts w:ascii="Times New Roman" w:hAnsi="Times New Roman" w:cs="Times New Roman"/>
        </w:rPr>
        <w:t>:</w:t>
      </w:r>
      <w:r w:rsidR="004B612A">
        <w:rPr>
          <w:rStyle w:val="a5"/>
          <w:rFonts w:ascii="Times New Roman" w:hAnsi="Times New Roman"/>
        </w:rPr>
        <w:footnoteReference w:id="11"/>
      </w:r>
    </w:p>
    <w:p w14:paraId="0D901B2B" w14:textId="77777777" w:rsidR="006E25B9" w:rsidRDefault="006E25B9" w:rsidP="006E25B9">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3162"/>
        <w:gridCol w:w="3163"/>
        <w:gridCol w:w="3163"/>
      </w:tblGrid>
      <w:tr w:rsidR="006E25B9" w:rsidRPr="00840E18" w14:paraId="503F7540" w14:textId="77777777" w:rsidTr="00781EDD">
        <w:trPr>
          <w:trHeight w:val="399"/>
        </w:trPr>
        <w:tc>
          <w:tcPr>
            <w:tcW w:w="3162" w:type="dxa"/>
          </w:tcPr>
          <w:p w14:paraId="6C6EED33" w14:textId="77777777" w:rsidR="006E25B9" w:rsidRPr="00840E18" w:rsidRDefault="006E25B9" w:rsidP="00BA124F">
            <w:pPr>
              <w:spacing w:line="276" w:lineRule="auto"/>
              <w:jc w:val="center"/>
              <w:rPr>
                <w:rFonts w:ascii="Times New Roman" w:hAnsi="Times New Roman" w:cs="Times New Roman"/>
                <w:sz w:val="22"/>
                <w:szCs w:val="22"/>
              </w:rPr>
            </w:pPr>
            <w:r w:rsidRPr="00840E18">
              <w:rPr>
                <w:rFonts w:ascii="Times New Roman" w:hAnsi="Times New Roman" w:cs="Times New Roman"/>
                <w:sz w:val="22"/>
                <w:szCs w:val="22"/>
              </w:rPr>
              <w:t>Дата</w:t>
            </w:r>
          </w:p>
        </w:tc>
        <w:tc>
          <w:tcPr>
            <w:tcW w:w="3163" w:type="dxa"/>
          </w:tcPr>
          <w:p w14:paraId="768EC0A6" w14:textId="77777777" w:rsidR="006E25B9" w:rsidRPr="00840E18" w:rsidRDefault="00B576F1" w:rsidP="00BA124F">
            <w:pPr>
              <w:spacing w:line="276" w:lineRule="auto"/>
              <w:jc w:val="center"/>
              <w:rPr>
                <w:rFonts w:ascii="Times New Roman" w:hAnsi="Times New Roman" w:cs="Times New Roman"/>
                <w:sz w:val="22"/>
                <w:szCs w:val="22"/>
              </w:rPr>
            </w:pPr>
            <w:r>
              <w:rPr>
                <w:rFonts w:ascii="Times New Roman" w:hAnsi="Times New Roman" w:cs="Times New Roman"/>
                <w:sz w:val="22"/>
                <w:szCs w:val="22"/>
              </w:rPr>
              <w:t>Обстоятельство</w:t>
            </w:r>
          </w:p>
        </w:tc>
        <w:tc>
          <w:tcPr>
            <w:tcW w:w="3163" w:type="dxa"/>
          </w:tcPr>
          <w:p w14:paraId="5D819BB6" w14:textId="77777777" w:rsidR="006E25B9" w:rsidRPr="00840E18" w:rsidRDefault="00781EDD" w:rsidP="00BA124F">
            <w:pPr>
              <w:spacing w:line="276" w:lineRule="auto"/>
              <w:jc w:val="center"/>
              <w:rPr>
                <w:rFonts w:ascii="Times New Roman" w:hAnsi="Times New Roman" w:cs="Times New Roman"/>
                <w:sz w:val="22"/>
                <w:szCs w:val="22"/>
              </w:rPr>
            </w:pPr>
            <w:r>
              <w:rPr>
                <w:rFonts w:ascii="Times New Roman" w:hAnsi="Times New Roman" w:cs="Times New Roman"/>
                <w:sz w:val="22"/>
                <w:szCs w:val="22"/>
              </w:rPr>
              <w:t>Решение</w:t>
            </w:r>
          </w:p>
        </w:tc>
      </w:tr>
      <w:tr w:rsidR="006E25B9" w14:paraId="27A922B7" w14:textId="77777777" w:rsidTr="00BA124F">
        <w:tc>
          <w:tcPr>
            <w:tcW w:w="3162" w:type="dxa"/>
          </w:tcPr>
          <w:p w14:paraId="2D81F3D0" w14:textId="77777777" w:rsidR="006E25B9" w:rsidRDefault="006E25B9" w:rsidP="00BA124F">
            <w:pPr>
              <w:spacing w:line="276" w:lineRule="auto"/>
              <w:jc w:val="both"/>
              <w:rPr>
                <w:rFonts w:ascii="Times New Roman" w:hAnsi="Times New Roman" w:cs="Times New Roman"/>
              </w:rPr>
            </w:pPr>
          </w:p>
        </w:tc>
        <w:tc>
          <w:tcPr>
            <w:tcW w:w="3163" w:type="dxa"/>
          </w:tcPr>
          <w:p w14:paraId="6D734B0D" w14:textId="77777777" w:rsidR="006E25B9" w:rsidRDefault="006E25B9" w:rsidP="00BA124F">
            <w:pPr>
              <w:spacing w:line="276" w:lineRule="auto"/>
              <w:jc w:val="both"/>
              <w:rPr>
                <w:rFonts w:ascii="Times New Roman" w:hAnsi="Times New Roman" w:cs="Times New Roman"/>
              </w:rPr>
            </w:pPr>
          </w:p>
        </w:tc>
        <w:tc>
          <w:tcPr>
            <w:tcW w:w="3163" w:type="dxa"/>
          </w:tcPr>
          <w:p w14:paraId="7B131F6A" w14:textId="77777777" w:rsidR="006E25B9" w:rsidRDefault="006E25B9" w:rsidP="00BA124F">
            <w:pPr>
              <w:spacing w:line="276" w:lineRule="auto"/>
              <w:jc w:val="both"/>
              <w:rPr>
                <w:rFonts w:ascii="Times New Roman" w:hAnsi="Times New Roman" w:cs="Times New Roman"/>
              </w:rPr>
            </w:pPr>
          </w:p>
        </w:tc>
      </w:tr>
      <w:tr w:rsidR="006E25B9" w14:paraId="2B82FBBA" w14:textId="77777777" w:rsidTr="00BA124F">
        <w:tc>
          <w:tcPr>
            <w:tcW w:w="3162" w:type="dxa"/>
          </w:tcPr>
          <w:p w14:paraId="1EA58E0A" w14:textId="77777777" w:rsidR="006E25B9" w:rsidRDefault="006E25B9" w:rsidP="00BA124F">
            <w:pPr>
              <w:spacing w:line="276" w:lineRule="auto"/>
              <w:jc w:val="both"/>
              <w:rPr>
                <w:rFonts w:ascii="Times New Roman" w:hAnsi="Times New Roman" w:cs="Times New Roman"/>
              </w:rPr>
            </w:pPr>
          </w:p>
        </w:tc>
        <w:tc>
          <w:tcPr>
            <w:tcW w:w="3163" w:type="dxa"/>
          </w:tcPr>
          <w:p w14:paraId="5046DB04" w14:textId="77777777" w:rsidR="006E25B9" w:rsidRDefault="006E25B9" w:rsidP="00BA124F">
            <w:pPr>
              <w:spacing w:line="276" w:lineRule="auto"/>
              <w:jc w:val="both"/>
              <w:rPr>
                <w:rFonts w:ascii="Times New Roman" w:hAnsi="Times New Roman" w:cs="Times New Roman"/>
              </w:rPr>
            </w:pPr>
          </w:p>
        </w:tc>
        <w:tc>
          <w:tcPr>
            <w:tcW w:w="3163" w:type="dxa"/>
          </w:tcPr>
          <w:p w14:paraId="494D09EF" w14:textId="77777777" w:rsidR="006E25B9" w:rsidRDefault="006E25B9" w:rsidP="00BA124F">
            <w:pPr>
              <w:spacing w:line="276" w:lineRule="auto"/>
              <w:jc w:val="both"/>
              <w:rPr>
                <w:rFonts w:ascii="Times New Roman" w:hAnsi="Times New Roman" w:cs="Times New Roman"/>
              </w:rPr>
            </w:pPr>
          </w:p>
        </w:tc>
      </w:tr>
    </w:tbl>
    <w:p w14:paraId="5AFFE99B" w14:textId="77777777" w:rsidR="006E25B9" w:rsidRDefault="006E25B9" w:rsidP="006E25B9">
      <w:pPr>
        <w:spacing w:after="0" w:line="276" w:lineRule="auto"/>
        <w:jc w:val="both"/>
        <w:rPr>
          <w:rFonts w:ascii="Times New Roman" w:hAnsi="Times New Roman" w:cs="Times New Roman"/>
        </w:rPr>
      </w:pPr>
    </w:p>
    <w:p w14:paraId="26B1D3C0" w14:textId="77777777" w:rsidR="00A323EA" w:rsidRDefault="00A323EA" w:rsidP="00A323EA">
      <w:pPr>
        <w:pStyle w:val="a7"/>
        <w:numPr>
          <w:ilvl w:val="0"/>
          <w:numId w:val="11"/>
        </w:numPr>
        <w:spacing w:after="0" w:line="276" w:lineRule="auto"/>
        <w:ind w:left="0" w:firstLine="709"/>
        <w:jc w:val="both"/>
        <w:rPr>
          <w:rFonts w:ascii="Times New Roman" w:hAnsi="Times New Roman" w:cs="Times New Roman"/>
        </w:rPr>
      </w:pPr>
      <w:r w:rsidRPr="00A323EA">
        <w:rPr>
          <w:rFonts w:ascii="Times New Roman" w:hAnsi="Times New Roman" w:cs="Times New Roman"/>
        </w:rPr>
        <w:t>Количество проведенных информационных мероприятий (специальных промо-акций) за период с «___» _____ 20__ г. по «___» _____ 20__ г.:</w:t>
      </w:r>
    </w:p>
    <w:p w14:paraId="0F152A92" w14:textId="77777777" w:rsidR="006010B5" w:rsidRDefault="006010B5" w:rsidP="006010B5">
      <w:pPr>
        <w:spacing w:after="0" w:line="276" w:lineRule="auto"/>
        <w:jc w:val="both"/>
        <w:rPr>
          <w:rFonts w:ascii="Times New Roman" w:hAnsi="Times New Roman" w:cs="Times New Roman"/>
        </w:rPr>
      </w:pPr>
    </w:p>
    <w:tbl>
      <w:tblPr>
        <w:tblStyle w:val="a6"/>
        <w:tblW w:w="0" w:type="auto"/>
        <w:tblLook w:val="04A0" w:firstRow="1" w:lastRow="0" w:firstColumn="1" w:lastColumn="0" w:noHBand="0" w:noVBand="1"/>
      </w:tblPr>
      <w:tblGrid>
        <w:gridCol w:w="2405"/>
        <w:gridCol w:w="3119"/>
        <w:gridCol w:w="3964"/>
      </w:tblGrid>
      <w:tr w:rsidR="006010B5" w:rsidRPr="00840E18" w14:paraId="177F0CF9" w14:textId="77777777" w:rsidTr="006010B5">
        <w:trPr>
          <w:trHeight w:val="399"/>
        </w:trPr>
        <w:tc>
          <w:tcPr>
            <w:tcW w:w="2405" w:type="dxa"/>
          </w:tcPr>
          <w:p w14:paraId="3A0ED0E5" w14:textId="77777777" w:rsidR="006010B5" w:rsidRPr="00840E18" w:rsidRDefault="006010B5" w:rsidP="00BA124F">
            <w:pPr>
              <w:spacing w:line="276" w:lineRule="auto"/>
              <w:jc w:val="center"/>
              <w:rPr>
                <w:rFonts w:ascii="Times New Roman" w:hAnsi="Times New Roman" w:cs="Times New Roman"/>
                <w:sz w:val="22"/>
                <w:szCs w:val="22"/>
              </w:rPr>
            </w:pPr>
            <w:r w:rsidRPr="00840E18">
              <w:rPr>
                <w:rFonts w:ascii="Times New Roman" w:hAnsi="Times New Roman" w:cs="Times New Roman"/>
                <w:sz w:val="22"/>
                <w:szCs w:val="22"/>
              </w:rPr>
              <w:t>Дата</w:t>
            </w:r>
          </w:p>
        </w:tc>
        <w:tc>
          <w:tcPr>
            <w:tcW w:w="3119" w:type="dxa"/>
          </w:tcPr>
          <w:p w14:paraId="6570C153" w14:textId="77777777" w:rsidR="006010B5" w:rsidRPr="00840E18" w:rsidRDefault="006010B5" w:rsidP="00BA124F">
            <w:pPr>
              <w:spacing w:line="276" w:lineRule="auto"/>
              <w:jc w:val="center"/>
              <w:rPr>
                <w:rFonts w:ascii="Times New Roman" w:hAnsi="Times New Roman" w:cs="Times New Roman"/>
                <w:sz w:val="22"/>
                <w:szCs w:val="22"/>
              </w:rPr>
            </w:pPr>
            <w:r>
              <w:rPr>
                <w:rFonts w:ascii="Times New Roman" w:hAnsi="Times New Roman" w:cs="Times New Roman"/>
                <w:sz w:val="22"/>
                <w:szCs w:val="22"/>
              </w:rPr>
              <w:t>Мероприятие (промо-акция)</w:t>
            </w:r>
          </w:p>
        </w:tc>
        <w:tc>
          <w:tcPr>
            <w:tcW w:w="3964" w:type="dxa"/>
          </w:tcPr>
          <w:p w14:paraId="31B568B7" w14:textId="77777777" w:rsidR="006010B5" w:rsidRPr="00840E18" w:rsidRDefault="006010B5" w:rsidP="00BA124F">
            <w:pPr>
              <w:spacing w:line="276" w:lineRule="auto"/>
              <w:jc w:val="center"/>
              <w:rPr>
                <w:rFonts w:ascii="Times New Roman" w:hAnsi="Times New Roman" w:cs="Times New Roman"/>
                <w:sz w:val="22"/>
                <w:szCs w:val="22"/>
              </w:rPr>
            </w:pPr>
            <w:r>
              <w:rPr>
                <w:rFonts w:ascii="Times New Roman" w:hAnsi="Times New Roman" w:cs="Times New Roman"/>
                <w:sz w:val="22"/>
                <w:szCs w:val="22"/>
              </w:rPr>
              <w:t>Условия мероприятия (промо-акции)</w:t>
            </w:r>
          </w:p>
        </w:tc>
      </w:tr>
      <w:tr w:rsidR="006010B5" w14:paraId="19C2E764" w14:textId="77777777" w:rsidTr="006010B5">
        <w:tc>
          <w:tcPr>
            <w:tcW w:w="2405" w:type="dxa"/>
          </w:tcPr>
          <w:p w14:paraId="002173CB" w14:textId="77777777" w:rsidR="006010B5" w:rsidRDefault="006010B5" w:rsidP="00BA124F">
            <w:pPr>
              <w:spacing w:line="276" w:lineRule="auto"/>
              <w:jc w:val="both"/>
              <w:rPr>
                <w:rFonts w:ascii="Times New Roman" w:hAnsi="Times New Roman" w:cs="Times New Roman"/>
              </w:rPr>
            </w:pPr>
          </w:p>
        </w:tc>
        <w:tc>
          <w:tcPr>
            <w:tcW w:w="3119" w:type="dxa"/>
          </w:tcPr>
          <w:p w14:paraId="1E63E33A" w14:textId="77777777" w:rsidR="006010B5" w:rsidRDefault="006010B5" w:rsidP="00BA124F">
            <w:pPr>
              <w:spacing w:line="276" w:lineRule="auto"/>
              <w:jc w:val="both"/>
              <w:rPr>
                <w:rFonts w:ascii="Times New Roman" w:hAnsi="Times New Roman" w:cs="Times New Roman"/>
              </w:rPr>
            </w:pPr>
          </w:p>
        </w:tc>
        <w:tc>
          <w:tcPr>
            <w:tcW w:w="3964" w:type="dxa"/>
          </w:tcPr>
          <w:p w14:paraId="7910EF8D" w14:textId="77777777" w:rsidR="006010B5" w:rsidRDefault="006010B5" w:rsidP="00BA124F">
            <w:pPr>
              <w:spacing w:line="276" w:lineRule="auto"/>
              <w:jc w:val="both"/>
              <w:rPr>
                <w:rFonts w:ascii="Times New Roman" w:hAnsi="Times New Roman" w:cs="Times New Roman"/>
              </w:rPr>
            </w:pPr>
          </w:p>
        </w:tc>
      </w:tr>
      <w:tr w:rsidR="006010B5" w14:paraId="16EFA4B0" w14:textId="77777777" w:rsidTr="006010B5">
        <w:tc>
          <w:tcPr>
            <w:tcW w:w="2405" w:type="dxa"/>
          </w:tcPr>
          <w:p w14:paraId="6533A1D8" w14:textId="77777777" w:rsidR="006010B5" w:rsidRDefault="006010B5" w:rsidP="00BA124F">
            <w:pPr>
              <w:spacing w:line="276" w:lineRule="auto"/>
              <w:jc w:val="both"/>
              <w:rPr>
                <w:rFonts w:ascii="Times New Roman" w:hAnsi="Times New Roman" w:cs="Times New Roman"/>
              </w:rPr>
            </w:pPr>
          </w:p>
        </w:tc>
        <w:tc>
          <w:tcPr>
            <w:tcW w:w="3119" w:type="dxa"/>
          </w:tcPr>
          <w:p w14:paraId="08D4D65B" w14:textId="77777777" w:rsidR="006010B5" w:rsidRDefault="006010B5" w:rsidP="00BA124F">
            <w:pPr>
              <w:spacing w:line="276" w:lineRule="auto"/>
              <w:jc w:val="both"/>
              <w:rPr>
                <w:rFonts w:ascii="Times New Roman" w:hAnsi="Times New Roman" w:cs="Times New Roman"/>
              </w:rPr>
            </w:pPr>
          </w:p>
        </w:tc>
        <w:tc>
          <w:tcPr>
            <w:tcW w:w="3964" w:type="dxa"/>
          </w:tcPr>
          <w:p w14:paraId="68301056" w14:textId="77777777" w:rsidR="006010B5" w:rsidRDefault="006010B5" w:rsidP="00BA124F">
            <w:pPr>
              <w:spacing w:line="276" w:lineRule="auto"/>
              <w:jc w:val="both"/>
              <w:rPr>
                <w:rFonts w:ascii="Times New Roman" w:hAnsi="Times New Roman" w:cs="Times New Roman"/>
              </w:rPr>
            </w:pPr>
          </w:p>
        </w:tc>
      </w:tr>
    </w:tbl>
    <w:p w14:paraId="028DA791" w14:textId="77777777" w:rsidR="00A323EA" w:rsidRDefault="00A323EA" w:rsidP="00A323EA">
      <w:pPr>
        <w:pStyle w:val="a7"/>
        <w:spacing w:after="0" w:line="276" w:lineRule="auto"/>
        <w:jc w:val="both"/>
        <w:rPr>
          <w:rFonts w:ascii="Times New Roman" w:hAnsi="Times New Roman" w:cs="Times New Roman"/>
        </w:rPr>
      </w:pPr>
    </w:p>
    <w:p w14:paraId="0F621EED" w14:textId="77777777" w:rsidR="002E231B" w:rsidRDefault="002E231B" w:rsidP="002E231B">
      <w:pPr>
        <w:pStyle w:val="a7"/>
        <w:numPr>
          <w:ilvl w:val="0"/>
          <w:numId w:val="11"/>
        </w:numPr>
        <w:spacing w:after="0" w:line="276" w:lineRule="auto"/>
        <w:ind w:left="0" w:firstLine="709"/>
        <w:jc w:val="both"/>
        <w:rPr>
          <w:rFonts w:ascii="Times New Roman" w:hAnsi="Times New Roman" w:cs="Times New Roman"/>
        </w:rPr>
      </w:pPr>
      <w:r w:rsidRPr="002E231B">
        <w:rPr>
          <w:rFonts w:ascii="Times New Roman" w:hAnsi="Times New Roman" w:cs="Times New Roman"/>
        </w:rPr>
        <w:t>Размер выручки, полученной Исполнителем от сдачи велосипедов в прокат за период с «___» _____ 20__ г. по «___» _____ 20__ г.</w:t>
      </w:r>
      <w:r w:rsidR="00251510">
        <w:rPr>
          <w:rFonts w:ascii="Times New Roman" w:hAnsi="Times New Roman" w:cs="Times New Roman"/>
        </w:rPr>
        <w:t xml:space="preserve"> - __________ руб. ___ коп.</w:t>
      </w:r>
    </w:p>
    <w:p w14:paraId="424914E2" w14:textId="77777777" w:rsidR="00251510" w:rsidRDefault="00251510" w:rsidP="00251510">
      <w:pPr>
        <w:spacing w:after="0" w:line="276" w:lineRule="auto"/>
        <w:jc w:val="both"/>
        <w:rPr>
          <w:rFonts w:ascii="Times New Roman" w:hAnsi="Times New Roman" w:cs="Times New Roman"/>
        </w:rPr>
      </w:pPr>
    </w:p>
    <w:p w14:paraId="08B30815" w14:textId="77777777" w:rsidR="002E231B" w:rsidRDefault="002E231B" w:rsidP="00100101">
      <w:pPr>
        <w:spacing w:after="0" w:line="276" w:lineRule="auto"/>
        <w:jc w:val="both"/>
        <w:rPr>
          <w:rFonts w:ascii="Times New Roman" w:hAnsi="Times New Roman" w:cs="Times New Roman"/>
        </w:rPr>
      </w:pPr>
    </w:p>
    <w:p w14:paraId="5749C945" w14:textId="77777777" w:rsidR="00100101" w:rsidRDefault="00100101" w:rsidP="00100101">
      <w:pPr>
        <w:spacing w:after="0" w:line="276" w:lineRule="auto"/>
        <w:jc w:val="both"/>
        <w:rPr>
          <w:rFonts w:ascii="Times New Roman" w:hAnsi="Times New Roman" w:cs="Times New Roman"/>
        </w:rPr>
      </w:pPr>
    </w:p>
    <w:p w14:paraId="44BB4C62" w14:textId="77777777" w:rsidR="00100101" w:rsidRPr="0083394C" w:rsidRDefault="00100101" w:rsidP="00100101">
      <w:pPr>
        <w:spacing w:after="0" w:line="276" w:lineRule="auto"/>
        <w:jc w:val="both"/>
        <w:rPr>
          <w:rFonts w:ascii="Times New Roman" w:hAnsi="Times New Roman" w:cs="Times New Roman"/>
          <w:b/>
        </w:rPr>
      </w:pPr>
      <w:r w:rsidRPr="0083394C">
        <w:rPr>
          <w:rFonts w:ascii="Times New Roman" w:hAnsi="Times New Roman" w:cs="Times New Roman"/>
          <w:b/>
        </w:rPr>
        <w:t>ИСПОЛНИТЕЛЬ:</w:t>
      </w:r>
    </w:p>
    <w:p w14:paraId="606E3027" w14:textId="77777777" w:rsidR="00100101" w:rsidRDefault="00100101" w:rsidP="00100101">
      <w:pPr>
        <w:spacing w:after="0" w:line="276" w:lineRule="auto"/>
        <w:jc w:val="both"/>
        <w:rPr>
          <w:rFonts w:ascii="Times New Roman" w:hAnsi="Times New Roman" w:cs="Times New Roman"/>
        </w:rPr>
      </w:pPr>
    </w:p>
    <w:p w14:paraId="7E3A3F3A" w14:textId="77777777" w:rsidR="00100101" w:rsidRDefault="00100101" w:rsidP="00100101">
      <w:pPr>
        <w:spacing w:after="0" w:line="276" w:lineRule="auto"/>
        <w:jc w:val="both"/>
        <w:rPr>
          <w:rFonts w:ascii="Times New Roman" w:hAnsi="Times New Roman" w:cs="Times New Roman"/>
        </w:rPr>
      </w:pPr>
    </w:p>
    <w:p w14:paraId="1B9885F7" w14:textId="77777777" w:rsidR="00100101" w:rsidRDefault="00100101" w:rsidP="00100101">
      <w:pPr>
        <w:spacing w:after="0" w:line="276" w:lineRule="auto"/>
        <w:jc w:val="both"/>
        <w:rPr>
          <w:rFonts w:ascii="Times New Roman" w:hAnsi="Times New Roman" w:cs="Times New Roman"/>
        </w:rPr>
      </w:pPr>
    </w:p>
    <w:p w14:paraId="45580BCE" w14:textId="77777777" w:rsidR="00100101" w:rsidRDefault="00100101" w:rsidP="00100101">
      <w:pPr>
        <w:spacing w:after="0" w:line="276" w:lineRule="auto"/>
        <w:jc w:val="both"/>
        <w:rPr>
          <w:rFonts w:ascii="Times New Roman" w:hAnsi="Times New Roman" w:cs="Times New Roman"/>
        </w:rPr>
      </w:pPr>
      <w:r>
        <w:rPr>
          <w:rFonts w:ascii="Times New Roman" w:hAnsi="Times New Roman" w:cs="Times New Roman"/>
        </w:rPr>
        <w:t>_____________ / ______________</w:t>
      </w:r>
    </w:p>
    <w:p w14:paraId="5DC9A4B7" w14:textId="1291469F" w:rsidR="00100101" w:rsidRDefault="00100101" w:rsidP="00100101">
      <w:pPr>
        <w:spacing w:after="0" w:line="276" w:lineRule="auto"/>
        <w:jc w:val="both"/>
        <w:rPr>
          <w:rFonts w:ascii="Times New Roman" w:hAnsi="Times New Roman" w:cs="Times New Roman"/>
        </w:rPr>
      </w:pPr>
      <w:r>
        <w:rPr>
          <w:rFonts w:ascii="Times New Roman" w:hAnsi="Times New Roman" w:cs="Times New Roman"/>
        </w:rPr>
        <w:t>М.П.</w:t>
      </w:r>
    </w:p>
    <w:p w14:paraId="6A4F0831" w14:textId="592D0AC1" w:rsidR="00EB3594" w:rsidRDefault="00EB3594" w:rsidP="00100101">
      <w:pPr>
        <w:spacing w:after="0" w:line="276" w:lineRule="auto"/>
        <w:jc w:val="both"/>
        <w:rPr>
          <w:rFonts w:ascii="Times New Roman" w:hAnsi="Times New Roman" w:cs="Times New Roman"/>
        </w:rPr>
      </w:pPr>
    </w:p>
    <w:p w14:paraId="30028480" w14:textId="4ACA39E5" w:rsidR="006A387E" w:rsidRDefault="006A387E">
      <w:pPr>
        <w:rPr>
          <w:rFonts w:ascii="Times New Roman" w:hAnsi="Times New Roman" w:cs="Times New Roman"/>
        </w:rPr>
      </w:pPr>
      <w:r>
        <w:rPr>
          <w:rFonts w:ascii="Times New Roman" w:hAnsi="Times New Roman" w:cs="Times New Roman"/>
        </w:rPr>
        <w:br w:type="page"/>
      </w:r>
    </w:p>
    <w:p w14:paraId="5B6DBDB2" w14:textId="436461B6" w:rsidR="006A387E" w:rsidRPr="00CA0526" w:rsidRDefault="006A387E" w:rsidP="006A387E">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lastRenderedPageBreak/>
        <w:t>Приложение №</w:t>
      </w:r>
      <w:r>
        <w:rPr>
          <w:rFonts w:ascii="Times New Roman" w:hAnsi="Times New Roman" w:cs="Times New Roman"/>
          <w:b/>
          <w:bCs/>
          <w:sz w:val="24"/>
          <w:szCs w:val="24"/>
        </w:rPr>
        <w:t xml:space="preserve"> 5</w:t>
      </w:r>
    </w:p>
    <w:p w14:paraId="1C1335A6" w14:textId="77777777" w:rsidR="006A387E" w:rsidRDefault="006A387E" w:rsidP="006A387E">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 xml:space="preserve">к Договору </w:t>
      </w:r>
      <w:r>
        <w:rPr>
          <w:rFonts w:ascii="Times New Roman" w:hAnsi="Times New Roman" w:cs="Times New Roman"/>
          <w:b/>
          <w:bCs/>
          <w:sz w:val="24"/>
          <w:szCs w:val="24"/>
        </w:rPr>
        <w:t xml:space="preserve">на оказание услуг </w:t>
      </w:r>
      <w:r w:rsidRPr="00CA0526">
        <w:rPr>
          <w:rFonts w:ascii="Times New Roman" w:hAnsi="Times New Roman" w:cs="Times New Roman"/>
          <w:b/>
          <w:bCs/>
          <w:sz w:val="24"/>
          <w:szCs w:val="24"/>
        </w:rPr>
        <w:t xml:space="preserve">№_______ </w:t>
      </w:r>
    </w:p>
    <w:p w14:paraId="27FDEEEF" w14:textId="77777777" w:rsidR="006A387E" w:rsidRPr="00CA0526" w:rsidRDefault="006A387E" w:rsidP="006A387E">
      <w:pPr>
        <w:spacing w:after="0" w:line="276" w:lineRule="auto"/>
        <w:ind w:left="4820"/>
        <w:rPr>
          <w:rFonts w:ascii="Times New Roman" w:hAnsi="Times New Roman" w:cs="Times New Roman"/>
          <w:b/>
          <w:bCs/>
          <w:sz w:val="24"/>
          <w:szCs w:val="24"/>
        </w:rPr>
      </w:pPr>
      <w:r w:rsidRPr="00CA0526">
        <w:rPr>
          <w:rFonts w:ascii="Times New Roman" w:hAnsi="Times New Roman" w:cs="Times New Roman"/>
          <w:b/>
          <w:bCs/>
          <w:sz w:val="24"/>
          <w:szCs w:val="24"/>
        </w:rPr>
        <w:t>от «___» ________20__ г.</w:t>
      </w:r>
    </w:p>
    <w:p w14:paraId="4B1BF143" w14:textId="2C6975A4" w:rsidR="00EB3594" w:rsidRDefault="00EB3594" w:rsidP="00100101">
      <w:pPr>
        <w:spacing w:after="0" w:line="276" w:lineRule="auto"/>
        <w:jc w:val="both"/>
        <w:rPr>
          <w:rFonts w:ascii="Times New Roman" w:hAnsi="Times New Roman" w:cs="Times New Roman"/>
        </w:rPr>
      </w:pPr>
    </w:p>
    <w:p w14:paraId="64D2D77D" w14:textId="59AA3EB4" w:rsidR="006A387E" w:rsidRDefault="006A387E" w:rsidP="00100101">
      <w:pPr>
        <w:spacing w:after="0" w:line="276" w:lineRule="auto"/>
        <w:jc w:val="both"/>
        <w:rPr>
          <w:rFonts w:ascii="Times New Roman" w:hAnsi="Times New Roman" w:cs="Times New Roman"/>
        </w:rPr>
      </w:pPr>
    </w:p>
    <w:p w14:paraId="4CEEB709" w14:textId="77777777" w:rsidR="006A387E" w:rsidRDefault="006A387E" w:rsidP="006A387E">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ФОРМА</w:t>
      </w:r>
    </w:p>
    <w:p w14:paraId="7CF0B141" w14:textId="77777777" w:rsidR="006A387E" w:rsidRDefault="006A387E" w:rsidP="006A387E">
      <w:pPr>
        <w:spacing w:after="0" w:line="276" w:lineRule="auto"/>
        <w:jc w:val="center"/>
        <w:rPr>
          <w:rFonts w:ascii="Times New Roman" w:hAnsi="Times New Roman" w:cs="Times New Roman"/>
          <w:b/>
          <w:bCs/>
          <w:sz w:val="24"/>
          <w:szCs w:val="24"/>
        </w:rPr>
      </w:pPr>
    </w:p>
    <w:p w14:paraId="38CCF46A" w14:textId="77777777" w:rsidR="006A387E" w:rsidRDefault="006A387E" w:rsidP="006A387E">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Спецификация</w:t>
      </w:r>
    </w:p>
    <w:p w14:paraId="29C94C45" w14:textId="77777777" w:rsidR="006A387E" w:rsidRDefault="006A387E" w:rsidP="006A387E">
      <w:pPr>
        <w:spacing w:after="0" w:line="276" w:lineRule="auto"/>
        <w:rPr>
          <w:rFonts w:ascii="Times New Roman" w:hAnsi="Times New Roman" w:cs="Times New Roman"/>
          <w:b/>
          <w:bCs/>
          <w:sz w:val="24"/>
          <w:szCs w:val="24"/>
        </w:rPr>
      </w:pPr>
      <w:bookmarkStart w:id="4" w:name="_Hlk132299352"/>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28"/>
        <w:gridCol w:w="2381"/>
        <w:gridCol w:w="3006"/>
        <w:gridCol w:w="1984"/>
        <w:gridCol w:w="2098"/>
      </w:tblGrid>
      <w:tr w:rsidR="006A387E" w:rsidRPr="00BB4BEF" w14:paraId="0B5F1457" w14:textId="77777777" w:rsidTr="008827FA">
        <w:trPr>
          <w:trHeight w:val="1726"/>
          <w:tblHeader/>
        </w:trPr>
        <w:tc>
          <w:tcPr>
            <w:tcW w:w="568" w:type="dxa"/>
            <w:tcBorders>
              <w:top w:val="single" w:sz="4" w:space="0" w:color="auto"/>
              <w:left w:val="single" w:sz="4" w:space="0" w:color="auto"/>
              <w:right w:val="single" w:sz="4" w:space="0" w:color="auto"/>
            </w:tcBorders>
            <w:vAlign w:val="center"/>
            <w:hideMark/>
          </w:tcPr>
          <w:p w14:paraId="0CD0C0EA"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 xml:space="preserve">     №</w:t>
            </w:r>
          </w:p>
          <w:p w14:paraId="3F857978"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п/п</w:t>
            </w:r>
          </w:p>
        </w:tc>
        <w:tc>
          <w:tcPr>
            <w:tcW w:w="2409" w:type="dxa"/>
            <w:gridSpan w:val="2"/>
            <w:tcBorders>
              <w:top w:val="single" w:sz="4" w:space="0" w:color="auto"/>
              <w:left w:val="single" w:sz="4" w:space="0" w:color="auto"/>
              <w:right w:val="single" w:sz="4" w:space="0" w:color="auto"/>
            </w:tcBorders>
            <w:vAlign w:val="center"/>
          </w:tcPr>
          <w:p w14:paraId="7E91CDBA" w14:textId="77777777" w:rsidR="006A387E" w:rsidRPr="00BB4BEF" w:rsidRDefault="006A387E" w:rsidP="008827FA">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 xml:space="preserve">№ </w:t>
            </w:r>
            <w:proofErr w:type="spellStart"/>
            <w:r w:rsidRPr="00BB4BEF">
              <w:rPr>
                <w:rFonts w:ascii="Times New Roman" w:eastAsia="Calibri" w:hAnsi="Times New Roman" w:cs="Times New Roman"/>
                <w:lang w:eastAsia="ru-RU"/>
              </w:rPr>
              <w:t>подэтапа</w:t>
            </w:r>
            <w:proofErr w:type="spellEnd"/>
            <w:r w:rsidRPr="00BB4BEF">
              <w:rPr>
                <w:rFonts w:ascii="Times New Roman" w:eastAsia="Calibri" w:hAnsi="Times New Roman" w:cs="Times New Roman"/>
                <w:lang w:eastAsia="ru-RU"/>
              </w:rPr>
              <w:t xml:space="preserve"> и срок</w:t>
            </w:r>
            <w:r>
              <w:rPr>
                <w:rFonts w:ascii="Times New Roman" w:eastAsia="Calibri" w:hAnsi="Times New Roman" w:cs="Times New Roman"/>
                <w:lang w:eastAsia="ru-RU"/>
              </w:rPr>
              <w:t xml:space="preserve"> оказания услуг</w:t>
            </w:r>
          </w:p>
        </w:tc>
        <w:tc>
          <w:tcPr>
            <w:tcW w:w="3006" w:type="dxa"/>
            <w:tcBorders>
              <w:top w:val="single" w:sz="4" w:space="0" w:color="auto"/>
              <w:left w:val="single" w:sz="4" w:space="0" w:color="auto"/>
              <w:right w:val="single" w:sz="4" w:space="0" w:color="auto"/>
            </w:tcBorders>
            <w:vAlign w:val="center"/>
            <w:hideMark/>
          </w:tcPr>
          <w:p w14:paraId="3A8E504E" w14:textId="77777777" w:rsidR="006A387E" w:rsidRPr="00BB4BEF" w:rsidRDefault="006A387E" w:rsidP="008827FA">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Наименование затрат, которые необходимо осуществить при оказании услуг</w:t>
            </w:r>
          </w:p>
        </w:tc>
        <w:tc>
          <w:tcPr>
            <w:tcW w:w="1984" w:type="dxa"/>
            <w:tcBorders>
              <w:top w:val="single" w:sz="4" w:space="0" w:color="auto"/>
              <w:left w:val="single" w:sz="4" w:space="0" w:color="auto"/>
              <w:right w:val="single" w:sz="4" w:space="0" w:color="auto"/>
            </w:tcBorders>
            <w:vAlign w:val="center"/>
          </w:tcPr>
          <w:p w14:paraId="00ABA45F" w14:textId="77777777" w:rsidR="006A387E" w:rsidRPr="00BB4BEF" w:rsidRDefault="006A387E" w:rsidP="008827FA">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Стоимость затрат при оказании услуг в 2023 г.</w:t>
            </w:r>
          </w:p>
        </w:tc>
        <w:tc>
          <w:tcPr>
            <w:tcW w:w="2098" w:type="dxa"/>
            <w:tcBorders>
              <w:top w:val="single" w:sz="4" w:space="0" w:color="auto"/>
              <w:left w:val="single" w:sz="4" w:space="0" w:color="auto"/>
              <w:right w:val="single" w:sz="4" w:space="0" w:color="auto"/>
            </w:tcBorders>
            <w:vAlign w:val="center"/>
          </w:tcPr>
          <w:p w14:paraId="53CD706E" w14:textId="77777777" w:rsidR="006A387E" w:rsidRPr="00BB4BEF" w:rsidRDefault="006A387E" w:rsidP="008827FA">
            <w:pPr>
              <w:autoSpaceDE w:val="0"/>
              <w:autoSpaceDN w:val="0"/>
              <w:adjustRightInd w:val="0"/>
              <w:spacing w:after="0" w:line="276" w:lineRule="auto"/>
              <w:jc w:val="center"/>
              <w:rPr>
                <w:rFonts w:ascii="Times New Roman" w:eastAsia="Calibri" w:hAnsi="Times New Roman" w:cs="Times New Roman"/>
                <w:lang w:eastAsia="ru-RU"/>
              </w:rPr>
            </w:pPr>
            <w:r w:rsidRPr="00BB4BEF">
              <w:rPr>
                <w:rFonts w:ascii="Times New Roman" w:eastAsia="Calibri" w:hAnsi="Times New Roman" w:cs="Times New Roman"/>
                <w:lang w:eastAsia="ru-RU"/>
              </w:rPr>
              <w:t>Стоимость затрат при оказании услуг в 2024 г.</w:t>
            </w:r>
          </w:p>
        </w:tc>
      </w:tr>
      <w:tr w:rsidR="006A387E" w:rsidRPr="00BB4BEF" w14:paraId="6729C3FD" w14:textId="77777777" w:rsidTr="008827FA">
        <w:trPr>
          <w:trHeight w:val="239"/>
          <w:tblHeader/>
        </w:trPr>
        <w:tc>
          <w:tcPr>
            <w:tcW w:w="568" w:type="dxa"/>
            <w:tcBorders>
              <w:top w:val="single" w:sz="4" w:space="0" w:color="auto"/>
              <w:left w:val="single" w:sz="4" w:space="0" w:color="auto"/>
              <w:bottom w:val="single" w:sz="4" w:space="0" w:color="auto"/>
              <w:right w:val="single" w:sz="4" w:space="0" w:color="auto"/>
            </w:tcBorders>
            <w:vAlign w:val="center"/>
            <w:hideMark/>
          </w:tcPr>
          <w:p w14:paraId="599C0D85"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1</w:t>
            </w: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52BF7ED5"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3006" w:type="dxa"/>
            <w:tcBorders>
              <w:top w:val="single" w:sz="4" w:space="0" w:color="auto"/>
              <w:left w:val="single" w:sz="4" w:space="0" w:color="auto"/>
              <w:bottom w:val="single" w:sz="4" w:space="0" w:color="auto"/>
              <w:right w:val="single" w:sz="4" w:space="0" w:color="auto"/>
            </w:tcBorders>
            <w:vAlign w:val="center"/>
            <w:hideMark/>
          </w:tcPr>
          <w:p w14:paraId="17719137"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984" w:type="dxa"/>
            <w:tcBorders>
              <w:top w:val="single" w:sz="4" w:space="0" w:color="auto"/>
              <w:left w:val="single" w:sz="4" w:space="0" w:color="auto"/>
              <w:bottom w:val="single" w:sz="4" w:space="0" w:color="auto"/>
              <w:right w:val="single" w:sz="4" w:space="0" w:color="auto"/>
            </w:tcBorders>
            <w:vAlign w:val="center"/>
          </w:tcPr>
          <w:p w14:paraId="7ADCAAAB"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098" w:type="dxa"/>
            <w:tcBorders>
              <w:top w:val="single" w:sz="4" w:space="0" w:color="auto"/>
              <w:left w:val="single" w:sz="4" w:space="0" w:color="auto"/>
              <w:bottom w:val="single" w:sz="4" w:space="0" w:color="auto"/>
              <w:right w:val="single" w:sz="4" w:space="0" w:color="auto"/>
            </w:tcBorders>
            <w:vAlign w:val="center"/>
          </w:tcPr>
          <w:p w14:paraId="7E8C4B18"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r>
      <w:tr w:rsidR="006A387E" w:rsidRPr="00BB4BEF" w14:paraId="78CBCA5F" w14:textId="77777777" w:rsidTr="008E3598">
        <w:trPr>
          <w:trHeight w:val="389"/>
        </w:trPr>
        <w:tc>
          <w:tcPr>
            <w:tcW w:w="568" w:type="dxa"/>
            <w:vMerge w:val="restart"/>
            <w:tcBorders>
              <w:top w:val="single" w:sz="4" w:space="0" w:color="auto"/>
              <w:left w:val="single" w:sz="4" w:space="0" w:color="auto"/>
              <w:right w:val="single" w:sz="4" w:space="0" w:color="auto"/>
            </w:tcBorders>
            <w:vAlign w:val="center"/>
            <w:hideMark/>
          </w:tcPr>
          <w:p w14:paraId="4850ACE2"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bookmarkStart w:id="5" w:name="_Hlk132299340"/>
            <w:r w:rsidRPr="00BB4BEF">
              <w:rPr>
                <w:rFonts w:ascii="Times New Roman" w:eastAsia="Times New Roman" w:hAnsi="Times New Roman" w:cs="Times New Roman"/>
                <w:lang w:eastAsia="ru-RU"/>
              </w:rPr>
              <w:t>1</w:t>
            </w:r>
          </w:p>
        </w:tc>
        <w:tc>
          <w:tcPr>
            <w:tcW w:w="2409" w:type="dxa"/>
            <w:gridSpan w:val="2"/>
            <w:vMerge w:val="restart"/>
            <w:tcBorders>
              <w:top w:val="single" w:sz="4" w:space="0" w:color="auto"/>
              <w:left w:val="single" w:sz="4" w:space="0" w:color="auto"/>
              <w:right w:val="single" w:sz="4" w:space="0" w:color="auto"/>
            </w:tcBorders>
            <w:vAlign w:val="center"/>
          </w:tcPr>
          <w:p w14:paraId="5A052A20"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первый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w:t>
            </w:r>
          </w:p>
          <w:p w14:paraId="132DE72B" w14:textId="4A3D16CC" w:rsidR="006A387E" w:rsidRPr="00BB4BEF" w:rsidRDefault="006A387E" w:rsidP="006A387E">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 xml:space="preserve"> с 1 мая 2023 г. по </w:t>
            </w:r>
            <w:r>
              <w:rPr>
                <w:rFonts w:ascii="Times New Roman" w:eastAsia="Calibri" w:hAnsi="Times New Roman" w:cs="Times New Roman"/>
                <w:bCs/>
                <w:color w:val="000000"/>
                <w:kern w:val="2"/>
                <w:lang w:eastAsia="ru-RU"/>
              </w:rPr>
              <w:t xml:space="preserve">30 июня </w:t>
            </w:r>
            <w:r w:rsidRPr="00BB4BEF">
              <w:rPr>
                <w:rFonts w:ascii="Times New Roman" w:eastAsia="Calibri" w:hAnsi="Times New Roman" w:cs="Times New Roman"/>
                <w:bCs/>
                <w:color w:val="000000"/>
                <w:kern w:val="2"/>
                <w:lang w:eastAsia="ru-RU"/>
              </w:rPr>
              <w:t>2023 г.;</w:t>
            </w:r>
          </w:p>
        </w:tc>
        <w:tc>
          <w:tcPr>
            <w:tcW w:w="3006" w:type="dxa"/>
            <w:tcBorders>
              <w:top w:val="single" w:sz="4" w:space="0" w:color="auto"/>
              <w:left w:val="single" w:sz="4" w:space="0" w:color="auto"/>
              <w:bottom w:val="single" w:sz="4" w:space="0" w:color="auto"/>
              <w:right w:val="single" w:sz="4" w:space="0" w:color="auto"/>
            </w:tcBorders>
            <w:vAlign w:val="center"/>
          </w:tcPr>
          <w:p w14:paraId="630A126B"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4717CBF"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60CB781D"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19D64E24" w14:textId="77777777" w:rsidTr="008E3598">
        <w:trPr>
          <w:trHeight w:val="327"/>
        </w:trPr>
        <w:tc>
          <w:tcPr>
            <w:tcW w:w="568" w:type="dxa"/>
            <w:vMerge/>
            <w:tcBorders>
              <w:left w:val="single" w:sz="4" w:space="0" w:color="auto"/>
              <w:right w:val="single" w:sz="4" w:space="0" w:color="auto"/>
            </w:tcBorders>
            <w:vAlign w:val="center"/>
          </w:tcPr>
          <w:p w14:paraId="3D1F968C"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right w:val="single" w:sz="4" w:space="0" w:color="auto"/>
            </w:tcBorders>
            <w:vAlign w:val="center"/>
          </w:tcPr>
          <w:p w14:paraId="7FDF5265"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3568EF38"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5ADFB02"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4E833007"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49CA1675" w14:textId="77777777" w:rsidTr="008E3598">
        <w:trPr>
          <w:trHeight w:val="430"/>
        </w:trPr>
        <w:tc>
          <w:tcPr>
            <w:tcW w:w="568" w:type="dxa"/>
            <w:vMerge w:val="restart"/>
            <w:tcBorders>
              <w:top w:val="single" w:sz="4" w:space="0" w:color="auto"/>
              <w:left w:val="single" w:sz="4" w:space="0" w:color="auto"/>
              <w:right w:val="single" w:sz="4" w:space="0" w:color="auto"/>
            </w:tcBorders>
            <w:vAlign w:val="center"/>
            <w:hideMark/>
          </w:tcPr>
          <w:p w14:paraId="3F7133E7"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2</w:t>
            </w:r>
          </w:p>
        </w:tc>
        <w:tc>
          <w:tcPr>
            <w:tcW w:w="2409" w:type="dxa"/>
            <w:gridSpan w:val="2"/>
            <w:vMerge w:val="restart"/>
            <w:tcBorders>
              <w:top w:val="single" w:sz="4" w:space="0" w:color="auto"/>
              <w:left w:val="single" w:sz="4" w:space="0" w:color="auto"/>
              <w:right w:val="single" w:sz="4" w:space="0" w:color="auto"/>
            </w:tcBorders>
            <w:vAlign w:val="center"/>
          </w:tcPr>
          <w:p w14:paraId="74E10A71"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второй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785A95F8" w14:textId="2B161B84" w:rsidR="006A387E" w:rsidRPr="00BB4BEF" w:rsidRDefault="006A387E" w:rsidP="006A387E">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с 1 ию</w:t>
            </w:r>
            <w:r>
              <w:rPr>
                <w:rFonts w:ascii="Times New Roman" w:eastAsia="Calibri" w:hAnsi="Times New Roman" w:cs="Times New Roman"/>
                <w:bCs/>
                <w:color w:val="000000"/>
                <w:kern w:val="2"/>
                <w:lang w:eastAsia="ru-RU"/>
              </w:rPr>
              <w:t>л</w:t>
            </w:r>
            <w:r w:rsidRPr="00BB4BEF">
              <w:rPr>
                <w:rFonts w:ascii="Times New Roman" w:eastAsia="Calibri" w:hAnsi="Times New Roman" w:cs="Times New Roman"/>
                <w:bCs/>
                <w:color w:val="000000"/>
                <w:kern w:val="2"/>
                <w:lang w:eastAsia="ru-RU"/>
              </w:rPr>
              <w:t xml:space="preserve">я 2023 г. по </w:t>
            </w:r>
            <w:r>
              <w:rPr>
                <w:rFonts w:ascii="Times New Roman" w:eastAsia="Calibri" w:hAnsi="Times New Roman" w:cs="Times New Roman"/>
                <w:bCs/>
                <w:color w:val="000000"/>
                <w:kern w:val="2"/>
                <w:lang w:eastAsia="ru-RU"/>
              </w:rPr>
              <w:t>31 августа</w:t>
            </w:r>
            <w:r w:rsidRPr="00BB4BEF">
              <w:rPr>
                <w:rFonts w:ascii="Times New Roman" w:eastAsia="Calibri" w:hAnsi="Times New Roman" w:cs="Times New Roman"/>
                <w:bCs/>
                <w:color w:val="000000"/>
                <w:kern w:val="2"/>
                <w:lang w:eastAsia="ru-RU"/>
              </w:rPr>
              <w:t xml:space="preserve"> 2023 г.;</w:t>
            </w:r>
          </w:p>
        </w:tc>
        <w:tc>
          <w:tcPr>
            <w:tcW w:w="3006" w:type="dxa"/>
            <w:tcBorders>
              <w:top w:val="single" w:sz="4" w:space="0" w:color="auto"/>
              <w:left w:val="single" w:sz="4" w:space="0" w:color="auto"/>
              <w:bottom w:val="single" w:sz="4" w:space="0" w:color="auto"/>
              <w:right w:val="single" w:sz="4" w:space="0" w:color="auto"/>
            </w:tcBorders>
            <w:vAlign w:val="center"/>
          </w:tcPr>
          <w:p w14:paraId="4638544A"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7A0664D5"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62574A4B"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632557CF" w14:textId="77777777" w:rsidTr="008E3598">
        <w:trPr>
          <w:trHeight w:val="228"/>
        </w:trPr>
        <w:tc>
          <w:tcPr>
            <w:tcW w:w="568" w:type="dxa"/>
            <w:vMerge/>
            <w:tcBorders>
              <w:left w:val="single" w:sz="4" w:space="0" w:color="auto"/>
              <w:bottom w:val="single" w:sz="4" w:space="0" w:color="auto"/>
              <w:right w:val="single" w:sz="4" w:space="0" w:color="auto"/>
            </w:tcBorders>
            <w:vAlign w:val="center"/>
          </w:tcPr>
          <w:p w14:paraId="68CC5FF7"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038A824B"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73B51883"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057A4C4F"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FCE29C6"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2583A8CE" w14:textId="77777777" w:rsidTr="008E3598">
        <w:trPr>
          <w:trHeight w:val="345"/>
        </w:trPr>
        <w:tc>
          <w:tcPr>
            <w:tcW w:w="568" w:type="dxa"/>
            <w:vMerge w:val="restart"/>
            <w:tcBorders>
              <w:top w:val="single" w:sz="4" w:space="0" w:color="auto"/>
              <w:left w:val="single" w:sz="4" w:space="0" w:color="auto"/>
              <w:right w:val="single" w:sz="4" w:space="0" w:color="auto"/>
            </w:tcBorders>
            <w:vAlign w:val="center"/>
          </w:tcPr>
          <w:p w14:paraId="2AA699F6"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r w:rsidRPr="00BB4BEF">
              <w:rPr>
                <w:rFonts w:ascii="Times New Roman" w:eastAsia="Times New Roman" w:hAnsi="Times New Roman" w:cs="Times New Roman"/>
                <w:lang w:eastAsia="ru-RU"/>
              </w:rPr>
              <w:t>3</w:t>
            </w:r>
          </w:p>
        </w:tc>
        <w:tc>
          <w:tcPr>
            <w:tcW w:w="2409" w:type="dxa"/>
            <w:gridSpan w:val="2"/>
            <w:vMerge w:val="restart"/>
            <w:tcBorders>
              <w:top w:val="single" w:sz="4" w:space="0" w:color="auto"/>
              <w:left w:val="single" w:sz="4" w:space="0" w:color="auto"/>
              <w:right w:val="single" w:sz="4" w:space="0" w:color="auto"/>
            </w:tcBorders>
            <w:vAlign w:val="center"/>
          </w:tcPr>
          <w:p w14:paraId="546D2C36"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третий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7B45F625" w14:textId="27B7259A" w:rsidR="006A387E" w:rsidRPr="00BB4BEF" w:rsidRDefault="006A387E" w:rsidP="006A387E">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 xml:space="preserve">с 1 </w:t>
            </w:r>
            <w:r>
              <w:rPr>
                <w:rFonts w:ascii="Times New Roman" w:eastAsia="Calibri" w:hAnsi="Times New Roman" w:cs="Times New Roman"/>
                <w:bCs/>
                <w:color w:val="000000"/>
                <w:kern w:val="2"/>
                <w:lang w:eastAsia="ru-RU"/>
              </w:rPr>
              <w:t>сентября 2023 г. по 8 октября</w:t>
            </w:r>
            <w:r w:rsidRPr="00BB4BEF">
              <w:rPr>
                <w:rFonts w:ascii="Times New Roman" w:eastAsia="Calibri" w:hAnsi="Times New Roman" w:cs="Times New Roman"/>
                <w:bCs/>
                <w:color w:val="000000"/>
                <w:kern w:val="2"/>
                <w:lang w:eastAsia="ru-RU"/>
              </w:rPr>
              <w:t xml:space="preserve"> 2023 г.;</w:t>
            </w:r>
          </w:p>
        </w:tc>
        <w:tc>
          <w:tcPr>
            <w:tcW w:w="3006" w:type="dxa"/>
            <w:tcBorders>
              <w:top w:val="single" w:sz="4" w:space="0" w:color="auto"/>
              <w:left w:val="single" w:sz="4" w:space="0" w:color="auto"/>
              <w:bottom w:val="single" w:sz="4" w:space="0" w:color="auto"/>
              <w:right w:val="single" w:sz="4" w:space="0" w:color="auto"/>
            </w:tcBorders>
            <w:vAlign w:val="center"/>
          </w:tcPr>
          <w:p w14:paraId="4600E42D"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2B3E5A35"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12175E27"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3DBAB2EA" w14:textId="77777777" w:rsidTr="008E3598">
        <w:trPr>
          <w:trHeight w:val="283"/>
        </w:trPr>
        <w:tc>
          <w:tcPr>
            <w:tcW w:w="568" w:type="dxa"/>
            <w:vMerge/>
            <w:tcBorders>
              <w:left w:val="single" w:sz="4" w:space="0" w:color="auto"/>
              <w:bottom w:val="single" w:sz="4" w:space="0" w:color="auto"/>
              <w:right w:val="single" w:sz="4" w:space="0" w:color="auto"/>
            </w:tcBorders>
            <w:vAlign w:val="center"/>
          </w:tcPr>
          <w:p w14:paraId="46EFA7E0" w14:textId="77777777" w:rsidR="006A387E" w:rsidRPr="00BB4BEF" w:rsidRDefault="006A387E" w:rsidP="008827FA">
            <w:pPr>
              <w:spacing w:after="0" w:line="276" w:lineRule="auto"/>
              <w:jc w:val="center"/>
              <w:rPr>
                <w:rFonts w:ascii="Times New Roman" w:eastAsia="Times New Roman" w:hAnsi="Times New Roman" w:cs="Times New Roman"/>
                <w:lang w:eastAsia="ru-RU"/>
              </w:rPr>
            </w:pPr>
          </w:p>
        </w:tc>
        <w:tc>
          <w:tcPr>
            <w:tcW w:w="2409" w:type="dxa"/>
            <w:gridSpan w:val="2"/>
            <w:vMerge/>
            <w:tcBorders>
              <w:left w:val="single" w:sz="4" w:space="0" w:color="auto"/>
              <w:bottom w:val="single" w:sz="4" w:space="0" w:color="auto"/>
              <w:right w:val="single" w:sz="4" w:space="0" w:color="auto"/>
            </w:tcBorders>
            <w:vAlign w:val="center"/>
          </w:tcPr>
          <w:p w14:paraId="73080953"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165AA3E6"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2E4E7404"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12C57F8B"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bookmarkEnd w:id="5"/>
      <w:tr w:rsidR="006A387E" w:rsidRPr="00BB4BEF" w14:paraId="677C6E55" w14:textId="77777777" w:rsidTr="008827FA">
        <w:trPr>
          <w:trHeight w:val="618"/>
        </w:trPr>
        <w:tc>
          <w:tcPr>
            <w:tcW w:w="5983" w:type="dxa"/>
            <w:gridSpan w:val="4"/>
            <w:tcBorders>
              <w:top w:val="single" w:sz="4" w:space="0" w:color="auto"/>
              <w:left w:val="single" w:sz="4" w:space="0" w:color="auto"/>
              <w:bottom w:val="single" w:sz="4" w:space="0" w:color="auto"/>
              <w:right w:val="single" w:sz="4" w:space="0" w:color="auto"/>
            </w:tcBorders>
            <w:vAlign w:val="center"/>
          </w:tcPr>
          <w:p w14:paraId="674E474E"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Times New Roman" w:hAnsi="Times New Roman" w:cs="Times New Roman"/>
                <w:b/>
                <w:kern w:val="28"/>
                <w:lang w:eastAsia="ru-RU"/>
              </w:rPr>
              <w:t xml:space="preserve">ИТОГО 2023 г.: </w:t>
            </w:r>
          </w:p>
        </w:tc>
        <w:tc>
          <w:tcPr>
            <w:tcW w:w="1984" w:type="dxa"/>
            <w:tcBorders>
              <w:top w:val="single" w:sz="4" w:space="0" w:color="auto"/>
              <w:left w:val="single" w:sz="4" w:space="0" w:color="auto"/>
              <w:bottom w:val="single" w:sz="4" w:space="0" w:color="auto"/>
              <w:right w:val="single" w:sz="4" w:space="0" w:color="auto"/>
            </w:tcBorders>
            <w:vAlign w:val="center"/>
          </w:tcPr>
          <w:p w14:paraId="41125A92"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782967B4"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7A86363B" w14:textId="77777777" w:rsidTr="008E3598">
        <w:trPr>
          <w:trHeight w:val="521"/>
        </w:trPr>
        <w:tc>
          <w:tcPr>
            <w:tcW w:w="596" w:type="dxa"/>
            <w:gridSpan w:val="2"/>
            <w:vMerge w:val="restart"/>
            <w:tcBorders>
              <w:top w:val="single" w:sz="4" w:space="0" w:color="auto"/>
              <w:left w:val="single" w:sz="4" w:space="0" w:color="auto"/>
              <w:right w:val="single" w:sz="4" w:space="0" w:color="auto"/>
            </w:tcBorders>
            <w:vAlign w:val="center"/>
          </w:tcPr>
          <w:p w14:paraId="2BA19C28"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1</w:t>
            </w:r>
          </w:p>
        </w:tc>
        <w:tc>
          <w:tcPr>
            <w:tcW w:w="2381" w:type="dxa"/>
            <w:vMerge w:val="restart"/>
            <w:tcBorders>
              <w:top w:val="single" w:sz="4" w:space="0" w:color="auto"/>
              <w:left w:val="single" w:sz="4" w:space="0" w:color="auto"/>
              <w:right w:val="single" w:sz="4" w:space="0" w:color="auto"/>
            </w:tcBorders>
            <w:vAlign w:val="center"/>
          </w:tcPr>
          <w:p w14:paraId="71F065DF"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первый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2E8116D2" w14:textId="53701FD6" w:rsidR="006A387E" w:rsidRPr="00BB4BEF" w:rsidRDefault="006A387E" w:rsidP="006A387E">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 xml:space="preserve">с 1 мая 2024 г. по </w:t>
            </w:r>
            <w:r>
              <w:rPr>
                <w:rFonts w:ascii="Times New Roman" w:eastAsia="Calibri" w:hAnsi="Times New Roman" w:cs="Times New Roman"/>
                <w:bCs/>
                <w:color w:val="000000"/>
                <w:kern w:val="2"/>
                <w:lang w:eastAsia="ru-RU"/>
              </w:rPr>
              <w:t>30 июня</w:t>
            </w:r>
            <w:r w:rsidRPr="00BB4BEF">
              <w:rPr>
                <w:rFonts w:ascii="Times New Roman" w:eastAsia="Calibri" w:hAnsi="Times New Roman" w:cs="Times New Roman"/>
                <w:bCs/>
                <w:color w:val="000000"/>
                <w:kern w:val="2"/>
                <w:lang w:eastAsia="ru-RU"/>
              </w:rPr>
              <w:t xml:space="preserve"> 2024 г.;</w:t>
            </w:r>
          </w:p>
        </w:tc>
        <w:tc>
          <w:tcPr>
            <w:tcW w:w="3006" w:type="dxa"/>
            <w:tcBorders>
              <w:top w:val="single" w:sz="4" w:space="0" w:color="auto"/>
              <w:left w:val="single" w:sz="4" w:space="0" w:color="auto"/>
              <w:bottom w:val="single" w:sz="4" w:space="0" w:color="auto"/>
              <w:right w:val="single" w:sz="4" w:space="0" w:color="auto"/>
            </w:tcBorders>
            <w:vAlign w:val="center"/>
          </w:tcPr>
          <w:p w14:paraId="2955450A"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474666CD"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72E29BF7"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3313ADCC" w14:textId="77777777" w:rsidTr="008E3598">
        <w:trPr>
          <w:trHeight w:val="274"/>
        </w:trPr>
        <w:tc>
          <w:tcPr>
            <w:tcW w:w="596" w:type="dxa"/>
            <w:gridSpan w:val="2"/>
            <w:vMerge/>
            <w:tcBorders>
              <w:left w:val="single" w:sz="4" w:space="0" w:color="auto"/>
              <w:bottom w:val="single" w:sz="4" w:space="0" w:color="auto"/>
              <w:right w:val="single" w:sz="4" w:space="0" w:color="auto"/>
            </w:tcBorders>
            <w:vAlign w:val="center"/>
          </w:tcPr>
          <w:p w14:paraId="09DB7E08"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447EB17A"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4B6B747B"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74606062"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05E774E"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74CD7D16" w14:textId="77777777" w:rsidTr="008E3598">
        <w:trPr>
          <w:trHeight w:val="491"/>
        </w:trPr>
        <w:tc>
          <w:tcPr>
            <w:tcW w:w="596" w:type="dxa"/>
            <w:gridSpan w:val="2"/>
            <w:vMerge w:val="restart"/>
            <w:tcBorders>
              <w:top w:val="single" w:sz="4" w:space="0" w:color="auto"/>
              <w:left w:val="single" w:sz="4" w:space="0" w:color="auto"/>
              <w:right w:val="single" w:sz="4" w:space="0" w:color="auto"/>
            </w:tcBorders>
            <w:vAlign w:val="center"/>
          </w:tcPr>
          <w:p w14:paraId="14FF495F"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2</w:t>
            </w:r>
          </w:p>
        </w:tc>
        <w:tc>
          <w:tcPr>
            <w:tcW w:w="2381" w:type="dxa"/>
            <w:vMerge w:val="restart"/>
            <w:tcBorders>
              <w:top w:val="single" w:sz="4" w:space="0" w:color="auto"/>
              <w:left w:val="single" w:sz="4" w:space="0" w:color="auto"/>
              <w:right w:val="single" w:sz="4" w:space="0" w:color="auto"/>
            </w:tcBorders>
            <w:vAlign w:val="center"/>
          </w:tcPr>
          <w:p w14:paraId="20AE8852"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второй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62B07E37" w14:textId="22819BA7" w:rsidR="006A387E" w:rsidRPr="00BB4BEF" w:rsidRDefault="006A387E" w:rsidP="006A387E">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 xml:space="preserve">с 1 </w:t>
            </w:r>
            <w:r>
              <w:rPr>
                <w:rFonts w:ascii="Times New Roman" w:eastAsia="Calibri" w:hAnsi="Times New Roman" w:cs="Times New Roman"/>
                <w:bCs/>
                <w:color w:val="000000"/>
                <w:kern w:val="2"/>
                <w:lang w:eastAsia="ru-RU"/>
              </w:rPr>
              <w:t>июля 2024 г. по 31 августа</w:t>
            </w:r>
            <w:r w:rsidRPr="00BB4BEF">
              <w:rPr>
                <w:rFonts w:ascii="Times New Roman" w:eastAsia="Calibri" w:hAnsi="Times New Roman" w:cs="Times New Roman"/>
                <w:bCs/>
                <w:color w:val="000000"/>
                <w:kern w:val="2"/>
                <w:lang w:eastAsia="ru-RU"/>
              </w:rPr>
              <w:t xml:space="preserve"> 2024 г.;</w:t>
            </w:r>
          </w:p>
        </w:tc>
        <w:tc>
          <w:tcPr>
            <w:tcW w:w="3006" w:type="dxa"/>
            <w:tcBorders>
              <w:top w:val="single" w:sz="4" w:space="0" w:color="auto"/>
              <w:left w:val="single" w:sz="4" w:space="0" w:color="auto"/>
              <w:bottom w:val="single" w:sz="4" w:space="0" w:color="auto"/>
              <w:right w:val="single" w:sz="4" w:space="0" w:color="auto"/>
            </w:tcBorders>
            <w:vAlign w:val="center"/>
          </w:tcPr>
          <w:p w14:paraId="27E6E850"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606B00DB"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40CA974"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07E7FE25" w14:textId="77777777" w:rsidTr="008E3598">
        <w:trPr>
          <w:trHeight w:val="287"/>
        </w:trPr>
        <w:tc>
          <w:tcPr>
            <w:tcW w:w="596" w:type="dxa"/>
            <w:gridSpan w:val="2"/>
            <w:vMerge/>
            <w:tcBorders>
              <w:left w:val="single" w:sz="4" w:space="0" w:color="auto"/>
              <w:bottom w:val="single" w:sz="4" w:space="0" w:color="auto"/>
              <w:right w:val="single" w:sz="4" w:space="0" w:color="auto"/>
            </w:tcBorders>
            <w:vAlign w:val="center"/>
          </w:tcPr>
          <w:p w14:paraId="0A44ACCE"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07A61F66"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0B0F4740"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642D28C1"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3817165"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159B4141" w14:textId="77777777" w:rsidTr="008E3598">
        <w:trPr>
          <w:trHeight w:val="319"/>
        </w:trPr>
        <w:tc>
          <w:tcPr>
            <w:tcW w:w="596" w:type="dxa"/>
            <w:gridSpan w:val="2"/>
            <w:vMerge w:val="restart"/>
            <w:tcBorders>
              <w:top w:val="single" w:sz="4" w:space="0" w:color="auto"/>
              <w:left w:val="single" w:sz="4" w:space="0" w:color="auto"/>
              <w:right w:val="single" w:sz="4" w:space="0" w:color="auto"/>
            </w:tcBorders>
            <w:vAlign w:val="center"/>
          </w:tcPr>
          <w:p w14:paraId="6A0D8BBC"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kern w:val="28"/>
                <w:lang w:eastAsia="ru-RU"/>
              </w:rPr>
            </w:pPr>
            <w:r w:rsidRPr="00BB4BEF">
              <w:rPr>
                <w:rFonts w:ascii="Times New Roman" w:eastAsia="Times New Roman" w:hAnsi="Times New Roman" w:cs="Times New Roman"/>
                <w:kern w:val="28"/>
                <w:lang w:eastAsia="ru-RU"/>
              </w:rPr>
              <w:t>3</w:t>
            </w:r>
          </w:p>
        </w:tc>
        <w:tc>
          <w:tcPr>
            <w:tcW w:w="2381" w:type="dxa"/>
            <w:vMerge w:val="restart"/>
            <w:tcBorders>
              <w:top w:val="single" w:sz="4" w:space="0" w:color="auto"/>
              <w:left w:val="single" w:sz="4" w:space="0" w:color="auto"/>
              <w:right w:val="single" w:sz="4" w:space="0" w:color="auto"/>
            </w:tcBorders>
            <w:vAlign w:val="center"/>
          </w:tcPr>
          <w:p w14:paraId="24B69147"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r w:rsidRPr="00BB4BEF">
              <w:rPr>
                <w:rFonts w:ascii="Times New Roman" w:eastAsia="Calibri" w:hAnsi="Times New Roman" w:cs="Times New Roman"/>
                <w:bCs/>
                <w:color w:val="000000"/>
                <w:kern w:val="2"/>
                <w:lang w:eastAsia="ru-RU"/>
              </w:rPr>
              <w:t xml:space="preserve">третий </w:t>
            </w:r>
            <w:proofErr w:type="spellStart"/>
            <w:r w:rsidRPr="00BB4BEF">
              <w:rPr>
                <w:rFonts w:ascii="Times New Roman" w:eastAsia="Calibri" w:hAnsi="Times New Roman" w:cs="Times New Roman"/>
                <w:bCs/>
                <w:color w:val="000000"/>
                <w:kern w:val="2"/>
                <w:lang w:eastAsia="ru-RU"/>
              </w:rPr>
              <w:t>подэтап</w:t>
            </w:r>
            <w:proofErr w:type="spellEnd"/>
            <w:r w:rsidRPr="00BB4BEF">
              <w:rPr>
                <w:rFonts w:ascii="Times New Roman" w:eastAsia="Calibri" w:hAnsi="Times New Roman" w:cs="Times New Roman"/>
                <w:bCs/>
                <w:color w:val="000000"/>
                <w:kern w:val="2"/>
                <w:lang w:eastAsia="ru-RU"/>
              </w:rPr>
              <w:t xml:space="preserve"> – </w:t>
            </w:r>
          </w:p>
          <w:p w14:paraId="0AF00C71" w14:textId="0B949CBC" w:rsidR="006A387E" w:rsidRPr="00BB4BEF" w:rsidRDefault="006A387E" w:rsidP="006A387E">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Calibri" w:hAnsi="Times New Roman" w:cs="Times New Roman"/>
                <w:bCs/>
                <w:color w:val="000000"/>
                <w:kern w:val="2"/>
                <w:lang w:eastAsia="ru-RU"/>
              </w:rPr>
              <w:t xml:space="preserve">с 1 </w:t>
            </w:r>
            <w:r>
              <w:rPr>
                <w:rFonts w:ascii="Times New Roman" w:eastAsia="Calibri" w:hAnsi="Times New Roman" w:cs="Times New Roman"/>
                <w:bCs/>
                <w:color w:val="000000"/>
                <w:kern w:val="2"/>
                <w:lang w:eastAsia="ru-RU"/>
              </w:rPr>
              <w:t>сентября 2024 г. по 8 октября 2024 г.</w:t>
            </w:r>
          </w:p>
        </w:tc>
        <w:tc>
          <w:tcPr>
            <w:tcW w:w="3006" w:type="dxa"/>
            <w:tcBorders>
              <w:top w:val="single" w:sz="4" w:space="0" w:color="auto"/>
              <w:left w:val="single" w:sz="4" w:space="0" w:color="auto"/>
              <w:bottom w:val="single" w:sz="4" w:space="0" w:color="auto"/>
              <w:right w:val="single" w:sz="4" w:space="0" w:color="auto"/>
            </w:tcBorders>
            <w:vAlign w:val="center"/>
          </w:tcPr>
          <w:p w14:paraId="3619EEA5"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1BE4EE22"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38905F0D"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6EC6DAD0" w14:textId="77777777" w:rsidTr="008E3598">
        <w:trPr>
          <w:trHeight w:val="410"/>
        </w:trPr>
        <w:tc>
          <w:tcPr>
            <w:tcW w:w="596" w:type="dxa"/>
            <w:gridSpan w:val="2"/>
            <w:vMerge/>
            <w:tcBorders>
              <w:left w:val="single" w:sz="4" w:space="0" w:color="auto"/>
              <w:bottom w:val="single" w:sz="4" w:space="0" w:color="auto"/>
              <w:right w:val="single" w:sz="4" w:space="0" w:color="auto"/>
            </w:tcBorders>
            <w:vAlign w:val="center"/>
          </w:tcPr>
          <w:p w14:paraId="002311B1"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kern w:val="28"/>
                <w:lang w:eastAsia="ru-RU"/>
              </w:rPr>
            </w:pPr>
          </w:p>
        </w:tc>
        <w:tc>
          <w:tcPr>
            <w:tcW w:w="2381" w:type="dxa"/>
            <w:vMerge/>
            <w:tcBorders>
              <w:left w:val="single" w:sz="4" w:space="0" w:color="auto"/>
              <w:bottom w:val="single" w:sz="4" w:space="0" w:color="auto"/>
              <w:right w:val="single" w:sz="4" w:space="0" w:color="auto"/>
            </w:tcBorders>
            <w:vAlign w:val="center"/>
          </w:tcPr>
          <w:p w14:paraId="5C6A53D1" w14:textId="77777777" w:rsidR="006A387E" w:rsidRPr="00BB4BEF" w:rsidRDefault="006A387E" w:rsidP="008827FA">
            <w:pPr>
              <w:tabs>
                <w:tab w:val="left" w:pos="285"/>
              </w:tabs>
              <w:spacing w:after="0" w:line="276" w:lineRule="auto"/>
              <w:outlineLvl w:val="0"/>
              <w:rPr>
                <w:rFonts w:ascii="Times New Roman" w:eastAsia="Calibri" w:hAnsi="Times New Roman" w:cs="Times New Roman"/>
                <w:bCs/>
                <w:color w:val="000000"/>
                <w:kern w:val="2"/>
                <w:lang w:eastAsia="ru-RU"/>
              </w:rPr>
            </w:pPr>
          </w:p>
        </w:tc>
        <w:tc>
          <w:tcPr>
            <w:tcW w:w="3006" w:type="dxa"/>
            <w:tcBorders>
              <w:top w:val="single" w:sz="4" w:space="0" w:color="auto"/>
              <w:left w:val="single" w:sz="4" w:space="0" w:color="auto"/>
              <w:bottom w:val="single" w:sz="4" w:space="0" w:color="auto"/>
              <w:right w:val="single" w:sz="4" w:space="0" w:color="auto"/>
            </w:tcBorders>
            <w:vAlign w:val="center"/>
          </w:tcPr>
          <w:p w14:paraId="761E72AF"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1984" w:type="dxa"/>
            <w:tcBorders>
              <w:top w:val="single" w:sz="4" w:space="0" w:color="auto"/>
              <w:left w:val="single" w:sz="4" w:space="0" w:color="auto"/>
              <w:bottom w:val="single" w:sz="4" w:space="0" w:color="auto"/>
              <w:right w:val="single" w:sz="4" w:space="0" w:color="auto"/>
            </w:tcBorders>
            <w:vAlign w:val="center"/>
          </w:tcPr>
          <w:p w14:paraId="0922922C"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E4E595C"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1C9679D8" w14:textId="77777777" w:rsidTr="008827FA">
        <w:trPr>
          <w:trHeight w:val="618"/>
        </w:trPr>
        <w:tc>
          <w:tcPr>
            <w:tcW w:w="5983" w:type="dxa"/>
            <w:gridSpan w:val="4"/>
            <w:tcBorders>
              <w:top w:val="single" w:sz="4" w:space="0" w:color="auto"/>
              <w:left w:val="single" w:sz="4" w:space="0" w:color="auto"/>
              <w:bottom w:val="single" w:sz="4" w:space="0" w:color="auto"/>
              <w:right w:val="single" w:sz="4" w:space="0" w:color="auto"/>
            </w:tcBorders>
            <w:vAlign w:val="center"/>
          </w:tcPr>
          <w:p w14:paraId="11743BBA"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Times New Roman" w:hAnsi="Times New Roman" w:cs="Times New Roman"/>
                <w:b/>
                <w:kern w:val="28"/>
                <w:lang w:eastAsia="ru-RU"/>
              </w:rPr>
              <w:t>ИТОГО 2024 г.:</w:t>
            </w:r>
          </w:p>
        </w:tc>
        <w:tc>
          <w:tcPr>
            <w:tcW w:w="1984" w:type="dxa"/>
            <w:tcBorders>
              <w:top w:val="single" w:sz="4" w:space="0" w:color="auto"/>
              <w:left w:val="single" w:sz="4" w:space="0" w:color="auto"/>
              <w:bottom w:val="single" w:sz="4" w:space="0" w:color="auto"/>
              <w:right w:val="single" w:sz="4" w:space="0" w:color="auto"/>
            </w:tcBorders>
            <w:vAlign w:val="center"/>
          </w:tcPr>
          <w:p w14:paraId="3323FCE1"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c>
          <w:tcPr>
            <w:tcW w:w="2098" w:type="dxa"/>
            <w:tcBorders>
              <w:top w:val="single" w:sz="4" w:space="0" w:color="auto"/>
              <w:left w:val="single" w:sz="4" w:space="0" w:color="auto"/>
              <w:bottom w:val="single" w:sz="4" w:space="0" w:color="auto"/>
              <w:right w:val="single" w:sz="4" w:space="0" w:color="auto"/>
            </w:tcBorders>
            <w:vAlign w:val="center"/>
          </w:tcPr>
          <w:p w14:paraId="06A900F5"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tr w:rsidR="006A387E" w:rsidRPr="00BB4BEF" w14:paraId="13CAA193" w14:textId="77777777" w:rsidTr="008827FA">
        <w:trPr>
          <w:trHeight w:val="618"/>
        </w:trPr>
        <w:tc>
          <w:tcPr>
            <w:tcW w:w="5983" w:type="dxa"/>
            <w:gridSpan w:val="4"/>
            <w:tcBorders>
              <w:top w:val="single" w:sz="4" w:space="0" w:color="auto"/>
              <w:left w:val="single" w:sz="4" w:space="0" w:color="auto"/>
              <w:bottom w:val="single" w:sz="4" w:space="0" w:color="auto"/>
              <w:right w:val="single" w:sz="4" w:space="0" w:color="auto"/>
            </w:tcBorders>
            <w:vAlign w:val="center"/>
          </w:tcPr>
          <w:p w14:paraId="53CD07D8"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r w:rsidRPr="00BB4BEF">
              <w:rPr>
                <w:rFonts w:ascii="Times New Roman" w:eastAsia="Times New Roman" w:hAnsi="Times New Roman" w:cs="Times New Roman"/>
                <w:b/>
                <w:kern w:val="28"/>
                <w:lang w:eastAsia="ru-RU"/>
              </w:rPr>
              <w:t>ИТОГО 2023 г. – 2024 г.</w:t>
            </w:r>
          </w:p>
        </w:tc>
        <w:tc>
          <w:tcPr>
            <w:tcW w:w="4082" w:type="dxa"/>
            <w:gridSpan w:val="2"/>
            <w:tcBorders>
              <w:top w:val="single" w:sz="4" w:space="0" w:color="auto"/>
              <w:left w:val="single" w:sz="4" w:space="0" w:color="auto"/>
              <w:bottom w:val="single" w:sz="4" w:space="0" w:color="auto"/>
              <w:right w:val="single" w:sz="4" w:space="0" w:color="auto"/>
            </w:tcBorders>
            <w:vAlign w:val="center"/>
          </w:tcPr>
          <w:p w14:paraId="7BB2C208" w14:textId="77777777" w:rsidR="006A387E" w:rsidRPr="00BB4BEF" w:rsidRDefault="006A387E" w:rsidP="008827FA">
            <w:pPr>
              <w:tabs>
                <w:tab w:val="left" w:pos="285"/>
              </w:tabs>
              <w:spacing w:after="0" w:line="276" w:lineRule="auto"/>
              <w:outlineLvl w:val="0"/>
              <w:rPr>
                <w:rFonts w:ascii="Times New Roman" w:eastAsia="Times New Roman" w:hAnsi="Times New Roman" w:cs="Times New Roman"/>
                <w:b/>
                <w:kern w:val="28"/>
                <w:lang w:eastAsia="ru-RU"/>
              </w:rPr>
            </w:pPr>
          </w:p>
        </w:tc>
      </w:tr>
      <w:bookmarkEnd w:id="4"/>
    </w:tbl>
    <w:p w14:paraId="733452A2" w14:textId="77777777" w:rsidR="006A387E" w:rsidRPr="00100101" w:rsidRDefault="006A387E" w:rsidP="00100101">
      <w:pPr>
        <w:spacing w:after="0" w:line="276" w:lineRule="auto"/>
        <w:jc w:val="both"/>
        <w:rPr>
          <w:rFonts w:ascii="Times New Roman" w:hAnsi="Times New Roman" w:cs="Times New Roman"/>
        </w:rPr>
      </w:pPr>
    </w:p>
    <w:sectPr w:rsidR="006A387E" w:rsidRPr="00100101" w:rsidSect="00DE68A6">
      <w:footerReference w:type="default" r:id="rId9"/>
      <w:pgSz w:w="11906" w:h="16838"/>
      <w:pgMar w:top="709" w:right="566"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3ECFD" w14:textId="77777777" w:rsidR="00332E75" w:rsidRDefault="00332E75" w:rsidP="00A6749A">
      <w:pPr>
        <w:spacing w:after="0" w:line="240" w:lineRule="auto"/>
      </w:pPr>
      <w:r>
        <w:separator/>
      </w:r>
    </w:p>
  </w:endnote>
  <w:endnote w:type="continuationSeparator" w:id="0">
    <w:p w14:paraId="04B98FD6" w14:textId="77777777" w:rsidR="00332E75" w:rsidRDefault="00332E75" w:rsidP="00A67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168040"/>
      <w:docPartObj>
        <w:docPartGallery w:val="Page Numbers (Bottom of Page)"/>
        <w:docPartUnique/>
      </w:docPartObj>
    </w:sdtPr>
    <w:sdtEndPr/>
    <w:sdtContent>
      <w:p w14:paraId="06E3569D" w14:textId="421B13C2" w:rsidR="00332E75" w:rsidRDefault="00332E75">
        <w:pPr>
          <w:pStyle w:val="aa"/>
          <w:jc w:val="right"/>
        </w:pPr>
        <w:r>
          <w:fldChar w:fldCharType="begin"/>
        </w:r>
        <w:r>
          <w:instrText>PAGE   \* MERGEFORMAT</w:instrText>
        </w:r>
        <w:r>
          <w:fldChar w:fldCharType="separate"/>
        </w:r>
        <w:r w:rsidR="008E3598">
          <w:rPr>
            <w:noProof/>
          </w:rPr>
          <w:t>28</w:t>
        </w:r>
        <w:r>
          <w:fldChar w:fldCharType="end"/>
        </w:r>
      </w:p>
    </w:sdtContent>
  </w:sdt>
  <w:p w14:paraId="5A7E670D" w14:textId="77777777" w:rsidR="00332E75" w:rsidRDefault="00332E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0FA3E" w14:textId="77777777" w:rsidR="00332E75" w:rsidRDefault="00332E75" w:rsidP="00A6749A">
      <w:pPr>
        <w:spacing w:after="0" w:line="240" w:lineRule="auto"/>
      </w:pPr>
      <w:r>
        <w:separator/>
      </w:r>
    </w:p>
  </w:footnote>
  <w:footnote w:type="continuationSeparator" w:id="0">
    <w:p w14:paraId="7FC8B6AD" w14:textId="77777777" w:rsidR="00332E75" w:rsidRDefault="00332E75" w:rsidP="00A6749A">
      <w:pPr>
        <w:spacing w:after="0" w:line="240" w:lineRule="auto"/>
      </w:pPr>
      <w:r>
        <w:continuationSeparator/>
      </w:r>
    </w:p>
  </w:footnote>
  <w:footnote w:id="1">
    <w:p w14:paraId="604FEEEA" w14:textId="77777777" w:rsidR="00332E75" w:rsidRPr="00592633" w:rsidRDefault="00332E75" w:rsidP="006C6659">
      <w:pPr>
        <w:pStyle w:val="a3"/>
        <w:ind w:firstLine="709"/>
        <w:jc w:val="both"/>
        <w:rPr>
          <w:rFonts w:ascii="Times New Roman" w:hAnsi="Times New Roman" w:cs="Times New Roman"/>
        </w:rPr>
      </w:pPr>
      <w:r w:rsidRPr="00592633">
        <w:rPr>
          <w:rStyle w:val="a5"/>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14:paraId="758D61AB" w14:textId="77777777" w:rsidR="00332E75" w:rsidRPr="00592633" w:rsidRDefault="00332E75" w:rsidP="006C6659">
      <w:pPr>
        <w:pStyle w:val="a3"/>
        <w:ind w:firstLine="709"/>
        <w:rPr>
          <w:rFonts w:ascii="Times New Roman" w:hAnsi="Times New Roman" w:cs="Times New Roman"/>
        </w:rPr>
      </w:pPr>
      <w:r w:rsidRPr="00592633">
        <w:rPr>
          <w:rStyle w:val="a5"/>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3">
    <w:p w14:paraId="4BE8D515" w14:textId="77777777" w:rsidR="00332E75" w:rsidRPr="00592633" w:rsidRDefault="00332E75" w:rsidP="006C6659">
      <w:pPr>
        <w:pStyle w:val="a3"/>
        <w:ind w:firstLine="709"/>
        <w:jc w:val="both"/>
        <w:rPr>
          <w:rFonts w:ascii="Times New Roman" w:hAnsi="Times New Roman" w:cs="Times New Roman"/>
        </w:rPr>
      </w:pPr>
      <w:r w:rsidRPr="00592633">
        <w:rPr>
          <w:rStyle w:val="a5"/>
          <w:rFonts w:ascii="Times New Roman" w:hAnsi="Times New Roman"/>
        </w:rPr>
        <w:footnoteRef/>
      </w:r>
      <w:r w:rsidRPr="00592633">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14:paraId="3E435920" w14:textId="77777777" w:rsidR="00332E75" w:rsidRPr="00592633" w:rsidRDefault="00332E75" w:rsidP="006C6659">
      <w:pPr>
        <w:pStyle w:val="a3"/>
        <w:ind w:firstLine="709"/>
        <w:jc w:val="both"/>
        <w:rPr>
          <w:rFonts w:ascii="Times New Roman" w:hAnsi="Times New Roman" w:cs="Times New Roman"/>
        </w:rPr>
      </w:pPr>
      <w:r w:rsidRPr="00592633">
        <w:rPr>
          <w:rStyle w:val="a5"/>
          <w:rFonts w:ascii="Times New Roman" w:hAnsi="Times New Roman"/>
        </w:rPr>
        <w:footnoteRef/>
      </w:r>
      <w:r w:rsidRPr="00592633">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14:paraId="38BEF9F1" w14:textId="77777777" w:rsidR="00332E75" w:rsidRPr="00FE1E93" w:rsidRDefault="00332E75" w:rsidP="006C6659">
      <w:pPr>
        <w:pStyle w:val="a3"/>
        <w:ind w:firstLine="709"/>
        <w:jc w:val="both"/>
      </w:pPr>
      <w:r w:rsidRPr="00592633">
        <w:rPr>
          <w:rStyle w:val="a5"/>
          <w:rFonts w:ascii="Times New Roman" w:hAnsi="Times New Roman"/>
        </w:rPr>
        <w:footnoteRef/>
      </w:r>
      <w:r w:rsidRPr="00592633">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6">
    <w:p w14:paraId="118759D0" w14:textId="77777777" w:rsidR="00332E75" w:rsidRPr="00796120" w:rsidRDefault="00332E75">
      <w:pPr>
        <w:pStyle w:val="a3"/>
        <w:rPr>
          <w:rFonts w:ascii="Times New Roman" w:hAnsi="Times New Roman" w:cs="Times New Roman"/>
        </w:rPr>
      </w:pPr>
      <w:r w:rsidRPr="00796120">
        <w:rPr>
          <w:rStyle w:val="a5"/>
          <w:rFonts w:ascii="Times New Roman" w:hAnsi="Times New Roman"/>
        </w:rPr>
        <w:footnoteRef/>
      </w:r>
      <w:r w:rsidRPr="00796120">
        <w:rPr>
          <w:rFonts w:ascii="Times New Roman" w:hAnsi="Times New Roman" w:cs="Times New Roman"/>
        </w:rPr>
        <w:t xml:space="preserve"> Исполнитель указывает период оказания услуги (например, в рамках 1 </w:t>
      </w:r>
      <w:proofErr w:type="spellStart"/>
      <w:r w:rsidRPr="00796120">
        <w:rPr>
          <w:rFonts w:ascii="Times New Roman" w:hAnsi="Times New Roman" w:cs="Times New Roman"/>
        </w:rPr>
        <w:t>подэтапа</w:t>
      </w:r>
      <w:proofErr w:type="spellEnd"/>
      <w:r w:rsidRPr="00796120">
        <w:rPr>
          <w:rFonts w:ascii="Times New Roman" w:hAnsi="Times New Roman" w:cs="Times New Roman"/>
        </w:rPr>
        <w:t xml:space="preserve"> или 1 этапа)</w:t>
      </w:r>
    </w:p>
  </w:footnote>
  <w:footnote w:id="7">
    <w:p w14:paraId="108D2A13" w14:textId="77777777" w:rsidR="00332E75" w:rsidRPr="00796120" w:rsidRDefault="00332E75">
      <w:pPr>
        <w:pStyle w:val="a3"/>
        <w:rPr>
          <w:rFonts w:ascii="Times New Roman" w:hAnsi="Times New Roman" w:cs="Times New Roman"/>
        </w:rPr>
      </w:pPr>
      <w:r w:rsidRPr="00796120">
        <w:rPr>
          <w:rStyle w:val="a5"/>
          <w:rFonts w:ascii="Times New Roman" w:hAnsi="Times New Roman"/>
        </w:rPr>
        <w:footnoteRef/>
      </w:r>
      <w:r w:rsidRPr="00796120">
        <w:rPr>
          <w:rFonts w:ascii="Times New Roman" w:hAnsi="Times New Roman" w:cs="Times New Roman"/>
        </w:rPr>
        <w:t xml:space="preserve"> Исполнитель указывает период оказания услуги (например, в рамках 1 </w:t>
      </w:r>
      <w:proofErr w:type="spellStart"/>
      <w:r w:rsidRPr="00796120">
        <w:rPr>
          <w:rFonts w:ascii="Times New Roman" w:hAnsi="Times New Roman" w:cs="Times New Roman"/>
        </w:rPr>
        <w:t>подэтапа</w:t>
      </w:r>
      <w:proofErr w:type="spellEnd"/>
      <w:r w:rsidRPr="00796120">
        <w:rPr>
          <w:rFonts w:ascii="Times New Roman" w:hAnsi="Times New Roman" w:cs="Times New Roman"/>
        </w:rPr>
        <w:t xml:space="preserve"> или 1 этапа)</w:t>
      </w:r>
    </w:p>
  </w:footnote>
  <w:footnote w:id="8">
    <w:p w14:paraId="1293E682" w14:textId="77777777" w:rsidR="00332E75" w:rsidRDefault="00332E75">
      <w:pPr>
        <w:pStyle w:val="a3"/>
      </w:pPr>
      <w:r w:rsidRPr="00796120">
        <w:rPr>
          <w:rStyle w:val="a5"/>
          <w:rFonts w:ascii="Times New Roman" w:hAnsi="Times New Roman"/>
        </w:rPr>
        <w:footnoteRef/>
      </w:r>
      <w:r w:rsidRPr="00796120">
        <w:rPr>
          <w:rFonts w:ascii="Times New Roman" w:hAnsi="Times New Roman" w:cs="Times New Roman"/>
        </w:rPr>
        <w:t xml:space="preserve"> В случае оплаты оказанных услуг Стороны прописывают расчет (формулу). В случае, если оплата в рамках периода не предусмотрена, Стороны указывают значение «0 рублей».</w:t>
      </w:r>
    </w:p>
  </w:footnote>
  <w:footnote w:id="9">
    <w:p w14:paraId="4EFEC744" w14:textId="77777777" w:rsidR="00332E75" w:rsidRPr="00D76BEE" w:rsidRDefault="00332E75">
      <w:pPr>
        <w:pStyle w:val="a3"/>
        <w:rPr>
          <w:rFonts w:ascii="Times New Roman" w:hAnsi="Times New Roman" w:cs="Times New Roman"/>
        </w:rPr>
      </w:pPr>
      <w:r w:rsidRPr="00D76BEE">
        <w:rPr>
          <w:rStyle w:val="a5"/>
          <w:rFonts w:ascii="Times New Roman" w:hAnsi="Times New Roman"/>
        </w:rPr>
        <w:footnoteRef/>
      </w:r>
      <w:r w:rsidRPr="00D76BEE">
        <w:rPr>
          <w:rFonts w:ascii="Times New Roman" w:hAnsi="Times New Roman" w:cs="Times New Roman"/>
        </w:rPr>
        <w:t xml:space="preserve"> При наличии замечаний, стороны фиксируют их в настоящем акте, а также устанавливают срок устранения замечаний с целью последующего осмотра Инфраструктуры и подписания настоящего акта без недостатков. Оказание услуг в рамках настоящего возможно только при отсутствии замечаний по настоящему акту.</w:t>
      </w:r>
    </w:p>
  </w:footnote>
  <w:footnote w:id="10">
    <w:p w14:paraId="1F2F64D4" w14:textId="77777777" w:rsidR="00332E75" w:rsidRPr="00576911" w:rsidRDefault="00332E75">
      <w:pPr>
        <w:pStyle w:val="a3"/>
        <w:rPr>
          <w:rFonts w:ascii="Times New Roman" w:hAnsi="Times New Roman" w:cs="Times New Roman"/>
        </w:rPr>
      </w:pPr>
      <w:r>
        <w:rPr>
          <w:rStyle w:val="a5"/>
        </w:rPr>
        <w:footnoteRef/>
      </w:r>
      <w:r>
        <w:t xml:space="preserve"> </w:t>
      </w:r>
      <w:r w:rsidRPr="00576911">
        <w:rPr>
          <w:rFonts w:ascii="Times New Roman" w:hAnsi="Times New Roman" w:cs="Times New Roman"/>
        </w:rPr>
        <w:t xml:space="preserve">Исполнитель указывает период оказания услуг (например, в рамках 1 </w:t>
      </w:r>
      <w:proofErr w:type="spellStart"/>
      <w:r w:rsidRPr="00576911">
        <w:rPr>
          <w:rFonts w:ascii="Times New Roman" w:hAnsi="Times New Roman" w:cs="Times New Roman"/>
        </w:rPr>
        <w:t>подэтапа</w:t>
      </w:r>
      <w:proofErr w:type="spellEnd"/>
      <w:r w:rsidRPr="00576911">
        <w:rPr>
          <w:rFonts w:ascii="Times New Roman" w:hAnsi="Times New Roman" w:cs="Times New Roman"/>
        </w:rPr>
        <w:t xml:space="preserve"> 1 этапа)</w:t>
      </w:r>
    </w:p>
  </w:footnote>
  <w:footnote w:id="11">
    <w:p w14:paraId="783BECC8" w14:textId="77777777" w:rsidR="00332E75" w:rsidRPr="004B612A" w:rsidRDefault="00332E75">
      <w:pPr>
        <w:pStyle w:val="a3"/>
        <w:rPr>
          <w:rFonts w:ascii="Times New Roman" w:hAnsi="Times New Roman" w:cs="Times New Roman"/>
        </w:rPr>
      </w:pPr>
      <w:r w:rsidRPr="004B612A">
        <w:rPr>
          <w:rStyle w:val="a5"/>
          <w:rFonts w:ascii="Times New Roman" w:hAnsi="Times New Roman"/>
        </w:rPr>
        <w:footnoteRef/>
      </w:r>
      <w:r w:rsidRPr="004B612A">
        <w:rPr>
          <w:rFonts w:ascii="Times New Roman" w:hAnsi="Times New Roman" w:cs="Times New Roman"/>
        </w:rPr>
        <w:t xml:space="preserve"> Заполоняется Исполнителем в случае, если произошла кража/угон/повреждение </w:t>
      </w:r>
      <w:proofErr w:type="spellStart"/>
      <w:r w:rsidRPr="004B612A">
        <w:rPr>
          <w:rFonts w:ascii="Times New Roman" w:hAnsi="Times New Roman" w:cs="Times New Roman"/>
        </w:rPr>
        <w:t>велотранспорта</w:t>
      </w:r>
      <w:proofErr w:type="spellEnd"/>
      <w:r>
        <w:rPr>
          <w:rFonts w:ascii="Times New Roman" w:hAnsi="Times New Roman" w:cs="Times New Roman"/>
        </w:rPr>
        <w:t>/</w:t>
      </w:r>
      <w:r w:rsidRPr="004B612A">
        <w:rPr>
          <w:rFonts w:ascii="Times New Roman" w:hAnsi="Times New Roman" w:cs="Times New Roman"/>
        </w:rPr>
        <w:t>стоек</w:t>
      </w:r>
      <w:r>
        <w:rPr>
          <w:rFonts w:ascii="Times New Roman" w:hAnsi="Times New Roman" w:cs="Times New Roman"/>
        </w:rPr>
        <w:t>/</w:t>
      </w:r>
      <w:r w:rsidRPr="004B612A">
        <w:rPr>
          <w:rFonts w:ascii="Times New Roman" w:hAnsi="Times New Roman" w:cs="Times New Roman"/>
        </w:rPr>
        <w:t xml:space="preserve"> </w:t>
      </w:r>
      <w:r>
        <w:rPr>
          <w:rFonts w:ascii="Times New Roman" w:hAnsi="Times New Roman" w:cs="Times New Roman"/>
        </w:rPr>
        <w:t>терминалов, а также в случае дорожно-транспортных происшествий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F1EA0"/>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EF5976"/>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FC10B9"/>
    <w:multiLevelType w:val="multilevel"/>
    <w:tmpl w:val="001EE184"/>
    <w:lvl w:ilvl="0">
      <w:start w:val="1"/>
      <w:numFmt w:val="decimal"/>
      <w:lvlText w:val="%1."/>
      <w:lvlJc w:val="left"/>
      <w:pPr>
        <w:ind w:left="3697" w:hanging="360"/>
      </w:pPr>
      <w:rPr>
        <w:rFonts w:ascii="Times New Roman" w:eastAsia="Arial Unicode MS" w:hAnsi="Times New Roman" w:cs="Times New Roman"/>
      </w:rPr>
    </w:lvl>
    <w:lvl w:ilvl="1">
      <w:start w:val="1"/>
      <w:numFmt w:val="decimal"/>
      <w:isLgl/>
      <w:lvlText w:val="%1.%2."/>
      <w:lvlJc w:val="left"/>
      <w:pPr>
        <w:ind w:left="928" w:hanging="360"/>
      </w:pPr>
      <w:rPr>
        <w:rFonts w:ascii="Times New Roman" w:hAnsi="Times New Roman" w:cs="Times New Roman"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3" w15:restartNumberingAfterBreak="0">
    <w:nsid w:val="1A3B7CD0"/>
    <w:multiLevelType w:val="multilevel"/>
    <w:tmpl w:val="0AA47696"/>
    <w:lvl w:ilvl="0">
      <w:start w:val="3"/>
      <w:numFmt w:val="decimal"/>
      <w:lvlText w:val="%1."/>
      <w:lvlJc w:val="left"/>
      <w:pPr>
        <w:ind w:left="3620" w:hanging="360"/>
      </w:pPr>
      <w:rPr>
        <w:rFonts w:hint="default"/>
      </w:rPr>
    </w:lvl>
    <w:lvl w:ilvl="1">
      <w:start w:val="1"/>
      <w:numFmt w:val="decimal"/>
      <w:isLgl/>
      <w:lvlText w:val="%1.%2."/>
      <w:lvlJc w:val="left"/>
      <w:pPr>
        <w:ind w:left="3695"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4" w15:restartNumberingAfterBreak="0">
    <w:nsid w:val="1FEA7FD8"/>
    <w:multiLevelType w:val="hybridMultilevel"/>
    <w:tmpl w:val="53EC0CA6"/>
    <w:lvl w:ilvl="0" w:tplc="6118684A">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47E71D1"/>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E152FA"/>
    <w:multiLevelType w:val="multilevel"/>
    <w:tmpl w:val="0AA47696"/>
    <w:lvl w:ilvl="0">
      <w:start w:val="3"/>
      <w:numFmt w:val="decimal"/>
      <w:lvlText w:val="%1."/>
      <w:lvlJc w:val="left"/>
      <w:pPr>
        <w:ind w:left="3620" w:hanging="360"/>
      </w:pPr>
      <w:rPr>
        <w:rFonts w:hint="default"/>
      </w:rPr>
    </w:lvl>
    <w:lvl w:ilvl="1">
      <w:start w:val="1"/>
      <w:numFmt w:val="decimal"/>
      <w:isLgl/>
      <w:lvlText w:val="%1.%2."/>
      <w:lvlJc w:val="left"/>
      <w:pPr>
        <w:ind w:left="3695" w:hanging="435"/>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7" w15:restartNumberingAfterBreak="0">
    <w:nsid w:val="3A127115"/>
    <w:multiLevelType w:val="multilevel"/>
    <w:tmpl w:val="34FE5B52"/>
    <w:lvl w:ilvl="0">
      <w:start w:val="7"/>
      <w:numFmt w:val="decimal"/>
      <w:lvlText w:val="%1."/>
      <w:lvlJc w:val="left"/>
      <w:pPr>
        <w:ind w:left="3980" w:hanging="360"/>
      </w:pPr>
      <w:rPr>
        <w:rFonts w:hint="default"/>
        <w:b/>
      </w:rPr>
    </w:lvl>
    <w:lvl w:ilvl="1">
      <w:start w:val="1"/>
      <w:numFmt w:val="decimal"/>
      <w:isLgl/>
      <w:lvlText w:val="%1.%2."/>
      <w:lvlJc w:val="left"/>
      <w:pPr>
        <w:ind w:left="4325" w:hanging="705"/>
      </w:pPr>
      <w:rPr>
        <w:rFonts w:hint="default"/>
      </w:rPr>
    </w:lvl>
    <w:lvl w:ilvl="2">
      <w:start w:val="1"/>
      <w:numFmt w:val="decimal"/>
      <w:isLgl/>
      <w:lvlText w:val="%1.%2.%3."/>
      <w:lvlJc w:val="left"/>
      <w:pPr>
        <w:ind w:left="4340" w:hanging="720"/>
      </w:pPr>
      <w:rPr>
        <w:rFonts w:hint="default"/>
      </w:rPr>
    </w:lvl>
    <w:lvl w:ilvl="3">
      <w:start w:val="1"/>
      <w:numFmt w:val="decimal"/>
      <w:isLgl/>
      <w:lvlText w:val="%1.%2.%3.%4."/>
      <w:lvlJc w:val="left"/>
      <w:pPr>
        <w:ind w:left="4340"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4700" w:hanging="1080"/>
      </w:pPr>
      <w:rPr>
        <w:rFonts w:hint="default"/>
      </w:rPr>
    </w:lvl>
    <w:lvl w:ilvl="6">
      <w:start w:val="1"/>
      <w:numFmt w:val="decimal"/>
      <w:isLgl/>
      <w:lvlText w:val="%1.%2.%3.%4.%5.%6.%7."/>
      <w:lvlJc w:val="left"/>
      <w:pPr>
        <w:ind w:left="5060" w:hanging="1440"/>
      </w:pPr>
      <w:rPr>
        <w:rFonts w:hint="default"/>
      </w:rPr>
    </w:lvl>
    <w:lvl w:ilvl="7">
      <w:start w:val="1"/>
      <w:numFmt w:val="decimal"/>
      <w:isLgl/>
      <w:lvlText w:val="%1.%2.%3.%4.%5.%6.%7.%8."/>
      <w:lvlJc w:val="left"/>
      <w:pPr>
        <w:ind w:left="5060" w:hanging="1440"/>
      </w:pPr>
      <w:rPr>
        <w:rFonts w:hint="default"/>
      </w:rPr>
    </w:lvl>
    <w:lvl w:ilvl="8">
      <w:start w:val="1"/>
      <w:numFmt w:val="decimal"/>
      <w:isLgl/>
      <w:lvlText w:val="%1.%2.%3.%4.%5.%6.%7.%8.%9."/>
      <w:lvlJc w:val="left"/>
      <w:pPr>
        <w:ind w:left="5420" w:hanging="1800"/>
      </w:pPr>
      <w:rPr>
        <w:rFonts w:hint="default"/>
      </w:rPr>
    </w:lvl>
  </w:abstractNum>
  <w:abstractNum w:abstractNumId="8"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32B0752"/>
    <w:multiLevelType w:val="multilevel"/>
    <w:tmpl w:val="0AA47696"/>
    <w:lvl w:ilvl="0">
      <w:start w:val="3"/>
      <w:numFmt w:val="decimal"/>
      <w:lvlText w:val="%1."/>
      <w:lvlJc w:val="left"/>
      <w:pPr>
        <w:ind w:left="3620" w:hanging="360"/>
      </w:pPr>
      <w:rPr>
        <w:rFonts w:hint="default"/>
      </w:rPr>
    </w:lvl>
    <w:lvl w:ilvl="1">
      <w:start w:val="1"/>
      <w:numFmt w:val="decimal"/>
      <w:isLgl/>
      <w:lvlText w:val="%1.%2."/>
      <w:lvlJc w:val="left"/>
      <w:pPr>
        <w:ind w:left="3695" w:hanging="435"/>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0" w15:restartNumberingAfterBreak="0">
    <w:nsid w:val="519D3114"/>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3753DC"/>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177339"/>
    <w:multiLevelType w:val="hybridMultilevel"/>
    <w:tmpl w:val="4A0AE27C"/>
    <w:lvl w:ilvl="0" w:tplc="E4A06976">
      <w:start w:val="15"/>
      <w:numFmt w:val="decimal"/>
      <w:lvlText w:val="%1."/>
      <w:lvlJc w:val="left"/>
      <w:pPr>
        <w:ind w:left="4340" w:hanging="360"/>
      </w:pPr>
      <w:rPr>
        <w:rFonts w:hint="default"/>
      </w:rPr>
    </w:lvl>
    <w:lvl w:ilvl="1" w:tplc="04190019" w:tentative="1">
      <w:start w:val="1"/>
      <w:numFmt w:val="lowerLetter"/>
      <w:lvlText w:val="%2."/>
      <w:lvlJc w:val="left"/>
      <w:pPr>
        <w:ind w:left="5060" w:hanging="360"/>
      </w:pPr>
    </w:lvl>
    <w:lvl w:ilvl="2" w:tplc="0419001B" w:tentative="1">
      <w:start w:val="1"/>
      <w:numFmt w:val="lowerRoman"/>
      <w:lvlText w:val="%3."/>
      <w:lvlJc w:val="right"/>
      <w:pPr>
        <w:ind w:left="5780" w:hanging="180"/>
      </w:pPr>
    </w:lvl>
    <w:lvl w:ilvl="3" w:tplc="0419000F" w:tentative="1">
      <w:start w:val="1"/>
      <w:numFmt w:val="decimal"/>
      <w:lvlText w:val="%4."/>
      <w:lvlJc w:val="left"/>
      <w:pPr>
        <w:ind w:left="6500" w:hanging="360"/>
      </w:pPr>
    </w:lvl>
    <w:lvl w:ilvl="4" w:tplc="04190019" w:tentative="1">
      <w:start w:val="1"/>
      <w:numFmt w:val="lowerLetter"/>
      <w:lvlText w:val="%5."/>
      <w:lvlJc w:val="left"/>
      <w:pPr>
        <w:ind w:left="7220" w:hanging="360"/>
      </w:pPr>
    </w:lvl>
    <w:lvl w:ilvl="5" w:tplc="0419001B" w:tentative="1">
      <w:start w:val="1"/>
      <w:numFmt w:val="lowerRoman"/>
      <w:lvlText w:val="%6."/>
      <w:lvlJc w:val="right"/>
      <w:pPr>
        <w:ind w:left="7940" w:hanging="180"/>
      </w:pPr>
    </w:lvl>
    <w:lvl w:ilvl="6" w:tplc="0419000F" w:tentative="1">
      <w:start w:val="1"/>
      <w:numFmt w:val="decimal"/>
      <w:lvlText w:val="%7."/>
      <w:lvlJc w:val="left"/>
      <w:pPr>
        <w:ind w:left="8660" w:hanging="360"/>
      </w:pPr>
    </w:lvl>
    <w:lvl w:ilvl="7" w:tplc="04190019" w:tentative="1">
      <w:start w:val="1"/>
      <w:numFmt w:val="lowerLetter"/>
      <w:lvlText w:val="%8."/>
      <w:lvlJc w:val="left"/>
      <w:pPr>
        <w:ind w:left="9380" w:hanging="360"/>
      </w:pPr>
    </w:lvl>
    <w:lvl w:ilvl="8" w:tplc="0419001B" w:tentative="1">
      <w:start w:val="1"/>
      <w:numFmt w:val="lowerRoman"/>
      <w:lvlText w:val="%9."/>
      <w:lvlJc w:val="right"/>
      <w:pPr>
        <w:ind w:left="10100" w:hanging="180"/>
      </w:pPr>
    </w:lvl>
  </w:abstractNum>
  <w:abstractNum w:abstractNumId="13" w15:restartNumberingAfterBreak="0">
    <w:nsid w:val="6B9469C0"/>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F276EE"/>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DA2E5C"/>
    <w:multiLevelType w:val="hybridMultilevel"/>
    <w:tmpl w:val="B20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9E65DA"/>
    <w:multiLevelType w:val="hybridMultilevel"/>
    <w:tmpl w:val="EF460BFC"/>
    <w:lvl w:ilvl="0" w:tplc="21CE5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669917579">
    <w:abstractNumId w:val="2"/>
  </w:num>
  <w:num w:numId="2" w16cid:durableId="728578807">
    <w:abstractNumId w:val="3"/>
  </w:num>
  <w:num w:numId="3" w16cid:durableId="1715232135">
    <w:abstractNumId w:val="7"/>
  </w:num>
  <w:num w:numId="4" w16cid:durableId="3094822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2782270">
    <w:abstractNumId w:val="4"/>
  </w:num>
  <w:num w:numId="6" w16cid:durableId="938098928">
    <w:abstractNumId w:val="17"/>
  </w:num>
  <w:num w:numId="7" w16cid:durableId="900022141">
    <w:abstractNumId w:val="6"/>
  </w:num>
  <w:num w:numId="8" w16cid:durableId="947153810">
    <w:abstractNumId w:val="15"/>
  </w:num>
  <w:num w:numId="9" w16cid:durableId="299847326">
    <w:abstractNumId w:val="12"/>
  </w:num>
  <w:num w:numId="10" w16cid:durableId="1778141391">
    <w:abstractNumId w:val="9"/>
  </w:num>
  <w:num w:numId="11" w16cid:durableId="372651918">
    <w:abstractNumId w:val="10"/>
  </w:num>
  <w:num w:numId="12" w16cid:durableId="1017193581">
    <w:abstractNumId w:val="0"/>
  </w:num>
  <w:num w:numId="13" w16cid:durableId="1233544835">
    <w:abstractNumId w:val="13"/>
  </w:num>
  <w:num w:numId="14" w16cid:durableId="748578257">
    <w:abstractNumId w:val="14"/>
  </w:num>
  <w:num w:numId="15" w16cid:durableId="174534741">
    <w:abstractNumId w:val="16"/>
  </w:num>
  <w:num w:numId="16" w16cid:durableId="1925145281">
    <w:abstractNumId w:val="11"/>
  </w:num>
  <w:num w:numId="17" w16cid:durableId="585263726">
    <w:abstractNumId w:val="5"/>
  </w:num>
  <w:num w:numId="18" w16cid:durableId="159346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49A"/>
    <w:rsid w:val="00041A8B"/>
    <w:rsid w:val="00053D8E"/>
    <w:rsid w:val="000611D6"/>
    <w:rsid w:val="000642DD"/>
    <w:rsid w:val="00065460"/>
    <w:rsid w:val="000773A4"/>
    <w:rsid w:val="00085A81"/>
    <w:rsid w:val="000A545F"/>
    <w:rsid w:val="000B7499"/>
    <w:rsid w:val="00100101"/>
    <w:rsid w:val="0011412F"/>
    <w:rsid w:val="00120393"/>
    <w:rsid w:val="00123171"/>
    <w:rsid w:val="001504CD"/>
    <w:rsid w:val="00162214"/>
    <w:rsid w:val="00191F3F"/>
    <w:rsid w:val="001C2FDF"/>
    <w:rsid w:val="001E1FCF"/>
    <w:rsid w:val="0021017C"/>
    <w:rsid w:val="00210355"/>
    <w:rsid w:val="00250229"/>
    <w:rsid w:val="00251510"/>
    <w:rsid w:val="00252794"/>
    <w:rsid w:val="00261E5A"/>
    <w:rsid w:val="00285B1D"/>
    <w:rsid w:val="002B2011"/>
    <w:rsid w:val="002B73C9"/>
    <w:rsid w:val="002C3732"/>
    <w:rsid w:val="002D0162"/>
    <w:rsid w:val="002E231B"/>
    <w:rsid w:val="002F451D"/>
    <w:rsid w:val="00313918"/>
    <w:rsid w:val="00324DDA"/>
    <w:rsid w:val="00331C0D"/>
    <w:rsid w:val="00332E75"/>
    <w:rsid w:val="00343C35"/>
    <w:rsid w:val="00363D18"/>
    <w:rsid w:val="003659E7"/>
    <w:rsid w:val="00375101"/>
    <w:rsid w:val="0038005F"/>
    <w:rsid w:val="00386001"/>
    <w:rsid w:val="0038636C"/>
    <w:rsid w:val="003D31C4"/>
    <w:rsid w:val="00405F7A"/>
    <w:rsid w:val="00434C72"/>
    <w:rsid w:val="0044370E"/>
    <w:rsid w:val="00451EC3"/>
    <w:rsid w:val="0045202E"/>
    <w:rsid w:val="00455228"/>
    <w:rsid w:val="00486F83"/>
    <w:rsid w:val="00490335"/>
    <w:rsid w:val="004B612A"/>
    <w:rsid w:val="004C149F"/>
    <w:rsid w:val="004C3EC0"/>
    <w:rsid w:val="004C5269"/>
    <w:rsid w:val="004D244E"/>
    <w:rsid w:val="004D5980"/>
    <w:rsid w:val="004F261A"/>
    <w:rsid w:val="004F3A8C"/>
    <w:rsid w:val="004F725B"/>
    <w:rsid w:val="005010C2"/>
    <w:rsid w:val="00520D27"/>
    <w:rsid w:val="005253FA"/>
    <w:rsid w:val="00563056"/>
    <w:rsid w:val="00576911"/>
    <w:rsid w:val="005B127F"/>
    <w:rsid w:val="005B4738"/>
    <w:rsid w:val="005B7EAE"/>
    <w:rsid w:val="005E6F3D"/>
    <w:rsid w:val="005F17C6"/>
    <w:rsid w:val="005F1F13"/>
    <w:rsid w:val="006010B5"/>
    <w:rsid w:val="00602F6E"/>
    <w:rsid w:val="006220BF"/>
    <w:rsid w:val="006337CE"/>
    <w:rsid w:val="006607D7"/>
    <w:rsid w:val="006747F6"/>
    <w:rsid w:val="00675F7E"/>
    <w:rsid w:val="006843FA"/>
    <w:rsid w:val="006A1E88"/>
    <w:rsid w:val="006A387E"/>
    <w:rsid w:val="006A75C4"/>
    <w:rsid w:val="006C655A"/>
    <w:rsid w:val="006C6659"/>
    <w:rsid w:val="006E25B9"/>
    <w:rsid w:val="006E7765"/>
    <w:rsid w:val="00733239"/>
    <w:rsid w:val="0074076D"/>
    <w:rsid w:val="00742957"/>
    <w:rsid w:val="007528DD"/>
    <w:rsid w:val="0075391D"/>
    <w:rsid w:val="00754E10"/>
    <w:rsid w:val="0076026E"/>
    <w:rsid w:val="00761547"/>
    <w:rsid w:val="0076339B"/>
    <w:rsid w:val="00777889"/>
    <w:rsid w:val="00781EDD"/>
    <w:rsid w:val="00792627"/>
    <w:rsid w:val="00795295"/>
    <w:rsid w:val="00796120"/>
    <w:rsid w:val="007C11A4"/>
    <w:rsid w:val="007D76EC"/>
    <w:rsid w:val="007E2F9B"/>
    <w:rsid w:val="0080021F"/>
    <w:rsid w:val="0080409D"/>
    <w:rsid w:val="00832085"/>
    <w:rsid w:val="0083394C"/>
    <w:rsid w:val="00840E18"/>
    <w:rsid w:val="00845E76"/>
    <w:rsid w:val="0086091C"/>
    <w:rsid w:val="00861902"/>
    <w:rsid w:val="00892D09"/>
    <w:rsid w:val="008A414B"/>
    <w:rsid w:val="008A4F34"/>
    <w:rsid w:val="008B583E"/>
    <w:rsid w:val="008C5441"/>
    <w:rsid w:val="008E3598"/>
    <w:rsid w:val="008F2FB3"/>
    <w:rsid w:val="008F7027"/>
    <w:rsid w:val="00920BEC"/>
    <w:rsid w:val="00947DBA"/>
    <w:rsid w:val="00962D1B"/>
    <w:rsid w:val="00970E15"/>
    <w:rsid w:val="009812D8"/>
    <w:rsid w:val="00986B6E"/>
    <w:rsid w:val="009A5532"/>
    <w:rsid w:val="009A741C"/>
    <w:rsid w:val="009C09A8"/>
    <w:rsid w:val="009C51F4"/>
    <w:rsid w:val="009C5A02"/>
    <w:rsid w:val="009C7DFB"/>
    <w:rsid w:val="009E0EF1"/>
    <w:rsid w:val="00A0306C"/>
    <w:rsid w:val="00A11AC4"/>
    <w:rsid w:val="00A323EA"/>
    <w:rsid w:val="00A409E6"/>
    <w:rsid w:val="00A40A3F"/>
    <w:rsid w:val="00A47E85"/>
    <w:rsid w:val="00A5316F"/>
    <w:rsid w:val="00A6749A"/>
    <w:rsid w:val="00A7306E"/>
    <w:rsid w:val="00A77B0A"/>
    <w:rsid w:val="00A937ED"/>
    <w:rsid w:val="00AC2B68"/>
    <w:rsid w:val="00AE6C88"/>
    <w:rsid w:val="00B06A9F"/>
    <w:rsid w:val="00B12B43"/>
    <w:rsid w:val="00B14FDC"/>
    <w:rsid w:val="00B3103D"/>
    <w:rsid w:val="00B31630"/>
    <w:rsid w:val="00B34F24"/>
    <w:rsid w:val="00B35677"/>
    <w:rsid w:val="00B411CC"/>
    <w:rsid w:val="00B4506C"/>
    <w:rsid w:val="00B50DAC"/>
    <w:rsid w:val="00B56416"/>
    <w:rsid w:val="00B576F1"/>
    <w:rsid w:val="00B71DCE"/>
    <w:rsid w:val="00B84E7D"/>
    <w:rsid w:val="00B918E5"/>
    <w:rsid w:val="00B94C68"/>
    <w:rsid w:val="00BA124F"/>
    <w:rsid w:val="00BB0481"/>
    <w:rsid w:val="00BB7571"/>
    <w:rsid w:val="00BB78AE"/>
    <w:rsid w:val="00BD057D"/>
    <w:rsid w:val="00BD60C2"/>
    <w:rsid w:val="00BE297D"/>
    <w:rsid w:val="00C016A8"/>
    <w:rsid w:val="00C05409"/>
    <w:rsid w:val="00C15239"/>
    <w:rsid w:val="00C21568"/>
    <w:rsid w:val="00C236F1"/>
    <w:rsid w:val="00C23E0D"/>
    <w:rsid w:val="00C32566"/>
    <w:rsid w:val="00C35CAA"/>
    <w:rsid w:val="00C54311"/>
    <w:rsid w:val="00C632C7"/>
    <w:rsid w:val="00C8050B"/>
    <w:rsid w:val="00CA0526"/>
    <w:rsid w:val="00CB15D0"/>
    <w:rsid w:val="00CC5F95"/>
    <w:rsid w:val="00CE1383"/>
    <w:rsid w:val="00D23628"/>
    <w:rsid w:val="00D76BEE"/>
    <w:rsid w:val="00D76CB8"/>
    <w:rsid w:val="00DB7C8C"/>
    <w:rsid w:val="00DD3F76"/>
    <w:rsid w:val="00DE68A6"/>
    <w:rsid w:val="00E278BF"/>
    <w:rsid w:val="00E349D6"/>
    <w:rsid w:val="00E449B9"/>
    <w:rsid w:val="00E461C5"/>
    <w:rsid w:val="00E46F82"/>
    <w:rsid w:val="00E65876"/>
    <w:rsid w:val="00E83206"/>
    <w:rsid w:val="00E907A4"/>
    <w:rsid w:val="00E9096B"/>
    <w:rsid w:val="00EA10C5"/>
    <w:rsid w:val="00EA1728"/>
    <w:rsid w:val="00EA7AEA"/>
    <w:rsid w:val="00EB3594"/>
    <w:rsid w:val="00EE2342"/>
    <w:rsid w:val="00EF77D4"/>
    <w:rsid w:val="00F16B8D"/>
    <w:rsid w:val="00F302AA"/>
    <w:rsid w:val="00F34453"/>
    <w:rsid w:val="00F41BE7"/>
    <w:rsid w:val="00F70193"/>
    <w:rsid w:val="00F80731"/>
    <w:rsid w:val="00F97968"/>
    <w:rsid w:val="00FC5E22"/>
    <w:rsid w:val="00FC75A4"/>
    <w:rsid w:val="00FD6030"/>
    <w:rsid w:val="00FE2F9E"/>
    <w:rsid w:val="00FF1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29152"/>
  <w15:chartTrackingRefBased/>
  <w15:docId w15:val="{1B736D02-1AB6-4565-9C02-4869C7E5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749A"/>
  </w:style>
  <w:style w:type="paragraph" w:styleId="3">
    <w:name w:val="heading 3"/>
    <w:basedOn w:val="a"/>
    <w:next w:val="a"/>
    <w:link w:val="30"/>
    <w:uiPriority w:val="99"/>
    <w:qFormat/>
    <w:rsid w:val="00A6749A"/>
    <w:pPr>
      <w:keepNext/>
      <w:tabs>
        <w:tab w:val="num" w:pos="312"/>
      </w:tabs>
      <w:spacing w:before="240" w:after="60" w:line="240" w:lineRule="auto"/>
      <w:ind w:left="142"/>
      <w:jc w:val="both"/>
      <w:outlineLvl w:val="2"/>
    </w:pPr>
    <w:rPr>
      <w:rFonts w:ascii="Arial" w:eastAsia="Times New Roman"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A6749A"/>
    <w:rPr>
      <w:rFonts w:ascii="Arial" w:eastAsia="Times New Roman" w:hAnsi="Arial" w:cs="Arial"/>
      <w:b/>
      <w:bCs/>
      <w:sz w:val="24"/>
      <w:szCs w:val="24"/>
      <w:lang w:eastAsia="ru-RU"/>
    </w:rPr>
  </w:style>
  <w:style w:type="paragraph" w:styleId="a3">
    <w:name w:val="footnote text"/>
    <w:basedOn w:val="a"/>
    <w:link w:val="a4"/>
    <w:uiPriority w:val="99"/>
    <w:semiHidden/>
    <w:unhideWhenUsed/>
    <w:rsid w:val="00A6749A"/>
    <w:pPr>
      <w:spacing w:after="0" w:line="240" w:lineRule="auto"/>
    </w:pPr>
    <w:rPr>
      <w:rFonts w:ascii="Arial Unicode MS" w:eastAsia="Arial Unicode MS" w:hAnsi="Arial Unicode MS" w:cs="Arial Unicode MS"/>
      <w:color w:val="000000"/>
      <w:sz w:val="20"/>
      <w:szCs w:val="20"/>
      <w:lang w:eastAsia="ru-RU"/>
    </w:rPr>
  </w:style>
  <w:style w:type="character" w:customStyle="1" w:styleId="a4">
    <w:name w:val="Текст сноски Знак"/>
    <w:basedOn w:val="a0"/>
    <w:link w:val="a3"/>
    <w:uiPriority w:val="99"/>
    <w:semiHidden/>
    <w:rsid w:val="00A6749A"/>
    <w:rPr>
      <w:rFonts w:ascii="Arial Unicode MS" w:eastAsia="Arial Unicode MS" w:hAnsi="Arial Unicode MS" w:cs="Arial Unicode MS"/>
      <w:color w:val="000000"/>
      <w:sz w:val="20"/>
      <w:szCs w:val="20"/>
      <w:lang w:eastAsia="ru-RU"/>
    </w:rPr>
  </w:style>
  <w:style w:type="character" w:styleId="a5">
    <w:name w:val="footnote reference"/>
    <w:rsid w:val="00A6749A"/>
    <w:rPr>
      <w:rFonts w:cs="Times New Roman"/>
      <w:vertAlign w:val="superscript"/>
    </w:rPr>
  </w:style>
  <w:style w:type="table" w:styleId="a6">
    <w:name w:val="Table Grid"/>
    <w:basedOn w:val="a1"/>
    <w:uiPriority w:val="39"/>
    <w:rsid w:val="00A6749A"/>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9A5532"/>
    <w:pPr>
      <w:ind w:left="720"/>
      <w:contextualSpacing/>
    </w:pPr>
  </w:style>
  <w:style w:type="paragraph" w:styleId="a8">
    <w:name w:val="header"/>
    <w:basedOn w:val="a"/>
    <w:link w:val="a9"/>
    <w:uiPriority w:val="99"/>
    <w:unhideWhenUsed/>
    <w:rsid w:val="00E907A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907A4"/>
  </w:style>
  <w:style w:type="paragraph" w:styleId="aa">
    <w:name w:val="footer"/>
    <w:basedOn w:val="a"/>
    <w:link w:val="ab"/>
    <w:uiPriority w:val="99"/>
    <w:unhideWhenUsed/>
    <w:rsid w:val="00E907A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907A4"/>
  </w:style>
  <w:style w:type="character" w:styleId="ac">
    <w:name w:val="annotation reference"/>
    <w:basedOn w:val="a0"/>
    <w:uiPriority w:val="99"/>
    <w:semiHidden/>
    <w:unhideWhenUsed/>
    <w:rsid w:val="00920BEC"/>
    <w:rPr>
      <w:sz w:val="16"/>
      <w:szCs w:val="16"/>
    </w:rPr>
  </w:style>
  <w:style w:type="paragraph" w:styleId="ad">
    <w:name w:val="annotation text"/>
    <w:basedOn w:val="a"/>
    <w:link w:val="ae"/>
    <w:uiPriority w:val="99"/>
    <w:unhideWhenUsed/>
    <w:rsid w:val="00920BEC"/>
    <w:pPr>
      <w:spacing w:line="240" w:lineRule="auto"/>
    </w:pPr>
    <w:rPr>
      <w:sz w:val="20"/>
      <w:szCs w:val="20"/>
    </w:rPr>
  </w:style>
  <w:style w:type="character" w:customStyle="1" w:styleId="ae">
    <w:name w:val="Текст примечания Знак"/>
    <w:basedOn w:val="a0"/>
    <w:link w:val="ad"/>
    <w:uiPriority w:val="99"/>
    <w:rsid w:val="00920BEC"/>
    <w:rPr>
      <w:sz w:val="20"/>
      <w:szCs w:val="20"/>
    </w:rPr>
  </w:style>
  <w:style w:type="paragraph" w:styleId="af">
    <w:name w:val="annotation subject"/>
    <w:basedOn w:val="ad"/>
    <w:next w:val="ad"/>
    <w:link w:val="af0"/>
    <w:uiPriority w:val="99"/>
    <w:semiHidden/>
    <w:unhideWhenUsed/>
    <w:rsid w:val="00920BEC"/>
    <w:rPr>
      <w:b/>
      <w:bCs/>
    </w:rPr>
  </w:style>
  <w:style w:type="character" w:customStyle="1" w:styleId="af0">
    <w:name w:val="Тема примечания Знак"/>
    <w:basedOn w:val="ae"/>
    <w:link w:val="af"/>
    <w:uiPriority w:val="99"/>
    <w:semiHidden/>
    <w:rsid w:val="00920BEC"/>
    <w:rPr>
      <w:b/>
      <w:bCs/>
      <w:sz w:val="20"/>
      <w:szCs w:val="20"/>
    </w:rPr>
  </w:style>
  <w:style w:type="paragraph" w:styleId="af1">
    <w:name w:val="Balloon Text"/>
    <w:basedOn w:val="a"/>
    <w:link w:val="af2"/>
    <w:uiPriority w:val="99"/>
    <w:semiHidden/>
    <w:unhideWhenUsed/>
    <w:rsid w:val="00EB3594"/>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EB35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7615E-0EF9-43BB-942A-7B8117369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28</Pages>
  <Words>10708</Words>
  <Characters>61037</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205</cp:revision>
  <dcterms:created xsi:type="dcterms:W3CDTF">2023-03-16T12:09:00Z</dcterms:created>
  <dcterms:modified xsi:type="dcterms:W3CDTF">2023-04-13T14:30:00Z</dcterms:modified>
</cp:coreProperties>
</file>