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449AA43" w14:textId="77777777" w:rsidR="00E926D0" w:rsidRPr="00D65ED4" w:rsidRDefault="00EF5619" w:rsidP="00D65ED4">
      <w:pPr>
        <w:spacing w:after="0" w:line="276" w:lineRule="auto"/>
        <w:jc w:val="center"/>
        <w:rPr>
          <w:rFonts w:ascii="Times New Roman" w:hAnsi="Times New Roman" w:cs="Times New Roman"/>
          <w:b/>
        </w:rPr>
      </w:pPr>
      <w:r w:rsidRPr="00D65ED4">
        <w:rPr>
          <w:rFonts w:ascii="Times New Roman" w:hAnsi="Times New Roman" w:cs="Times New Roman"/>
          <w:b/>
        </w:rPr>
        <w:t xml:space="preserve">Техническое задание на выполнение работ по благоустройству территории Мурманской области в части создания </w:t>
      </w:r>
      <w:bookmarkStart w:id="0" w:name="_Hlk130903978"/>
      <w:r w:rsidRPr="00D65ED4">
        <w:rPr>
          <w:rFonts w:ascii="Times New Roman" w:hAnsi="Times New Roman" w:cs="Times New Roman"/>
          <w:b/>
        </w:rPr>
        <w:t xml:space="preserve">художественной монументальной живописи </w:t>
      </w:r>
      <w:bookmarkEnd w:id="0"/>
    </w:p>
    <w:p w14:paraId="2915AD26" w14:textId="77777777" w:rsidR="00E926D0" w:rsidRPr="00D65ED4" w:rsidRDefault="00E926D0" w:rsidP="00D65ED4">
      <w:pPr>
        <w:spacing w:after="0" w:line="276" w:lineRule="auto"/>
        <w:jc w:val="center"/>
        <w:rPr>
          <w:rFonts w:ascii="Times New Roman" w:hAnsi="Times New Roman" w:cs="Times New Roman"/>
          <w:b/>
        </w:rPr>
      </w:pPr>
    </w:p>
    <w:p w14:paraId="3FA0585B" w14:textId="77777777" w:rsidR="00E926D0" w:rsidRPr="00D65ED4" w:rsidRDefault="00EF5619" w:rsidP="00D65ED4">
      <w:pPr>
        <w:pStyle w:val="ab"/>
        <w:numPr>
          <w:ilvl w:val="0"/>
          <w:numId w:val="1"/>
        </w:numPr>
        <w:tabs>
          <w:tab w:val="left" w:pos="284"/>
        </w:tabs>
        <w:spacing w:after="0" w:line="276" w:lineRule="auto"/>
        <w:ind w:left="0" w:firstLine="0"/>
        <w:contextualSpacing w:val="0"/>
        <w:jc w:val="center"/>
        <w:rPr>
          <w:rFonts w:ascii="Times New Roman" w:hAnsi="Times New Roman" w:cs="Times New Roman"/>
          <w:b/>
        </w:rPr>
      </w:pPr>
      <w:r w:rsidRPr="00D65ED4">
        <w:rPr>
          <w:rFonts w:ascii="Times New Roman" w:hAnsi="Times New Roman" w:cs="Times New Roman"/>
          <w:b/>
        </w:rPr>
        <w:t>Общие сведения</w:t>
      </w:r>
    </w:p>
    <w:p w14:paraId="056A74D4" w14:textId="77777777" w:rsidR="00E926D0" w:rsidRPr="00D65ED4" w:rsidRDefault="00E926D0" w:rsidP="00D65ED4">
      <w:pPr>
        <w:tabs>
          <w:tab w:val="left" w:pos="567"/>
        </w:tabs>
        <w:spacing w:after="0" w:line="276" w:lineRule="auto"/>
        <w:rPr>
          <w:rFonts w:ascii="Times New Roman" w:hAnsi="Times New Roman" w:cs="Times New Roman"/>
          <w:b/>
        </w:rPr>
      </w:pPr>
    </w:p>
    <w:p w14:paraId="60108D5B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1134"/>
          <w:tab w:val="left" w:pos="1276"/>
        </w:tabs>
        <w:suppressAutoHyphens w:val="0"/>
        <w:spacing w:after="0"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b/>
          <w:color w:val="000000"/>
        </w:rPr>
      </w:pPr>
      <w:r w:rsidRPr="00D65ED4">
        <w:rPr>
          <w:rFonts w:ascii="Times New Roman" w:eastAsia="Times New Roman" w:hAnsi="Times New Roman" w:cs="Times New Roman"/>
          <w:color w:val="000000"/>
        </w:rPr>
        <w:t xml:space="preserve"> </w:t>
      </w:r>
      <w:r w:rsidRPr="00D65ED4">
        <w:rPr>
          <w:rFonts w:ascii="Times New Roman" w:eastAsia="Times New Roman" w:hAnsi="Times New Roman" w:cs="Times New Roman"/>
          <w:b/>
          <w:color w:val="000000"/>
        </w:rPr>
        <w:t>Предметом</w:t>
      </w:r>
      <w:r w:rsidRPr="00D65ED4">
        <w:rPr>
          <w:rFonts w:ascii="Times New Roman" w:eastAsia="Times New Roman" w:hAnsi="Times New Roman" w:cs="Times New Roman"/>
          <w:color w:val="000000"/>
        </w:rPr>
        <w:t xml:space="preserve"> закупки является выполнение работ по благоустройству территории Мурманской области в части создания художественной монументальной живописи.</w:t>
      </w:r>
    </w:p>
    <w:p w14:paraId="760BB991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1134"/>
          <w:tab w:val="left" w:pos="1276"/>
        </w:tabs>
        <w:suppressAutoHyphens w:val="0"/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 </w:t>
      </w:r>
      <w:r w:rsidRPr="00D65ED4">
        <w:rPr>
          <w:rFonts w:ascii="Times New Roman" w:hAnsi="Times New Roman" w:cs="Times New Roman"/>
          <w:b/>
        </w:rPr>
        <w:t>Место выполнения работ</w:t>
      </w:r>
      <w:r w:rsidRPr="00D65ED4">
        <w:rPr>
          <w:rFonts w:ascii="Times New Roman" w:hAnsi="Times New Roman" w:cs="Times New Roman"/>
        </w:rPr>
        <w:t>:</w:t>
      </w:r>
    </w:p>
    <w:p w14:paraId="3ADAE3E4" w14:textId="77777777" w:rsidR="00E926D0" w:rsidRPr="00D65ED4" w:rsidRDefault="00EF5619" w:rsidP="00D65ED4">
      <w:pPr>
        <w:pStyle w:val="ab"/>
        <w:numPr>
          <w:ilvl w:val="2"/>
          <w:numId w:val="2"/>
        </w:numPr>
        <w:tabs>
          <w:tab w:val="left" w:pos="1134"/>
          <w:tab w:val="left" w:pos="1276"/>
        </w:tabs>
        <w:suppressAutoHyphens w:val="0"/>
        <w:spacing w:after="0" w:line="276" w:lineRule="auto"/>
        <w:ind w:left="0"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г. Мурманск, МКД по адресу: ул. Саши Ковалева, д. 20 (фрагмент)</w:t>
      </w:r>
    </w:p>
    <w:p w14:paraId="7A65712D" w14:textId="77777777" w:rsidR="00D65ED4" w:rsidRDefault="00EF5619" w:rsidP="00D65ED4">
      <w:pPr>
        <w:pStyle w:val="ab"/>
        <w:numPr>
          <w:ilvl w:val="2"/>
          <w:numId w:val="2"/>
        </w:numPr>
        <w:tabs>
          <w:tab w:val="left" w:pos="1134"/>
          <w:tab w:val="left" w:pos="1276"/>
        </w:tabs>
        <w:suppressAutoHyphens w:val="0"/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 г. Мурманск, МКД по адресу: ул. Саши Ковалева, д. 14 (фрагмент)</w:t>
      </w:r>
    </w:p>
    <w:p w14:paraId="20B3B2E7" w14:textId="77777777" w:rsidR="00D65ED4" w:rsidRDefault="00EF5619" w:rsidP="00D65ED4">
      <w:pPr>
        <w:pStyle w:val="ab"/>
        <w:numPr>
          <w:ilvl w:val="2"/>
          <w:numId w:val="2"/>
        </w:numPr>
        <w:tabs>
          <w:tab w:val="left" w:pos="1134"/>
          <w:tab w:val="left" w:pos="1276"/>
        </w:tabs>
        <w:suppressAutoHyphens w:val="0"/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г. Мурманск, МКД по адресу: ул. Саши Ковалева, д. 10 (восточный фасад, фрагмент)</w:t>
      </w:r>
    </w:p>
    <w:p w14:paraId="28E2FC98" w14:textId="77777777" w:rsidR="00E926D0" w:rsidRPr="00D65ED4" w:rsidRDefault="00EF5619" w:rsidP="00D65ED4">
      <w:pPr>
        <w:pStyle w:val="ab"/>
        <w:numPr>
          <w:ilvl w:val="2"/>
          <w:numId w:val="2"/>
        </w:numPr>
        <w:tabs>
          <w:tab w:val="left" w:pos="1134"/>
          <w:tab w:val="left" w:pos="1276"/>
        </w:tabs>
        <w:suppressAutoHyphens w:val="0"/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г. Мурманск, МКД по адресу: ул. Саши Ковалева, д. 10 (северный торцевой фасад)</w:t>
      </w:r>
    </w:p>
    <w:p w14:paraId="2701214C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  <w:b/>
        </w:rPr>
        <w:t xml:space="preserve"> Этапы выполнения работ:</w:t>
      </w:r>
    </w:p>
    <w:p w14:paraId="71671E6C" w14:textId="77777777" w:rsidR="00E926D0" w:rsidRPr="00D65ED4" w:rsidRDefault="00EF5619" w:rsidP="00D65ED4">
      <w:pPr>
        <w:pStyle w:val="ab"/>
        <w:tabs>
          <w:tab w:val="left" w:pos="567"/>
          <w:tab w:val="left" w:pos="1134"/>
          <w:tab w:val="left" w:pos="4440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 </w:t>
      </w:r>
      <w:r w:rsidRPr="00D65ED4">
        <w:rPr>
          <w:rFonts w:ascii="Times New Roman" w:hAnsi="Times New Roman" w:cs="Times New Roman"/>
          <w:lang w:val="en-US"/>
        </w:rPr>
        <w:t>I</w:t>
      </w:r>
      <w:r w:rsidRPr="00D65ED4">
        <w:rPr>
          <w:rFonts w:ascii="Times New Roman" w:hAnsi="Times New Roman" w:cs="Times New Roman"/>
        </w:rPr>
        <w:t xml:space="preserve"> этап (закупка необходимых материалов для создания монументальной росписи, согласно Приложению № 1 к настоящему Техническому заданию, подготовка фасада для нанесения монументальной росписи, нанесение разметки, выполнение работ по росписи фасада) – не позднее 30 июня 2023 года;</w:t>
      </w:r>
    </w:p>
    <w:p w14:paraId="1C070FD2" w14:textId="77777777" w:rsidR="00E926D0" w:rsidRPr="00D65ED4" w:rsidRDefault="00EF5619" w:rsidP="00D65ED4">
      <w:pPr>
        <w:pStyle w:val="ab"/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  <w:lang w:val="en-US"/>
        </w:rPr>
        <w:t>II</w:t>
      </w:r>
      <w:r w:rsidRPr="00D65ED4">
        <w:rPr>
          <w:rFonts w:ascii="Times New Roman" w:hAnsi="Times New Roman" w:cs="Times New Roman"/>
        </w:rPr>
        <w:t xml:space="preserve"> этап (выполнение работ по дополнению проекта монументальной росписи – слоем дополненной реальности, с визуальной и аудиальной составляющей) – не позднее 30 сентября 2023 года.</w:t>
      </w:r>
    </w:p>
    <w:p w14:paraId="55F6A50F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  <w:b/>
        </w:rPr>
        <w:t>Основная задача проекта:</w:t>
      </w:r>
      <w:r w:rsidRPr="00D65ED4">
        <w:rPr>
          <w:rFonts w:ascii="Times New Roman" w:hAnsi="Times New Roman" w:cs="Times New Roman"/>
        </w:rPr>
        <w:t xml:space="preserve"> улучшение внешнего облика здания, воздействие на настроение жителей Мурманска через искусство и цвет. Привнесение яркого акцента в облик зданий, расположенных в непосредственной близости от жилых домов и транзитных путей. Использование каллиграфического оформления фасадов положительно влияет на облик улицы, делая городскую среду района интереснее и богаче. В условиях севера, где люди живут в белых оттенках зимы и холода, торжественные краски росписи фасада, сочетающиеся с колористическими акцентами, уже существующими на фасаде, улучшат каждодневное настроение жителей. Роспись фасадов имеет также нравственно эстетическое воздействие на людей, прививает любовь к искусству, расширяет визуальный опыт горожан. Дополненная реальность будет включать изобразительный и аудиальный слой, доступный по ссылкам, размещенных на табличках, которые будут закреплены на фасадах зданий (</w:t>
      </w:r>
      <w:r w:rsidRPr="00D65ED4">
        <w:rPr>
          <w:rFonts w:ascii="Times New Roman" w:hAnsi="Times New Roman" w:cs="Times New Roman"/>
          <w:lang w:val="en-US"/>
        </w:rPr>
        <w:t>QR</w:t>
      </w:r>
      <w:r w:rsidRPr="00D65ED4">
        <w:rPr>
          <w:rFonts w:ascii="Times New Roman" w:hAnsi="Times New Roman" w:cs="Times New Roman"/>
        </w:rPr>
        <w:t xml:space="preserve"> коды), в слое дополненной реальности будут доступны анимированная версия монументальной росписи и авторское звуковое сопровождение, разработанное специально для проекта. Дополненная реальность – это сфера, которая применяется, в том числе, и для объектов городского благоустройства и выбывает большой интерес и отклик у молодежи. </w:t>
      </w:r>
    </w:p>
    <w:p w14:paraId="72270C02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  <w:b/>
        </w:rPr>
        <w:t>Цель проекта:</w:t>
      </w:r>
      <w:r w:rsidRPr="00D65ED4">
        <w:rPr>
          <w:rFonts w:ascii="Times New Roman" w:hAnsi="Times New Roman" w:cs="Times New Roman"/>
        </w:rPr>
        <w:t xml:space="preserve"> живописное оформление акцентных фрагментов фасадов и глухих торцевых фасадов, изменение внешнего облика здания и улиц вокруг, просветительская деятельность относительно истории исследования Кольской земли и города Мурманска, привнесение красок в экстерьер и, как следствие, улучшение настроения жителей города Мурманска, дополнение росписи специально разработанным слоем дополнительной реальности, с визуальной и аудиальной составляющей.</w:t>
      </w:r>
    </w:p>
    <w:p w14:paraId="5F04A794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Подрядчик выполняет работы по художественной монументальной росписи торцевых частей фасада согласно </w:t>
      </w:r>
      <w:r w:rsidRPr="00D65ED4">
        <w:rPr>
          <w:rFonts w:ascii="Times New Roman" w:hAnsi="Times New Roman" w:cs="Times New Roman"/>
          <w:b/>
        </w:rPr>
        <w:t xml:space="preserve">эскизам </w:t>
      </w:r>
      <w:r w:rsidRPr="00D65ED4">
        <w:rPr>
          <w:rFonts w:ascii="Times New Roman" w:hAnsi="Times New Roman" w:cs="Times New Roman"/>
        </w:rPr>
        <w:t>(Приложение № 2 к настоящему Техническому заданию) (далее – эскиз).</w:t>
      </w:r>
    </w:p>
    <w:p w14:paraId="509DC689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Подрядчик выполняет работы по созданию дополнительной реальности, с визуальной и аудиальной составляющей, согласно </w:t>
      </w:r>
      <w:r w:rsidRPr="00D65ED4">
        <w:rPr>
          <w:rFonts w:ascii="Times New Roman" w:hAnsi="Times New Roman" w:cs="Times New Roman"/>
          <w:b/>
          <w:bCs/>
        </w:rPr>
        <w:t>перечню</w:t>
      </w:r>
      <w:r w:rsidRPr="00D65ED4">
        <w:rPr>
          <w:rFonts w:ascii="Times New Roman" w:hAnsi="Times New Roman" w:cs="Times New Roman"/>
        </w:rPr>
        <w:t xml:space="preserve"> (Приложение № 3 к настоящему Техническому заданию) (далее – перечень).</w:t>
      </w:r>
    </w:p>
    <w:p w14:paraId="4FD65394" w14:textId="77777777" w:rsidR="00E926D0" w:rsidRPr="00D65ED4" w:rsidRDefault="00E926D0" w:rsidP="00D65ED4">
      <w:pPr>
        <w:pStyle w:val="ab"/>
        <w:tabs>
          <w:tab w:val="left" w:pos="567"/>
          <w:tab w:val="left" w:pos="1134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</w:p>
    <w:p w14:paraId="6C513E7D" w14:textId="77777777" w:rsidR="00E926D0" w:rsidRPr="00D65ED4" w:rsidRDefault="00EF5619" w:rsidP="00D65ED4">
      <w:pPr>
        <w:pStyle w:val="ab"/>
        <w:numPr>
          <w:ilvl w:val="0"/>
          <w:numId w:val="2"/>
        </w:numPr>
        <w:tabs>
          <w:tab w:val="left" w:pos="567"/>
          <w:tab w:val="left" w:pos="1134"/>
        </w:tabs>
        <w:spacing w:after="0" w:line="276" w:lineRule="auto"/>
        <w:ind w:left="0" w:firstLine="0"/>
        <w:contextualSpacing w:val="0"/>
        <w:jc w:val="center"/>
        <w:rPr>
          <w:rFonts w:ascii="Times New Roman" w:hAnsi="Times New Roman" w:cs="Times New Roman"/>
          <w:b/>
        </w:rPr>
      </w:pPr>
      <w:r w:rsidRPr="00D65ED4">
        <w:rPr>
          <w:rFonts w:ascii="Times New Roman" w:hAnsi="Times New Roman" w:cs="Times New Roman"/>
          <w:b/>
        </w:rPr>
        <w:t>Выполнение работ</w:t>
      </w:r>
    </w:p>
    <w:p w14:paraId="03D72691" w14:textId="77777777" w:rsidR="00E926D0" w:rsidRPr="00D65ED4" w:rsidRDefault="00EF5619" w:rsidP="00D65ED4">
      <w:pPr>
        <w:pStyle w:val="ab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contextualSpacing w:val="0"/>
        <w:jc w:val="both"/>
        <w:rPr>
          <w:rFonts w:ascii="Times New Roman" w:hAnsi="Times New Roman" w:cs="Times New Roman"/>
          <w:u w:val="single"/>
        </w:rPr>
      </w:pPr>
      <w:r w:rsidRPr="00D65ED4">
        <w:rPr>
          <w:rFonts w:ascii="Times New Roman" w:hAnsi="Times New Roman" w:cs="Times New Roman"/>
        </w:rPr>
        <w:lastRenderedPageBreak/>
        <w:t>Работы в рамках настоящего Технического задания включают в себя подготовку поверхности для монументальной художественной росписи стены (грунтовку, зачистку при необходимости), и исполнение росписи красками (аэрозольная краска в баллонах под давлением), работа выполняется в несколько этапов, от работы над локальными пятнами композиции и основными объемами, до тонкой проработки деталей композиции</w:t>
      </w:r>
      <w:r w:rsidRPr="00D65ED4">
        <w:rPr>
          <w:rFonts w:ascii="Times New Roman" w:hAnsi="Times New Roman" w:cs="Times New Roman"/>
          <w:u w:val="single"/>
        </w:rPr>
        <w:t>:</w:t>
      </w:r>
    </w:p>
    <w:p w14:paraId="6FEF448A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567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а именно:</w:t>
      </w:r>
    </w:p>
    <w:p w14:paraId="4925675B" w14:textId="77777777" w:rsidR="00E926D0" w:rsidRPr="00D65ED4" w:rsidRDefault="00EF5619" w:rsidP="00D65ED4">
      <w:pPr>
        <w:pStyle w:val="ab"/>
        <w:numPr>
          <w:ilvl w:val="2"/>
          <w:numId w:val="2"/>
        </w:numPr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Подготовка поверхности:</w:t>
      </w:r>
    </w:p>
    <w:p w14:paraId="3AFAE666" w14:textId="77777777" w:rsidR="00E926D0" w:rsidRPr="00D65ED4" w:rsidRDefault="00EF5619" w:rsidP="00D65ED4">
      <w:pPr>
        <w:pStyle w:val="ab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-</w:t>
      </w:r>
      <w:r w:rsidRPr="00D65ED4">
        <w:rPr>
          <w:rFonts w:ascii="Times New Roman" w:hAnsi="Times New Roman" w:cs="Times New Roman"/>
        </w:rPr>
        <w:tab/>
        <w:t>материал стены – бетонные плиты с каменным покрытием;</w:t>
      </w:r>
    </w:p>
    <w:p w14:paraId="4665B6D0" w14:textId="77777777" w:rsidR="00E926D0" w:rsidRPr="00D65ED4" w:rsidRDefault="00EF5619" w:rsidP="00D65ED4">
      <w:pPr>
        <w:pStyle w:val="ab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-</w:t>
      </w:r>
      <w:r w:rsidRPr="00D65ED4">
        <w:rPr>
          <w:rFonts w:ascii="Times New Roman" w:hAnsi="Times New Roman" w:cs="Times New Roman"/>
        </w:rPr>
        <w:tab/>
        <w:t>площадь изображения:</w:t>
      </w:r>
    </w:p>
    <w:p w14:paraId="472328A5" w14:textId="77777777" w:rsidR="00E926D0" w:rsidRPr="00D65ED4" w:rsidRDefault="00EF5619" w:rsidP="00DF2079">
      <w:pPr>
        <w:pStyle w:val="ab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г. Мурманск, МКД по адресу: ул. Саши Ковалева, д. 20 – 150 м</w:t>
      </w:r>
      <w:r w:rsidRPr="00D65ED4">
        <w:rPr>
          <w:rFonts w:ascii="Times New Roman" w:hAnsi="Times New Roman" w:cs="Times New Roman"/>
          <w:vertAlign w:val="superscript"/>
        </w:rPr>
        <w:t>2</w:t>
      </w:r>
      <w:r w:rsidRPr="00D65ED4">
        <w:rPr>
          <w:rFonts w:ascii="Times New Roman" w:hAnsi="Times New Roman" w:cs="Times New Roman"/>
        </w:rPr>
        <w:t xml:space="preserve"> (допускается погрешность +/-10 м2).</w:t>
      </w:r>
    </w:p>
    <w:p w14:paraId="2ADB2F0A" w14:textId="77777777" w:rsidR="00E926D0" w:rsidRPr="00D65ED4" w:rsidRDefault="00EF5619" w:rsidP="00DF2079">
      <w:pPr>
        <w:pStyle w:val="ab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г. Мурманск, МКД по адресу: ул. Саши Ковалева, д. 14 – 150 м</w:t>
      </w:r>
      <w:r w:rsidRPr="00D65ED4">
        <w:rPr>
          <w:rFonts w:ascii="Times New Roman" w:hAnsi="Times New Roman" w:cs="Times New Roman"/>
          <w:vertAlign w:val="superscript"/>
        </w:rPr>
        <w:t>2</w:t>
      </w:r>
      <w:r w:rsidRPr="00D65ED4">
        <w:rPr>
          <w:rFonts w:ascii="Times New Roman" w:hAnsi="Times New Roman" w:cs="Times New Roman"/>
        </w:rPr>
        <w:t xml:space="preserve"> (допускается погрешность +/-10 м2).</w:t>
      </w:r>
    </w:p>
    <w:p w14:paraId="35A85818" w14:textId="77777777" w:rsidR="00E926D0" w:rsidRPr="00D65ED4" w:rsidRDefault="00EF5619" w:rsidP="00DF2079">
      <w:pPr>
        <w:pStyle w:val="ab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г. Мурманск, МКД по адресу: ул. Саши Ковалева, д. 10 (восточный фасад, фрагмент) – 150 м</w:t>
      </w:r>
      <w:r w:rsidRPr="00D65ED4">
        <w:rPr>
          <w:rFonts w:ascii="Times New Roman" w:hAnsi="Times New Roman" w:cs="Times New Roman"/>
          <w:vertAlign w:val="superscript"/>
        </w:rPr>
        <w:t>2</w:t>
      </w:r>
      <w:r w:rsidRPr="00D65ED4">
        <w:rPr>
          <w:rFonts w:ascii="Times New Roman" w:hAnsi="Times New Roman" w:cs="Times New Roman"/>
        </w:rPr>
        <w:t xml:space="preserve"> (допускается погрешность +/-10 м2).</w:t>
      </w:r>
    </w:p>
    <w:p w14:paraId="164852CF" w14:textId="77777777" w:rsidR="00E926D0" w:rsidRPr="00D65ED4" w:rsidRDefault="00EF5619" w:rsidP="00DF2079">
      <w:pPr>
        <w:pStyle w:val="ab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г. Мурманск, МКД по адресу: ул. Саши Ковалева, д. 10 (северный торцевой фасад) – 250 м</w:t>
      </w:r>
      <w:r w:rsidRPr="00D65ED4">
        <w:rPr>
          <w:rFonts w:ascii="Times New Roman" w:hAnsi="Times New Roman" w:cs="Times New Roman"/>
          <w:vertAlign w:val="superscript"/>
        </w:rPr>
        <w:t>2</w:t>
      </w:r>
      <w:r w:rsidRPr="00D65ED4">
        <w:rPr>
          <w:rFonts w:ascii="Times New Roman" w:hAnsi="Times New Roman" w:cs="Times New Roman"/>
        </w:rPr>
        <w:t xml:space="preserve"> (допускается погрешность +/-10 м2).</w:t>
      </w:r>
      <w:bookmarkStart w:id="1" w:name="_Hlk133244233"/>
      <w:bookmarkEnd w:id="1"/>
    </w:p>
    <w:p w14:paraId="6F9D8A9D" w14:textId="77777777" w:rsidR="00E926D0" w:rsidRPr="00D65ED4" w:rsidRDefault="00EF5619" w:rsidP="00D65ED4">
      <w:pPr>
        <w:pStyle w:val="ab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contextualSpacing w:val="0"/>
        <w:rPr>
          <w:rFonts w:ascii="Times New Roman" w:hAnsi="Times New Roman" w:cs="Times New Roman"/>
          <w:u w:val="single"/>
        </w:rPr>
      </w:pPr>
      <w:r w:rsidRPr="00D65ED4">
        <w:rPr>
          <w:rFonts w:ascii="Times New Roman" w:hAnsi="Times New Roman" w:cs="Times New Roman"/>
        </w:rPr>
        <w:t>2.1.2. Перед началом работ необходимо:</w:t>
      </w:r>
    </w:p>
    <w:p w14:paraId="09DBAAD1" w14:textId="77777777" w:rsidR="00E926D0" w:rsidRPr="00D65ED4" w:rsidRDefault="00EF5619" w:rsidP="00D65ED4">
      <w:pPr>
        <w:pStyle w:val="ab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- оградить место выполнение работ оградительной (сигнальной) лентой; </w:t>
      </w:r>
    </w:p>
    <w:p w14:paraId="4B34B81E" w14:textId="77777777" w:rsidR="00E926D0" w:rsidRPr="00D65ED4" w:rsidRDefault="00EF5619" w:rsidP="00D65ED4">
      <w:pPr>
        <w:pStyle w:val="ab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- обеспечить установку строительных лесов\подъемников или предусмотреть место для установки автовышки;</w:t>
      </w:r>
    </w:p>
    <w:p w14:paraId="40882679" w14:textId="77777777" w:rsidR="00E926D0" w:rsidRPr="00D65ED4" w:rsidRDefault="00EF5619" w:rsidP="00D65ED4">
      <w:pPr>
        <w:pStyle w:val="ab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- предварительно подготовить поверхность стен очищением от загрязнений. После устранения недостатков, стену покрывать смесью из проникающего и адгезионного фасадного грунта (что необходимо для большей стойкости итогового изображения).</w:t>
      </w:r>
    </w:p>
    <w:p w14:paraId="4238C60D" w14:textId="77777777" w:rsidR="00E926D0" w:rsidRPr="00D65ED4" w:rsidRDefault="00EF5619" w:rsidP="00D65ED4">
      <w:pPr>
        <w:pStyle w:val="ab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2.2.1. На подготовленную поверхность стены в ночное время суток переносится рисунок с помощью проектора либо по разбивочному чертежу в дневное время суток.</w:t>
      </w:r>
    </w:p>
    <w:p w14:paraId="1712AF40" w14:textId="77777777" w:rsidR="00E926D0" w:rsidRPr="00D65ED4" w:rsidRDefault="00EF5619" w:rsidP="00D65ED4">
      <w:pPr>
        <w:pStyle w:val="ab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2.2.2. После выполнения подготовительных работ, Подрядчик выполняет непосредственно саму роспись фасада согласно эскиза. Художественное оформление должно соответствовать утвержденному эскизу, иметь ровный и четкий контур, яркие насыщенные цвета. Выполнение работ необходимо производить аккуратно, не нарушая целостности поверхности фасада.</w:t>
      </w:r>
    </w:p>
    <w:p w14:paraId="42D9EB83" w14:textId="77777777" w:rsidR="00E926D0" w:rsidRPr="00D65ED4" w:rsidRDefault="00EF5619" w:rsidP="00D65ED4">
      <w:pPr>
        <w:pStyle w:val="ab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color w:val="040404"/>
          <w:lang w:eastAsia="ru-RU"/>
        </w:rPr>
      </w:pPr>
      <w:r w:rsidRPr="00D65ED4">
        <w:rPr>
          <w:rFonts w:ascii="Times New Roman" w:hAnsi="Times New Roman" w:cs="Times New Roman"/>
        </w:rPr>
        <w:t xml:space="preserve">2.2.3.  После закрытия 1 этапа, разрабатывается дополненная реальность, дополнение росписи, </w:t>
      </w:r>
      <w:r w:rsidRPr="00D65ED4">
        <w:rPr>
          <w:rFonts w:ascii="Times New Roman" w:eastAsia="Times New Roman" w:hAnsi="Times New Roman" w:cs="Times New Roman"/>
          <w:color w:val="040404"/>
          <w:lang w:eastAsia="ru-RU"/>
        </w:rPr>
        <w:t xml:space="preserve">без отдельного приложения. Такая схема подходит как для категории пользователей, у которых нет нового мобильного ПО, и для потребителей с современными мобильными устройствами, то есть для большей части горожан. Доступ к 2D или 3D объектам доступен посредством считывания QR-кода (размещаемого на небольшой табличке) и позволяет дополнить статичное изображение росписи на фасаде – интерактивным и анимированным слоем, а также с аудио сопровождением. </w:t>
      </w:r>
      <w:r w:rsidRPr="00D65ED4">
        <w:rPr>
          <w:rFonts w:ascii="Times New Roman" w:hAnsi="Times New Roman" w:cs="Times New Roman"/>
          <w:lang w:val="en-US"/>
        </w:rPr>
        <w:t>AR</w:t>
      </w:r>
      <w:r w:rsidRPr="00D65ED4">
        <w:rPr>
          <w:rFonts w:ascii="Times New Roman" w:hAnsi="Times New Roman" w:cs="Times New Roman"/>
        </w:rPr>
        <w:t xml:space="preserve"> (дополненная реальность) используется как новая художественная форма выражения.</w:t>
      </w:r>
    </w:p>
    <w:p w14:paraId="3D2CE272" w14:textId="77777777" w:rsidR="00E926D0" w:rsidRPr="00D65ED4" w:rsidRDefault="00EF5619" w:rsidP="00D65ED4">
      <w:pPr>
        <w:pStyle w:val="ab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2.3. При выполнении работ Подрядчик должен обеспечить:</w:t>
      </w:r>
    </w:p>
    <w:p w14:paraId="7DF811CB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- производство и качество работ должно выполняться согласно ГОСТ и СНиП;</w:t>
      </w:r>
    </w:p>
    <w:p w14:paraId="30CF858B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- применяемые материалы, изделия, оборудование, должны соответствовать СанПиН, ГОСТ, СНиП;</w:t>
      </w:r>
    </w:p>
    <w:p w14:paraId="2442F572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 - применяемые материалы, товары, оборудование должны быть новыми, которые не были в употреблении, в ремонте, в том числе, не были восстановлены, у которых не была осуществлена замена составных частей, не были восстановлены потребительские свойства;</w:t>
      </w:r>
    </w:p>
    <w:p w14:paraId="37CEE8FC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- соблюдение правил пожарной безопасности, </w:t>
      </w:r>
    </w:p>
    <w:p w14:paraId="17CCEBD5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- охраны труда и техники безопасности, </w:t>
      </w:r>
    </w:p>
    <w:p w14:paraId="2B800D84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- безопасность проведения работ для окружающих, прилегающей территории и зелёных насаждений. </w:t>
      </w:r>
    </w:p>
    <w:p w14:paraId="6A935133" w14:textId="77777777" w:rsidR="00E926D0" w:rsidRPr="00D65ED4" w:rsidRDefault="00E926D0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</w:p>
    <w:p w14:paraId="309EFFF9" w14:textId="77777777" w:rsidR="00E926D0" w:rsidRPr="00D65ED4" w:rsidRDefault="00EF5619" w:rsidP="00D65ED4">
      <w:pPr>
        <w:pStyle w:val="ab"/>
        <w:numPr>
          <w:ilvl w:val="0"/>
          <w:numId w:val="2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0"/>
        <w:contextualSpacing w:val="0"/>
        <w:jc w:val="center"/>
        <w:rPr>
          <w:rFonts w:ascii="Times New Roman" w:hAnsi="Times New Roman" w:cs="Times New Roman"/>
          <w:b/>
        </w:rPr>
      </w:pPr>
      <w:r w:rsidRPr="00D65ED4">
        <w:rPr>
          <w:rFonts w:ascii="Times New Roman" w:hAnsi="Times New Roman" w:cs="Times New Roman"/>
          <w:b/>
        </w:rPr>
        <w:lastRenderedPageBreak/>
        <w:t>Материалы</w:t>
      </w:r>
    </w:p>
    <w:p w14:paraId="5ECEC341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 w:cs="Times New Roman"/>
        </w:rPr>
      </w:pPr>
    </w:p>
    <w:p w14:paraId="3D257F9D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При выполнении работ Подрядчиком используются только самые качественные материалы.</w:t>
      </w:r>
    </w:p>
    <w:p w14:paraId="629D6C32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Грунтовка поверхности должна быть выполнена высококачественным проникающим грунтом для фасадных работ, с содержанием антисептика или противогрибкового компонента.</w:t>
      </w:r>
    </w:p>
    <w:p w14:paraId="4C4CA2EA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Художественная роспись должна быть выполнена профессиональными аэрозольными красками, исключающими растрескивание, обладающими такими характеристиками как светостойкость, быстрое нанесение и высыхание, долговечность, высокая адгезия, </w:t>
      </w:r>
      <w:proofErr w:type="spellStart"/>
      <w:r w:rsidRPr="00D65ED4">
        <w:rPr>
          <w:rFonts w:ascii="Times New Roman" w:hAnsi="Times New Roman" w:cs="Times New Roman"/>
        </w:rPr>
        <w:t>укрывистость</w:t>
      </w:r>
      <w:proofErr w:type="spellEnd"/>
      <w:r w:rsidRPr="00D65ED4">
        <w:rPr>
          <w:rFonts w:ascii="Times New Roman" w:hAnsi="Times New Roman" w:cs="Times New Roman"/>
        </w:rPr>
        <w:t xml:space="preserve">, устойчивость к осадкам. </w:t>
      </w:r>
    </w:p>
    <w:p w14:paraId="3312C24D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При выявлении недостатков при выполнении работ Подрядчик обязан приступить к устранению недостатков (в том числе по устным указаниям Заказчика) немедленно с момента их обнаружения.</w:t>
      </w:r>
    </w:p>
    <w:p w14:paraId="71B4CEE6" w14:textId="77777777" w:rsidR="00E926D0" w:rsidRPr="00D65ED4" w:rsidRDefault="00E926D0" w:rsidP="00D65ED4">
      <w:pPr>
        <w:pStyle w:val="ab"/>
        <w:tabs>
          <w:tab w:val="left" w:pos="426"/>
        </w:tabs>
        <w:spacing w:after="0" w:line="276" w:lineRule="auto"/>
        <w:ind w:left="0"/>
        <w:contextualSpacing w:val="0"/>
        <w:rPr>
          <w:rFonts w:ascii="Times New Roman" w:hAnsi="Times New Roman" w:cs="Times New Roman"/>
          <w:b/>
          <w:bCs/>
        </w:rPr>
      </w:pPr>
    </w:p>
    <w:p w14:paraId="40723FF8" w14:textId="77777777" w:rsidR="00E926D0" w:rsidRPr="00D65ED4" w:rsidRDefault="00EF5619" w:rsidP="00D65ED4">
      <w:pPr>
        <w:pStyle w:val="ab"/>
        <w:numPr>
          <w:ilvl w:val="0"/>
          <w:numId w:val="2"/>
        </w:numPr>
        <w:tabs>
          <w:tab w:val="left" w:pos="426"/>
        </w:tabs>
        <w:spacing w:after="0" w:line="276" w:lineRule="auto"/>
        <w:ind w:left="0" w:firstLine="0"/>
        <w:contextualSpacing w:val="0"/>
        <w:jc w:val="center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b/>
          <w:bCs/>
        </w:rPr>
        <w:t>Очистка территории выполнения работ и вывоз мусора</w:t>
      </w:r>
    </w:p>
    <w:p w14:paraId="7A0CF504" w14:textId="77777777" w:rsidR="00E926D0" w:rsidRPr="00D65ED4" w:rsidRDefault="00E926D0" w:rsidP="00D65ED4">
      <w:pPr>
        <w:pStyle w:val="ab"/>
        <w:tabs>
          <w:tab w:val="left" w:pos="426"/>
        </w:tabs>
        <w:spacing w:after="0" w:line="276" w:lineRule="auto"/>
        <w:ind w:left="0"/>
        <w:contextualSpacing w:val="0"/>
        <w:rPr>
          <w:rFonts w:ascii="Times New Roman" w:hAnsi="Times New Roman" w:cs="Times New Roman"/>
          <w:b/>
          <w:bCs/>
        </w:rPr>
      </w:pPr>
    </w:p>
    <w:p w14:paraId="5E20982E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Ежедневно после окончания работ производится очистка прилегающей территории от мусора с последующим его вывозом. Сбор мусора осуществляется Подрядчиком в мешки для мусора. Наличие мусора в местах выполнения работ </w:t>
      </w:r>
      <w:r w:rsidRPr="00D65ED4">
        <w:rPr>
          <w:rFonts w:ascii="Times New Roman" w:hAnsi="Times New Roman" w:cs="Times New Roman"/>
          <w:b/>
          <w:bCs/>
        </w:rPr>
        <w:t>не допускается</w:t>
      </w:r>
      <w:r w:rsidRPr="00D65ED4">
        <w:rPr>
          <w:rFonts w:ascii="Times New Roman" w:hAnsi="Times New Roman" w:cs="Times New Roman"/>
        </w:rPr>
        <w:t>.</w:t>
      </w:r>
    </w:p>
    <w:p w14:paraId="237B151F" w14:textId="77777777" w:rsidR="00E926D0" w:rsidRPr="00D65ED4" w:rsidRDefault="00EF5619" w:rsidP="00D65ED4">
      <w:pPr>
        <w:pStyle w:val="ab"/>
        <w:numPr>
          <w:ilvl w:val="1"/>
          <w:numId w:val="2"/>
        </w:numPr>
        <w:tabs>
          <w:tab w:val="left" w:pos="1276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</w:rPr>
        <w:t xml:space="preserve">Собранный в процессе выполнения работ мусор ежедневно вывозится силами Подрядчика. Складирование мусора на прилегающей территории </w:t>
      </w:r>
      <w:r w:rsidRPr="00D65ED4">
        <w:rPr>
          <w:rFonts w:ascii="Times New Roman" w:hAnsi="Times New Roman" w:cs="Times New Roman"/>
          <w:b/>
          <w:bCs/>
        </w:rPr>
        <w:t>не допускается.</w:t>
      </w:r>
    </w:p>
    <w:p w14:paraId="43E61C21" w14:textId="77777777" w:rsidR="00E926D0" w:rsidRPr="00D65ED4" w:rsidRDefault="00E926D0" w:rsidP="00D65ED4">
      <w:pPr>
        <w:tabs>
          <w:tab w:val="left" w:pos="1276"/>
        </w:tabs>
        <w:spacing w:after="0" w:line="276" w:lineRule="auto"/>
        <w:jc w:val="both"/>
        <w:rPr>
          <w:rFonts w:ascii="Times New Roman" w:hAnsi="Times New Roman" w:cs="Times New Roman"/>
          <w:b/>
          <w:bCs/>
        </w:rPr>
      </w:pPr>
    </w:p>
    <w:p w14:paraId="6DD1FDF8" w14:textId="77777777" w:rsidR="00E926D0" w:rsidRPr="00D65ED4" w:rsidRDefault="00EF5619" w:rsidP="00D65ED4">
      <w:pPr>
        <w:pStyle w:val="ab"/>
        <w:numPr>
          <w:ilvl w:val="0"/>
          <w:numId w:val="2"/>
        </w:numPr>
        <w:tabs>
          <w:tab w:val="left" w:pos="426"/>
          <w:tab w:val="left" w:pos="1276"/>
        </w:tabs>
        <w:spacing w:after="0" w:line="276" w:lineRule="auto"/>
        <w:ind w:left="0" w:firstLine="0"/>
        <w:contextualSpacing w:val="0"/>
        <w:jc w:val="center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b/>
          <w:bCs/>
        </w:rPr>
        <w:t>Гарантийный срок</w:t>
      </w:r>
    </w:p>
    <w:p w14:paraId="2C090716" w14:textId="77777777" w:rsidR="00E926D0" w:rsidRPr="00D65ED4" w:rsidRDefault="00E926D0" w:rsidP="00D65ED4">
      <w:pPr>
        <w:pStyle w:val="ab"/>
        <w:tabs>
          <w:tab w:val="left" w:pos="1276"/>
        </w:tabs>
        <w:spacing w:after="0" w:line="276" w:lineRule="auto"/>
        <w:ind w:left="1920"/>
        <w:contextualSpacing w:val="0"/>
        <w:jc w:val="both"/>
        <w:rPr>
          <w:rFonts w:ascii="Times New Roman" w:hAnsi="Times New Roman" w:cs="Times New Roman"/>
          <w:b/>
          <w:bCs/>
        </w:rPr>
      </w:pPr>
    </w:p>
    <w:p w14:paraId="7161915C" w14:textId="77777777" w:rsidR="00E926D0" w:rsidRPr="00D65ED4" w:rsidRDefault="00EF5619" w:rsidP="00D65ED4">
      <w:pPr>
        <w:tabs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 w:cs="Times New Roman"/>
          <w:bCs/>
        </w:rPr>
      </w:pPr>
      <w:r w:rsidRPr="00D65ED4">
        <w:rPr>
          <w:rFonts w:ascii="Times New Roman" w:hAnsi="Times New Roman" w:cs="Times New Roman"/>
          <w:bCs/>
        </w:rPr>
        <w:t>Гарантийный срок на выполненные работы составляет 24 месяца с даты подписания акта сдачи-приемки выполненных работ.</w:t>
      </w:r>
    </w:p>
    <w:p w14:paraId="4712635E" w14:textId="77777777" w:rsidR="00E926D0" w:rsidRPr="00D65ED4" w:rsidRDefault="00EF5619" w:rsidP="00D65ED4">
      <w:pPr>
        <w:suppressAutoHyphens w:val="0"/>
        <w:spacing w:after="0" w:line="276" w:lineRule="auto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br w:type="page"/>
      </w:r>
    </w:p>
    <w:p w14:paraId="277AEB2F" w14:textId="77777777" w:rsidR="00E926D0" w:rsidRPr="00D65ED4" w:rsidRDefault="00EF5619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6946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lastRenderedPageBreak/>
        <w:t>Приложение № 1 к Техническому заданию</w:t>
      </w:r>
    </w:p>
    <w:p w14:paraId="319D4257" w14:textId="77777777" w:rsidR="00E926D0" w:rsidRPr="00D65ED4" w:rsidRDefault="00E926D0" w:rsidP="00D65ED4">
      <w:pPr>
        <w:suppressAutoHyphens w:val="0"/>
        <w:spacing w:after="0" w:line="276" w:lineRule="auto"/>
        <w:rPr>
          <w:rFonts w:ascii="Times New Roman" w:hAnsi="Times New Roman" w:cs="Times New Roman"/>
          <w:b/>
          <w:bCs/>
        </w:rPr>
      </w:pPr>
    </w:p>
    <w:p w14:paraId="7906DC64" w14:textId="77777777" w:rsidR="00E926D0" w:rsidRPr="00D65ED4" w:rsidRDefault="00EF5619" w:rsidP="00D65ED4">
      <w:pPr>
        <w:tabs>
          <w:tab w:val="left" w:pos="1134"/>
          <w:tab w:val="left" w:pos="1276"/>
        </w:tabs>
        <w:suppressAutoHyphens w:val="0"/>
        <w:spacing w:after="0" w:line="276" w:lineRule="auto"/>
        <w:jc w:val="center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b/>
          <w:bCs/>
        </w:rPr>
        <w:t>1. МКД, ул. Саши Ковалева, д. 20</w:t>
      </w:r>
    </w:p>
    <w:p w14:paraId="1741F1E6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 w:cs="Times New Roman"/>
        </w:rPr>
      </w:pPr>
    </w:p>
    <w:p w14:paraId="57E9CAE9" w14:textId="77777777" w:rsidR="00E926D0" w:rsidRPr="00D65ED4" w:rsidRDefault="00EF5619" w:rsidP="00D65ED4">
      <w:pPr>
        <w:pStyle w:val="ab"/>
        <w:numPr>
          <w:ilvl w:val="1"/>
          <w:numId w:val="4"/>
        </w:numPr>
        <w:spacing w:after="0" w:line="276" w:lineRule="auto"/>
        <w:contextualSpacing w:val="0"/>
        <w:jc w:val="center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Перечень работ:</w:t>
      </w:r>
      <w:bookmarkStart w:id="2" w:name="_Hlk116392689"/>
      <w:bookmarkEnd w:id="2"/>
    </w:p>
    <w:p w14:paraId="3F1A3BFD" w14:textId="77777777" w:rsidR="00E926D0" w:rsidRPr="00D65ED4" w:rsidRDefault="00E926D0" w:rsidP="00D65ED4">
      <w:pPr>
        <w:pStyle w:val="ab"/>
        <w:tabs>
          <w:tab w:val="left" w:pos="1134"/>
          <w:tab w:val="left" w:pos="1276"/>
        </w:tabs>
        <w:spacing w:after="0" w:line="276" w:lineRule="auto"/>
        <w:contextualSpacing w:val="0"/>
        <w:jc w:val="both"/>
        <w:rPr>
          <w:rFonts w:ascii="Times New Roman" w:hAnsi="Times New Roman" w:cs="Times New Roman"/>
        </w:rPr>
      </w:pPr>
    </w:p>
    <w:tbl>
      <w:tblPr>
        <w:tblStyle w:val="ac"/>
        <w:tblW w:w="9207" w:type="dxa"/>
        <w:tblInd w:w="137" w:type="dxa"/>
        <w:tblLook w:val="04A0" w:firstRow="1" w:lastRow="0" w:firstColumn="1" w:lastColumn="0" w:noHBand="0" w:noVBand="1"/>
      </w:tblPr>
      <w:tblGrid>
        <w:gridCol w:w="425"/>
        <w:gridCol w:w="6542"/>
        <w:gridCol w:w="1396"/>
        <w:gridCol w:w="844"/>
      </w:tblGrid>
      <w:tr w:rsidR="00E926D0" w:rsidRPr="00D65ED4" w14:paraId="4BC487D2" w14:textId="77777777">
        <w:tc>
          <w:tcPr>
            <w:tcW w:w="425" w:type="dxa"/>
            <w:vAlign w:val="center"/>
          </w:tcPr>
          <w:p w14:paraId="6C7C2F9A" w14:textId="77777777" w:rsidR="00E926D0" w:rsidRPr="00D65ED4" w:rsidRDefault="00EF5619" w:rsidP="00D65ED4">
            <w:pPr>
              <w:spacing w:after="0" w:line="276" w:lineRule="auto"/>
              <w:ind w:left="-106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 xml:space="preserve">№/ </w:t>
            </w:r>
            <w:proofErr w:type="spellStart"/>
            <w:r w:rsidRPr="00D65ED4">
              <w:rPr>
                <w:rFonts w:ascii="Times New Roman" w:hAnsi="Times New Roman" w:cs="Times New Roman"/>
              </w:rPr>
              <w:t>пп</w:t>
            </w:r>
            <w:proofErr w:type="spellEnd"/>
          </w:p>
        </w:tc>
        <w:tc>
          <w:tcPr>
            <w:tcW w:w="6541" w:type="dxa"/>
            <w:vAlign w:val="center"/>
          </w:tcPr>
          <w:p w14:paraId="733B06DA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1396" w:type="dxa"/>
            <w:vAlign w:val="center"/>
          </w:tcPr>
          <w:p w14:paraId="3A82C637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Ед. изм.</w:t>
            </w:r>
          </w:p>
        </w:tc>
        <w:tc>
          <w:tcPr>
            <w:tcW w:w="844" w:type="dxa"/>
            <w:vAlign w:val="center"/>
          </w:tcPr>
          <w:p w14:paraId="45FB10E9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Кол.</w:t>
            </w:r>
          </w:p>
        </w:tc>
      </w:tr>
      <w:tr w:rsidR="00E926D0" w:rsidRPr="00D65ED4" w14:paraId="7C2A509C" w14:textId="77777777">
        <w:tc>
          <w:tcPr>
            <w:tcW w:w="425" w:type="dxa"/>
            <w:vAlign w:val="center"/>
          </w:tcPr>
          <w:p w14:paraId="4D9B609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541" w:type="dxa"/>
            <w:vAlign w:val="center"/>
          </w:tcPr>
          <w:p w14:paraId="5CD4C6B6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396" w:type="dxa"/>
            <w:vAlign w:val="center"/>
          </w:tcPr>
          <w:p w14:paraId="69D80FC1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44" w:type="dxa"/>
            <w:vAlign w:val="center"/>
          </w:tcPr>
          <w:p w14:paraId="20E13E9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4</w:t>
            </w:r>
          </w:p>
        </w:tc>
      </w:tr>
      <w:tr w:rsidR="00E926D0" w:rsidRPr="00D65ED4" w14:paraId="64368DB2" w14:textId="77777777">
        <w:tc>
          <w:tcPr>
            <w:tcW w:w="425" w:type="dxa"/>
            <w:vAlign w:val="center"/>
          </w:tcPr>
          <w:p w14:paraId="7E636E40" w14:textId="77777777" w:rsidR="00E926D0" w:rsidRPr="00D65ED4" w:rsidRDefault="00E926D0" w:rsidP="00D65ED4">
            <w:pPr>
              <w:numPr>
                <w:ilvl w:val="0"/>
                <w:numId w:val="5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47897793" w14:textId="53CA1D36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Закупка матер</w:t>
            </w:r>
            <w:r w:rsidR="00887BD2">
              <w:rPr>
                <w:rFonts w:ascii="Times New Roman" w:hAnsi="Times New Roman" w:cs="Times New Roman"/>
              </w:rPr>
              <w:t>иалов (краска акриловая, MTN 94 или эквивалент,</w:t>
            </w:r>
            <w:r w:rsidRPr="00D65ED4">
              <w:rPr>
                <w:rFonts w:ascii="Times New Roman" w:hAnsi="Times New Roman" w:cs="Times New Roman"/>
              </w:rPr>
              <w:t xml:space="preserve"> в баллонах под давлением) </w:t>
            </w:r>
          </w:p>
        </w:tc>
        <w:tc>
          <w:tcPr>
            <w:tcW w:w="1396" w:type="dxa"/>
            <w:vAlign w:val="center"/>
          </w:tcPr>
          <w:p w14:paraId="7FBD12A6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65ED4">
              <w:rPr>
                <w:rFonts w:ascii="Times New Roman" w:hAnsi="Times New Roman" w:cs="Times New Roman"/>
              </w:rPr>
              <w:t>шт</w:t>
            </w:r>
            <w:proofErr w:type="spellEnd"/>
          </w:p>
        </w:tc>
        <w:tc>
          <w:tcPr>
            <w:tcW w:w="844" w:type="dxa"/>
            <w:vAlign w:val="center"/>
          </w:tcPr>
          <w:p w14:paraId="138158C1" w14:textId="77777777" w:rsidR="00E926D0" w:rsidRPr="00B23739" w:rsidRDefault="00B23739" w:rsidP="00B23739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139</w:t>
            </w:r>
          </w:p>
        </w:tc>
      </w:tr>
      <w:tr w:rsidR="00E926D0" w:rsidRPr="00D65ED4" w14:paraId="4620C726" w14:textId="77777777">
        <w:tc>
          <w:tcPr>
            <w:tcW w:w="425" w:type="dxa"/>
            <w:vAlign w:val="center"/>
          </w:tcPr>
          <w:p w14:paraId="1BE6DE9A" w14:textId="77777777" w:rsidR="00E926D0" w:rsidRPr="00D65ED4" w:rsidRDefault="00E926D0" w:rsidP="00D65ED4">
            <w:pPr>
              <w:numPr>
                <w:ilvl w:val="0"/>
                <w:numId w:val="5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02F673DE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Закупка материалов (грунт проникающий)</w:t>
            </w:r>
          </w:p>
        </w:tc>
        <w:tc>
          <w:tcPr>
            <w:tcW w:w="1396" w:type="dxa"/>
            <w:vAlign w:val="center"/>
          </w:tcPr>
          <w:p w14:paraId="43C7CEC9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65ED4">
              <w:rPr>
                <w:rFonts w:ascii="Times New Roman" w:hAnsi="Times New Roman" w:cs="Times New Roman"/>
              </w:rPr>
              <w:t>шт</w:t>
            </w:r>
            <w:proofErr w:type="spellEnd"/>
          </w:p>
        </w:tc>
        <w:tc>
          <w:tcPr>
            <w:tcW w:w="844" w:type="dxa"/>
            <w:vAlign w:val="center"/>
          </w:tcPr>
          <w:p w14:paraId="6354C54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</w:p>
        </w:tc>
      </w:tr>
      <w:tr w:rsidR="00E926D0" w:rsidRPr="00D65ED4" w14:paraId="46056DFF" w14:textId="77777777">
        <w:tc>
          <w:tcPr>
            <w:tcW w:w="425" w:type="dxa"/>
            <w:vAlign w:val="center"/>
          </w:tcPr>
          <w:p w14:paraId="7284E9E6" w14:textId="77777777" w:rsidR="00E926D0" w:rsidRPr="00D65ED4" w:rsidRDefault="00E926D0" w:rsidP="00D65ED4">
            <w:pPr>
              <w:numPr>
                <w:ilvl w:val="0"/>
                <w:numId w:val="5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700E0860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Подготовительные работы, нанесение разметки</w:t>
            </w:r>
          </w:p>
        </w:tc>
        <w:tc>
          <w:tcPr>
            <w:tcW w:w="1396" w:type="dxa"/>
            <w:vAlign w:val="center"/>
          </w:tcPr>
          <w:p w14:paraId="65643366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м</w:t>
            </w:r>
            <w:r w:rsidRPr="00D65ED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844" w:type="dxa"/>
            <w:vAlign w:val="center"/>
          </w:tcPr>
          <w:p w14:paraId="5014B8E1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  <w:r w:rsidRPr="00D65ED4">
              <w:rPr>
                <w:rFonts w:ascii="Times New Roman" w:hAnsi="Times New Roman" w:cs="Times New Roman"/>
                <w:lang w:val="en-US"/>
              </w:rPr>
              <w:t>50</w:t>
            </w:r>
          </w:p>
        </w:tc>
      </w:tr>
      <w:tr w:rsidR="00E926D0" w:rsidRPr="00D65ED4" w14:paraId="3010CE80" w14:textId="77777777">
        <w:tc>
          <w:tcPr>
            <w:tcW w:w="425" w:type="dxa"/>
            <w:vAlign w:val="center"/>
          </w:tcPr>
          <w:p w14:paraId="5959BCCE" w14:textId="77777777" w:rsidR="00E926D0" w:rsidRPr="00D65ED4" w:rsidRDefault="00E926D0" w:rsidP="00D65ED4">
            <w:pPr>
              <w:numPr>
                <w:ilvl w:val="0"/>
                <w:numId w:val="5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62AD1DA0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Выполнение работ по росписи фасада</w:t>
            </w:r>
          </w:p>
        </w:tc>
        <w:tc>
          <w:tcPr>
            <w:tcW w:w="1396" w:type="dxa"/>
            <w:vAlign w:val="center"/>
          </w:tcPr>
          <w:p w14:paraId="2656677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м</w:t>
            </w:r>
            <w:r w:rsidRPr="00D65ED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844" w:type="dxa"/>
            <w:vAlign w:val="center"/>
          </w:tcPr>
          <w:p w14:paraId="5BCBAF4C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D65ED4">
              <w:rPr>
                <w:rFonts w:ascii="Times New Roman" w:hAnsi="Times New Roman" w:cs="Times New Roman"/>
                <w:lang w:val="en-US"/>
              </w:rPr>
              <w:t>150</w:t>
            </w:r>
          </w:p>
        </w:tc>
      </w:tr>
    </w:tbl>
    <w:p w14:paraId="0FCEE0D1" w14:textId="77777777" w:rsidR="00E926D0" w:rsidRPr="00D65ED4" w:rsidRDefault="00E926D0" w:rsidP="00D65ED4">
      <w:pPr>
        <w:spacing w:after="0" w:line="276" w:lineRule="auto"/>
        <w:rPr>
          <w:rFonts w:ascii="Times New Roman" w:hAnsi="Times New Roman" w:cs="Times New Roman"/>
        </w:rPr>
      </w:pPr>
    </w:p>
    <w:p w14:paraId="0E935D03" w14:textId="77777777" w:rsidR="00E926D0" w:rsidRPr="00D65ED4" w:rsidRDefault="00EF5619" w:rsidP="00D65ED4">
      <w:pPr>
        <w:pStyle w:val="ab"/>
        <w:numPr>
          <w:ilvl w:val="1"/>
          <w:numId w:val="4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jc w:val="center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Перечень материалов для выполнения работ:</w:t>
      </w:r>
    </w:p>
    <w:p w14:paraId="46640093" w14:textId="77777777" w:rsidR="00E926D0" w:rsidRPr="00D65ED4" w:rsidRDefault="00E926D0" w:rsidP="00D65ED4">
      <w:pPr>
        <w:pStyle w:val="ab"/>
        <w:tabs>
          <w:tab w:val="left" w:pos="1134"/>
          <w:tab w:val="left" w:pos="1276"/>
        </w:tabs>
        <w:spacing w:after="0" w:line="276" w:lineRule="auto"/>
        <w:contextualSpacing w:val="0"/>
        <w:jc w:val="both"/>
        <w:rPr>
          <w:rFonts w:ascii="Times New Roman" w:hAnsi="Times New Roman" w:cs="Times New Roman"/>
        </w:rPr>
      </w:pPr>
    </w:p>
    <w:tbl>
      <w:tblPr>
        <w:tblStyle w:val="12"/>
        <w:tblW w:w="9209" w:type="dxa"/>
        <w:jc w:val="center"/>
        <w:tblInd w:w="0" w:type="dxa"/>
        <w:tblLook w:val="04A0" w:firstRow="1" w:lastRow="0" w:firstColumn="1" w:lastColumn="0" w:noHBand="0" w:noVBand="1"/>
      </w:tblPr>
      <w:tblGrid>
        <w:gridCol w:w="561"/>
        <w:gridCol w:w="6245"/>
        <w:gridCol w:w="1559"/>
        <w:gridCol w:w="844"/>
      </w:tblGrid>
      <w:tr w:rsidR="00E926D0" w:rsidRPr="00D65ED4" w14:paraId="440A8E28" w14:textId="77777777">
        <w:trPr>
          <w:trHeight w:val="507"/>
          <w:jc w:val="center"/>
        </w:trPr>
        <w:tc>
          <w:tcPr>
            <w:tcW w:w="561" w:type="dxa"/>
            <w:vAlign w:val="center"/>
          </w:tcPr>
          <w:p w14:paraId="0576E1FF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№</w:t>
            </w:r>
          </w:p>
        </w:tc>
        <w:tc>
          <w:tcPr>
            <w:tcW w:w="6244" w:type="dxa"/>
            <w:vAlign w:val="center"/>
          </w:tcPr>
          <w:p w14:paraId="3CC897E7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Наименование</w:t>
            </w:r>
          </w:p>
        </w:tc>
        <w:tc>
          <w:tcPr>
            <w:tcW w:w="1559" w:type="dxa"/>
            <w:vAlign w:val="center"/>
          </w:tcPr>
          <w:p w14:paraId="76784F7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Ед. изм.</w:t>
            </w:r>
          </w:p>
        </w:tc>
        <w:tc>
          <w:tcPr>
            <w:tcW w:w="844" w:type="dxa"/>
            <w:vAlign w:val="center"/>
          </w:tcPr>
          <w:p w14:paraId="008D33D8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Кол.</w:t>
            </w:r>
          </w:p>
        </w:tc>
      </w:tr>
      <w:tr w:rsidR="00E926D0" w:rsidRPr="00D65ED4" w14:paraId="490F918A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63FC603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6244" w:type="dxa"/>
            <w:vAlign w:val="center"/>
          </w:tcPr>
          <w:p w14:paraId="6403C817" w14:textId="77777777" w:rsidR="00E926D0" w:rsidRPr="00D65ED4" w:rsidRDefault="00EF5619" w:rsidP="00D65ED4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D65ED4">
              <w:rPr>
                <w:b w:val="0"/>
                <w:bCs w:val="0"/>
                <w:sz w:val="22"/>
                <w:szCs w:val="22"/>
                <w:lang w:eastAsia="en-US"/>
              </w:rPr>
              <w:t xml:space="preserve">Грунт, проникающий фасадный универсальный, концентрат,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Tikkurilla</w:t>
            </w:r>
            <w:proofErr w:type="spellEnd"/>
            <w:r w:rsidRPr="00D65ED4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001FF759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6560AE67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</w:p>
        </w:tc>
      </w:tr>
      <w:tr w:rsidR="00E926D0" w:rsidRPr="00D65ED4" w14:paraId="0B67D2E4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754F477A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2</w:t>
            </w:r>
          </w:p>
        </w:tc>
        <w:tc>
          <w:tcPr>
            <w:tcW w:w="6244" w:type="dxa"/>
            <w:vAlign w:val="center"/>
          </w:tcPr>
          <w:p w14:paraId="7D76062F" w14:textId="33293A33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R-9010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White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>или эквивалент</w:t>
            </w:r>
          </w:p>
        </w:tc>
        <w:tc>
          <w:tcPr>
            <w:tcW w:w="1559" w:type="dxa"/>
            <w:vAlign w:val="center"/>
          </w:tcPr>
          <w:p w14:paraId="33D8247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05FB0E7F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D65ED4">
              <w:rPr>
                <w:rFonts w:ascii="Times New Roman" w:hAnsi="Times New Roman" w:cs="Times New Roman"/>
                <w:lang w:val="en-US"/>
              </w:rPr>
              <w:t>6</w:t>
            </w:r>
          </w:p>
        </w:tc>
      </w:tr>
      <w:tr w:rsidR="00E926D0" w:rsidRPr="00D65ED4" w14:paraId="4EE8C0C3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2912238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3</w:t>
            </w:r>
          </w:p>
        </w:tc>
        <w:tc>
          <w:tcPr>
            <w:tcW w:w="6244" w:type="dxa"/>
            <w:vAlign w:val="center"/>
          </w:tcPr>
          <w:p w14:paraId="37E91249" w14:textId="11C23851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RV-108 феникс оранжевый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036F4F1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603AE82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12</w:t>
            </w:r>
          </w:p>
        </w:tc>
      </w:tr>
      <w:tr w:rsidR="00E926D0" w:rsidRPr="00D65ED4" w14:paraId="60D13455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5237D334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4</w:t>
            </w:r>
          </w:p>
        </w:tc>
        <w:tc>
          <w:tcPr>
            <w:tcW w:w="6244" w:type="dxa"/>
            <w:vAlign w:val="center"/>
          </w:tcPr>
          <w:p w14:paraId="42AE4DFA" w14:textId="6A6A9350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94 / RV-106 оранжевый лава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33F252BA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725C7A6A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12</w:t>
            </w:r>
          </w:p>
        </w:tc>
      </w:tr>
      <w:tr w:rsidR="00E926D0" w:rsidRPr="00D65ED4" w14:paraId="4EB5C9B4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54D19C96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5</w:t>
            </w:r>
          </w:p>
        </w:tc>
        <w:tc>
          <w:tcPr>
            <w:tcW w:w="6244" w:type="dxa"/>
            <w:vAlign w:val="center"/>
          </w:tcPr>
          <w:p w14:paraId="0870FC10" w14:textId="5DC49411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RV-105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Tangerine</w:t>
            </w:r>
            <w:proofErr w:type="spellEnd"/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7182B5EB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3E89FCD8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12</w:t>
            </w:r>
          </w:p>
        </w:tc>
      </w:tr>
      <w:tr w:rsidR="00E926D0" w:rsidRPr="00D65ED4" w14:paraId="11418769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2F07D310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6</w:t>
            </w:r>
          </w:p>
        </w:tc>
        <w:tc>
          <w:tcPr>
            <w:tcW w:w="6244" w:type="dxa"/>
            <w:vAlign w:val="center"/>
          </w:tcPr>
          <w:p w14:paraId="5A38CA07" w14:textId="43419DE3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94 / RV-177 Эльдорадо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4FAB57B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7B51EEC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12</w:t>
            </w:r>
          </w:p>
        </w:tc>
      </w:tr>
      <w:tr w:rsidR="00E926D0" w:rsidRPr="00D65ED4" w14:paraId="4A22836B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19F46F3C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7</w:t>
            </w:r>
          </w:p>
        </w:tc>
        <w:tc>
          <w:tcPr>
            <w:tcW w:w="6244" w:type="dxa"/>
            <w:vAlign w:val="center"/>
          </w:tcPr>
          <w:p w14:paraId="515C0B17" w14:textId="528ECC5C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R-3001 темно-красный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5322575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677D39E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  <w:r w:rsidRPr="00D65ED4">
              <w:rPr>
                <w:rFonts w:ascii="Times New Roman" w:hAnsi="Times New Roman" w:cs="Times New Roman"/>
                <w:lang w:val="en-US"/>
              </w:rPr>
              <w:t>6</w:t>
            </w:r>
          </w:p>
        </w:tc>
      </w:tr>
      <w:tr w:rsidR="00E926D0" w:rsidRPr="00D65ED4" w14:paraId="5BE0340C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2918846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8</w:t>
            </w:r>
          </w:p>
        </w:tc>
        <w:tc>
          <w:tcPr>
            <w:tcW w:w="6244" w:type="dxa"/>
            <w:vAlign w:val="center"/>
          </w:tcPr>
          <w:p w14:paraId="2C9D1A4C" w14:textId="5D484123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R-3004 бордовый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2206A124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73609926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D65ED4">
              <w:rPr>
                <w:rFonts w:ascii="Times New Roman" w:hAnsi="Times New Roman" w:cs="Times New Roman"/>
                <w:lang w:val="en-US"/>
              </w:rPr>
              <w:t>24</w:t>
            </w:r>
          </w:p>
        </w:tc>
      </w:tr>
      <w:tr w:rsidR="00E926D0" w:rsidRPr="00D65ED4" w14:paraId="65B0B943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4339AA4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9</w:t>
            </w:r>
          </w:p>
        </w:tc>
        <w:tc>
          <w:tcPr>
            <w:tcW w:w="6244" w:type="dxa"/>
            <w:vAlign w:val="center"/>
          </w:tcPr>
          <w:p w14:paraId="1645E0DA" w14:textId="35FCAEC0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R-3007 чероки красный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11CFBF20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69E3DD61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9</w:t>
            </w:r>
          </w:p>
        </w:tc>
      </w:tr>
      <w:tr w:rsidR="00E926D0" w:rsidRPr="00D65ED4" w14:paraId="102FF30F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47C0362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10</w:t>
            </w:r>
          </w:p>
        </w:tc>
        <w:tc>
          <w:tcPr>
            <w:tcW w:w="6244" w:type="dxa"/>
            <w:vAlign w:val="center"/>
          </w:tcPr>
          <w:p w14:paraId="33EB3956" w14:textId="656C996B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94 / RV-77 черно-красный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62035BA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35E0E7F8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9</w:t>
            </w:r>
          </w:p>
        </w:tc>
      </w:tr>
      <w:tr w:rsidR="00E926D0" w:rsidRPr="00D65ED4" w14:paraId="309E0C46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1A8C316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11</w:t>
            </w:r>
          </w:p>
        </w:tc>
        <w:tc>
          <w:tcPr>
            <w:tcW w:w="6244" w:type="dxa"/>
            <w:vAlign w:val="center"/>
          </w:tcPr>
          <w:p w14:paraId="0F4F5984" w14:textId="37149424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R-9011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Black</w:t>
            </w:r>
            <w:proofErr w:type="spellEnd"/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7229D96B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4A86CE1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9</w:t>
            </w:r>
          </w:p>
        </w:tc>
      </w:tr>
      <w:tr w:rsidR="00E926D0" w:rsidRPr="00D65ED4" w14:paraId="33D5CD04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3A4995D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12</w:t>
            </w:r>
          </w:p>
        </w:tc>
        <w:tc>
          <w:tcPr>
            <w:tcW w:w="6244" w:type="dxa"/>
            <w:vAlign w:val="center"/>
          </w:tcPr>
          <w:p w14:paraId="34058290" w14:textId="7FBC0235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Metal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Copper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Triumph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хром-медь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526EB00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7B63844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D65ED4">
              <w:rPr>
                <w:rFonts w:ascii="Times New Roman" w:hAnsi="Times New Roman" w:cs="Times New Roman"/>
                <w:lang w:val="en-US"/>
              </w:rPr>
              <w:t>9</w:t>
            </w:r>
          </w:p>
        </w:tc>
      </w:tr>
      <w:tr w:rsidR="00E926D0" w:rsidRPr="00D65ED4" w14:paraId="6C179D44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2C26E1C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13</w:t>
            </w:r>
          </w:p>
        </w:tc>
        <w:tc>
          <w:tcPr>
            <w:tcW w:w="6244" w:type="dxa"/>
            <w:vAlign w:val="center"/>
          </w:tcPr>
          <w:p w14:paraId="6AB15D05" w14:textId="22E26153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Metal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Copper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Triumph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хром-золото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314A8A1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139F94A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D65ED4">
              <w:rPr>
                <w:rFonts w:ascii="Times New Roman" w:hAnsi="Times New Roman" w:cs="Times New Roman"/>
                <w:lang w:val="en-US"/>
              </w:rPr>
              <w:t>9</w:t>
            </w:r>
          </w:p>
        </w:tc>
      </w:tr>
      <w:tr w:rsidR="00E926D0" w:rsidRPr="00D65ED4" w14:paraId="4EB6CFAD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60F93389" w14:textId="77777777" w:rsidR="00E926D0" w:rsidRPr="00D65ED4" w:rsidRDefault="00E926D0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</w:p>
        </w:tc>
        <w:tc>
          <w:tcPr>
            <w:tcW w:w="7803" w:type="dxa"/>
            <w:gridSpan w:val="2"/>
            <w:vAlign w:val="center"/>
          </w:tcPr>
          <w:p w14:paraId="533AF618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Всего:</w:t>
            </w:r>
          </w:p>
        </w:tc>
        <w:tc>
          <w:tcPr>
            <w:tcW w:w="844" w:type="dxa"/>
            <w:vAlign w:val="center"/>
          </w:tcPr>
          <w:p w14:paraId="17FFE311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  <w:r w:rsidRPr="00D65ED4">
              <w:rPr>
                <w:rFonts w:ascii="Times New Roman" w:hAnsi="Times New Roman" w:cs="Times New Roman"/>
                <w:lang w:val="en-US"/>
              </w:rPr>
              <w:t>40</w:t>
            </w:r>
          </w:p>
        </w:tc>
      </w:tr>
    </w:tbl>
    <w:p w14:paraId="564A0B25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 w:cs="Times New Roman"/>
        </w:rPr>
      </w:pPr>
    </w:p>
    <w:p w14:paraId="719A6879" w14:textId="77777777" w:rsidR="00E926D0" w:rsidRPr="00D65ED4" w:rsidRDefault="00EF5619" w:rsidP="00D65ED4">
      <w:pPr>
        <w:tabs>
          <w:tab w:val="left" w:pos="1134"/>
          <w:tab w:val="left" w:pos="1276"/>
        </w:tabs>
        <w:suppressAutoHyphens w:val="0"/>
        <w:spacing w:after="0" w:line="276" w:lineRule="auto"/>
        <w:jc w:val="center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b/>
          <w:bCs/>
        </w:rPr>
        <w:t>2. МКД, ул. Саши Ковалева, д. 14</w:t>
      </w:r>
    </w:p>
    <w:p w14:paraId="4BA6E896" w14:textId="77777777" w:rsidR="00E926D0" w:rsidRPr="00D65ED4" w:rsidRDefault="00EF5619" w:rsidP="00D65ED4">
      <w:pPr>
        <w:pStyle w:val="ab"/>
        <w:numPr>
          <w:ilvl w:val="1"/>
          <w:numId w:val="6"/>
        </w:numPr>
        <w:spacing w:after="0" w:line="276" w:lineRule="auto"/>
        <w:contextualSpacing w:val="0"/>
        <w:jc w:val="center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Перечень работ:</w:t>
      </w:r>
    </w:p>
    <w:tbl>
      <w:tblPr>
        <w:tblStyle w:val="ac"/>
        <w:tblW w:w="9207" w:type="dxa"/>
        <w:tblInd w:w="137" w:type="dxa"/>
        <w:tblLook w:val="04A0" w:firstRow="1" w:lastRow="0" w:firstColumn="1" w:lastColumn="0" w:noHBand="0" w:noVBand="1"/>
      </w:tblPr>
      <w:tblGrid>
        <w:gridCol w:w="425"/>
        <w:gridCol w:w="6542"/>
        <w:gridCol w:w="1396"/>
        <w:gridCol w:w="844"/>
      </w:tblGrid>
      <w:tr w:rsidR="00E926D0" w:rsidRPr="00D65ED4" w14:paraId="2897EA89" w14:textId="77777777">
        <w:tc>
          <w:tcPr>
            <w:tcW w:w="425" w:type="dxa"/>
            <w:vAlign w:val="center"/>
          </w:tcPr>
          <w:p w14:paraId="5D359B6E" w14:textId="77777777" w:rsidR="00E926D0" w:rsidRPr="00D65ED4" w:rsidRDefault="00EF5619" w:rsidP="00D65ED4">
            <w:pPr>
              <w:spacing w:after="0" w:line="276" w:lineRule="auto"/>
              <w:ind w:left="-106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 xml:space="preserve">№/ </w:t>
            </w:r>
            <w:proofErr w:type="spellStart"/>
            <w:r w:rsidRPr="00D65ED4">
              <w:rPr>
                <w:rFonts w:ascii="Times New Roman" w:hAnsi="Times New Roman" w:cs="Times New Roman"/>
              </w:rPr>
              <w:t>пп</w:t>
            </w:r>
            <w:proofErr w:type="spellEnd"/>
          </w:p>
        </w:tc>
        <w:tc>
          <w:tcPr>
            <w:tcW w:w="6541" w:type="dxa"/>
            <w:vAlign w:val="center"/>
          </w:tcPr>
          <w:p w14:paraId="6C98BC1A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1396" w:type="dxa"/>
            <w:vAlign w:val="center"/>
          </w:tcPr>
          <w:p w14:paraId="3A7515E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Ед. изм.</w:t>
            </w:r>
          </w:p>
        </w:tc>
        <w:tc>
          <w:tcPr>
            <w:tcW w:w="844" w:type="dxa"/>
            <w:vAlign w:val="center"/>
          </w:tcPr>
          <w:p w14:paraId="38D6EEE7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Кол.</w:t>
            </w:r>
          </w:p>
        </w:tc>
      </w:tr>
      <w:tr w:rsidR="00E926D0" w:rsidRPr="00D65ED4" w14:paraId="374C4CA1" w14:textId="77777777">
        <w:tc>
          <w:tcPr>
            <w:tcW w:w="425" w:type="dxa"/>
            <w:vAlign w:val="center"/>
          </w:tcPr>
          <w:p w14:paraId="670D62B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541" w:type="dxa"/>
            <w:vAlign w:val="center"/>
          </w:tcPr>
          <w:p w14:paraId="0790AAE6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396" w:type="dxa"/>
            <w:vAlign w:val="center"/>
          </w:tcPr>
          <w:p w14:paraId="53F8F7AB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44" w:type="dxa"/>
            <w:vAlign w:val="center"/>
          </w:tcPr>
          <w:p w14:paraId="11424B38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4</w:t>
            </w:r>
          </w:p>
        </w:tc>
      </w:tr>
      <w:tr w:rsidR="00E926D0" w:rsidRPr="00D65ED4" w14:paraId="7D330224" w14:textId="77777777">
        <w:tc>
          <w:tcPr>
            <w:tcW w:w="425" w:type="dxa"/>
            <w:vAlign w:val="center"/>
          </w:tcPr>
          <w:p w14:paraId="0524998E" w14:textId="77777777" w:rsidR="00E926D0" w:rsidRPr="00D65ED4" w:rsidRDefault="00E926D0" w:rsidP="00B23739">
            <w:pPr>
              <w:numPr>
                <w:ilvl w:val="0"/>
                <w:numId w:val="9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682380A0" w14:textId="172C401D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Закупка материалов (краска акриловая, MTN 94</w:t>
            </w:r>
            <w:r w:rsidR="00887BD2">
              <w:rPr>
                <w:rFonts w:ascii="Times New Roman" w:hAnsi="Times New Roman" w:cs="Times New Roman"/>
              </w:rPr>
              <w:t xml:space="preserve"> или эквивалент</w:t>
            </w:r>
            <w:r w:rsidRPr="00D65ED4">
              <w:rPr>
                <w:rFonts w:ascii="Times New Roman" w:hAnsi="Times New Roman" w:cs="Times New Roman"/>
              </w:rPr>
              <w:t xml:space="preserve">, в баллонах под давлением) </w:t>
            </w:r>
          </w:p>
        </w:tc>
        <w:tc>
          <w:tcPr>
            <w:tcW w:w="1396" w:type="dxa"/>
            <w:vAlign w:val="center"/>
          </w:tcPr>
          <w:p w14:paraId="350A6220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65ED4">
              <w:rPr>
                <w:rFonts w:ascii="Times New Roman" w:hAnsi="Times New Roman" w:cs="Times New Roman"/>
              </w:rPr>
              <w:t>шт</w:t>
            </w:r>
            <w:proofErr w:type="spellEnd"/>
          </w:p>
        </w:tc>
        <w:tc>
          <w:tcPr>
            <w:tcW w:w="844" w:type="dxa"/>
            <w:vAlign w:val="center"/>
          </w:tcPr>
          <w:p w14:paraId="6A6343F5" w14:textId="77777777" w:rsidR="00E926D0" w:rsidRPr="00B23739" w:rsidRDefault="00B2373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139</w:t>
            </w:r>
          </w:p>
        </w:tc>
      </w:tr>
      <w:tr w:rsidR="00E926D0" w:rsidRPr="00D65ED4" w14:paraId="5C114456" w14:textId="77777777">
        <w:tc>
          <w:tcPr>
            <w:tcW w:w="425" w:type="dxa"/>
            <w:vAlign w:val="center"/>
          </w:tcPr>
          <w:p w14:paraId="28E60DC0" w14:textId="77777777" w:rsidR="00E926D0" w:rsidRPr="00D65ED4" w:rsidRDefault="00E926D0" w:rsidP="00B23739">
            <w:pPr>
              <w:numPr>
                <w:ilvl w:val="0"/>
                <w:numId w:val="9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1CAA3D2B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Закупка материалов (грунт проникающий)</w:t>
            </w:r>
          </w:p>
        </w:tc>
        <w:tc>
          <w:tcPr>
            <w:tcW w:w="1396" w:type="dxa"/>
            <w:vAlign w:val="center"/>
          </w:tcPr>
          <w:p w14:paraId="49F959DC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65ED4">
              <w:rPr>
                <w:rFonts w:ascii="Times New Roman" w:hAnsi="Times New Roman" w:cs="Times New Roman"/>
              </w:rPr>
              <w:t>шт</w:t>
            </w:r>
            <w:proofErr w:type="spellEnd"/>
          </w:p>
        </w:tc>
        <w:tc>
          <w:tcPr>
            <w:tcW w:w="844" w:type="dxa"/>
            <w:vAlign w:val="center"/>
          </w:tcPr>
          <w:p w14:paraId="7DF9327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</w:p>
        </w:tc>
      </w:tr>
      <w:tr w:rsidR="00E926D0" w:rsidRPr="00D65ED4" w14:paraId="7DDC081E" w14:textId="77777777">
        <w:tc>
          <w:tcPr>
            <w:tcW w:w="425" w:type="dxa"/>
            <w:vAlign w:val="center"/>
          </w:tcPr>
          <w:p w14:paraId="1D777A13" w14:textId="77777777" w:rsidR="00E926D0" w:rsidRPr="00D65ED4" w:rsidRDefault="00E926D0" w:rsidP="00B23739">
            <w:pPr>
              <w:numPr>
                <w:ilvl w:val="0"/>
                <w:numId w:val="9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0B92F4C9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Подготовительные работы, нанесение разметки</w:t>
            </w:r>
          </w:p>
        </w:tc>
        <w:tc>
          <w:tcPr>
            <w:tcW w:w="1396" w:type="dxa"/>
            <w:vAlign w:val="center"/>
          </w:tcPr>
          <w:p w14:paraId="1FC57A3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м</w:t>
            </w:r>
            <w:r w:rsidRPr="00D65ED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844" w:type="dxa"/>
            <w:vAlign w:val="center"/>
          </w:tcPr>
          <w:p w14:paraId="75EF7157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  <w:r w:rsidRPr="00D65ED4">
              <w:rPr>
                <w:rFonts w:ascii="Times New Roman" w:hAnsi="Times New Roman" w:cs="Times New Roman"/>
                <w:lang w:val="en-US"/>
              </w:rPr>
              <w:t>50</w:t>
            </w:r>
          </w:p>
        </w:tc>
      </w:tr>
      <w:tr w:rsidR="00E926D0" w:rsidRPr="00D65ED4" w14:paraId="1C776E72" w14:textId="77777777">
        <w:tc>
          <w:tcPr>
            <w:tcW w:w="425" w:type="dxa"/>
            <w:vAlign w:val="center"/>
          </w:tcPr>
          <w:p w14:paraId="7D306E4A" w14:textId="77777777" w:rsidR="00E926D0" w:rsidRPr="00D65ED4" w:rsidRDefault="00E926D0" w:rsidP="00B23739">
            <w:pPr>
              <w:numPr>
                <w:ilvl w:val="0"/>
                <w:numId w:val="9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460415C7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Выполнение работ по росписи фасада</w:t>
            </w:r>
          </w:p>
        </w:tc>
        <w:tc>
          <w:tcPr>
            <w:tcW w:w="1396" w:type="dxa"/>
            <w:vAlign w:val="center"/>
          </w:tcPr>
          <w:p w14:paraId="25C447B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м</w:t>
            </w:r>
            <w:r w:rsidRPr="00D65ED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844" w:type="dxa"/>
            <w:vAlign w:val="center"/>
          </w:tcPr>
          <w:p w14:paraId="7600EC5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  <w:r w:rsidRPr="00D65ED4">
              <w:rPr>
                <w:rFonts w:ascii="Times New Roman" w:hAnsi="Times New Roman" w:cs="Times New Roman"/>
                <w:lang w:val="en-US"/>
              </w:rPr>
              <w:t>50</w:t>
            </w:r>
          </w:p>
        </w:tc>
      </w:tr>
    </w:tbl>
    <w:p w14:paraId="2CD4BEBE" w14:textId="77777777" w:rsidR="00E926D0" w:rsidRPr="00D65ED4" w:rsidRDefault="00E926D0" w:rsidP="00D65ED4">
      <w:pPr>
        <w:spacing w:after="0" w:line="276" w:lineRule="auto"/>
        <w:rPr>
          <w:rFonts w:ascii="Times New Roman" w:hAnsi="Times New Roman" w:cs="Times New Roman"/>
        </w:rPr>
      </w:pPr>
    </w:p>
    <w:p w14:paraId="78A642C1" w14:textId="77777777" w:rsidR="00E926D0" w:rsidRPr="00D65ED4" w:rsidRDefault="00EF5619" w:rsidP="00D65ED4">
      <w:pPr>
        <w:pStyle w:val="ab"/>
        <w:numPr>
          <w:ilvl w:val="1"/>
          <w:numId w:val="6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jc w:val="center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Перечень материалов для выполнения работ:</w:t>
      </w:r>
    </w:p>
    <w:p w14:paraId="1D5BEE1C" w14:textId="77777777" w:rsidR="00E926D0" w:rsidRPr="00D65ED4" w:rsidRDefault="00E926D0" w:rsidP="00D65ED4">
      <w:pPr>
        <w:pStyle w:val="ab"/>
        <w:tabs>
          <w:tab w:val="left" w:pos="1134"/>
          <w:tab w:val="left" w:pos="1276"/>
        </w:tabs>
        <w:spacing w:after="0" w:line="276" w:lineRule="auto"/>
        <w:contextualSpacing w:val="0"/>
        <w:jc w:val="both"/>
        <w:rPr>
          <w:rFonts w:ascii="Times New Roman" w:hAnsi="Times New Roman" w:cs="Times New Roman"/>
        </w:rPr>
      </w:pPr>
    </w:p>
    <w:tbl>
      <w:tblPr>
        <w:tblStyle w:val="12"/>
        <w:tblW w:w="9209" w:type="dxa"/>
        <w:jc w:val="center"/>
        <w:tblInd w:w="0" w:type="dxa"/>
        <w:tblLook w:val="04A0" w:firstRow="1" w:lastRow="0" w:firstColumn="1" w:lastColumn="0" w:noHBand="0" w:noVBand="1"/>
      </w:tblPr>
      <w:tblGrid>
        <w:gridCol w:w="561"/>
        <w:gridCol w:w="6245"/>
        <w:gridCol w:w="1559"/>
        <w:gridCol w:w="844"/>
      </w:tblGrid>
      <w:tr w:rsidR="00E926D0" w:rsidRPr="00D65ED4" w14:paraId="715D6348" w14:textId="77777777">
        <w:trPr>
          <w:trHeight w:val="507"/>
          <w:jc w:val="center"/>
        </w:trPr>
        <w:tc>
          <w:tcPr>
            <w:tcW w:w="561" w:type="dxa"/>
            <w:vAlign w:val="center"/>
          </w:tcPr>
          <w:p w14:paraId="6ACA75B8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№</w:t>
            </w:r>
          </w:p>
        </w:tc>
        <w:tc>
          <w:tcPr>
            <w:tcW w:w="6244" w:type="dxa"/>
            <w:vAlign w:val="center"/>
          </w:tcPr>
          <w:p w14:paraId="741313F8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Наименование</w:t>
            </w:r>
          </w:p>
        </w:tc>
        <w:tc>
          <w:tcPr>
            <w:tcW w:w="1559" w:type="dxa"/>
            <w:vAlign w:val="center"/>
          </w:tcPr>
          <w:p w14:paraId="1AF20250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Ед. изм.</w:t>
            </w:r>
          </w:p>
        </w:tc>
        <w:tc>
          <w:tcPr>
            <w:tcW w:w="844" w:type="dxa"/>
            <w:vAlign w:val="center"/>
          </w:tcPr>
          <w:p w14:paraId="514F7C38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Кол.</w:t>
            </w:r>
          </w:p>
        </w:tc>
      </w:tr>
      <w:tr w:rsidR="00E926D0" w:rsidRPr="00D65ED4" w14:paraId="6F440460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26B6B36C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6244" w:type="dxa"/>
            <w:vAlign w:val="center"/>
          </w:tcPr>
          <w:p w14:paraId="4A0E1039" w14:textId="77777777" w:rsidR="00E926D0" w:rsidRPr="00D65ED4" w:rsidRDefault="00EF5619" w:rsidP="00D65ED4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D65ED4">
              <w:rPr>
                <w:b w:val="0"/>
                <w:bCs w:val="0"/>
                <w:sz w:val="22"/>
                <w:szCs w:val="22"/>
                <w:lang w:eastAsia="en-US"/>
              </w:rPr>
              <w:t xml:space="preserve">Грунт, проникающий фасадный универсальный, концентрат,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Tikkurilla</w:t>
            </w:r>
            <w:proofErr w:type="spellEnd"/>
            <w:r w:rsidRPr="00D65ED4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18913A51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1677069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</w:p>
        </w:tc>
      </w:tr>
      <w:tr w:rsidR="00E926D0" w:rsidRPr="00D65ED4" w14:paraId="7614042B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1F68C1F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2</w:t>
            </w:r>
          </w:p>
        </w:tc>
        <w:tc>
          <w:tcPr>
            <w:tcW w:w="6244" w:type="dxa"/>
            <w:vAlign w:val="center"/>
          </w:tcPr>
          <w:p w14:paraId="10E5507C" w14:textId="17A45BF9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R-9010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White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>или эквивалент</w:t>
            </w:r>
          </w:p>
        </w:tc>
        <w:tc>
          <w:tcPr>
            <w:tcW w:w="1559" w:type="dxa"/>
            <w:vAlign w:val="center"/>
          </w:tcPr>
          <w:p w14:paraId="484D6A48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5CF31FB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6</w:t>
            </w:r>
          </w:p>
        </w:tc>
      </w:tr>
      <w:tr w:rsidR="00E926D0" w:rsidRPr="00D65ED4" w14:paraId="4EAF9B44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78F0E64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3</w:t>
            </w:r>
          </w:p>
        </w:tc>
        <w:tc>
          <w:tcPr>
            <w:tcW w:w="6244" w:type="dxa"/>
            <w:vAlign w:val="center"/>
          </w:tcPr>
          <w:p w14:paraId="4CBEE09F" w14:textId="4273C570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RV-108 феникс оранжевый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51BC21D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396ABBB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12</w:t>
            </w:r>
          </w:p>
        </w:tc>
      </w:tr>
      <w:tr w:rsidR="00E926D0" w:rsidRPr="00D65ED4" w14:paraId="38183247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41E4665B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4</w:t>
            </w:r>
          </w:p>
        </w:tc>
        <w:tc>
          <w:tcPr>
            <w:tcW w:w="6244" w:type="dxa"/>
            <w:vAlign w:val="center"/>
          </w:tcPr>
          <w:p w14:paraId="7237850D" w14:textId="55BEC3BE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94 / RV-106 оранжевый лава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56F83550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0B2225F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12</w:t>
            </w:r>
          </w:p>
        </w:tc>
      </w:tr>
      <w:tr w:rsidR="00E926D0" w:rsidRPr="00D65ED4" w14:paraId="57D32AD7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134D9FB1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5</w:t>
            </w:r>
          </w:p>
        </w:tc>
        <w:tc>
          <w:tcPr>
            <w:tcW w:w="6244" w:type="dxa"/>
            <w:vAlign w:val="center"/>
          </w:tcPr>
          <w:p w14:paraId="23F4113C" w14:textId="37C58CF1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RV-105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Tangerine</w:t>
            </w:r>
            <w:proofErr w:type="spellEnd"/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6545ECA8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4694DC4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12</w:t>
            </w:r>
          </w:p>
        </w:tc>
      </w:tr>
      <w:tr w:rsidR="00E926D0" w:rsidRPr="00D65ED4" w14:paraId="5D04B462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5B1F69E6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6</w:t>
            </w:r>
          </w:p>
        </w:tc>
        <w:tc>
          <w:tcPr>
            <w:tcW w:w="6244" w:type="dxa"/>
            <w:vAlign w:val="center"/>
          </w:tcPr>
          <w:p w14:paraId="5F2E76B1" w14:textId="7BD74D3F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94 / RV-177 Эльдорадо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148C51D9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662CBABC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12</w:t>
            </w:r>
          </w:p>
        </w:tc>
      </w:tr>
      <w:tr w:rsidR="00E926D0" w:rsidRPr="00D65ED4" w14:paraId="43B90923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1888F7A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7</w:t>
            </w:r>
          </w:p>
        </w:tc>
        <w:tc>
          <w:tcPr>
            <w:tcW w:w="6244" w:type="dxa"/>
            <w:vAlign w:val="center"/>
          </w:tcPr>
          <w:p w14:paraId="5990C822" w14:textId="67AE5F73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R-3001 темно-красный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225AA8BB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0B07C26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D65ED4">
              <w:rPr>
                <w:rFonts w:ascii="Times New Roman" w:hAnsi="Times New Roman" w:cs="Times New Roman"/>
                <w:lang w:val="en-US"/>
              </w:rPr>
              <w:t>10</w:t>
            </w:r>
          </w:p>
        </w:tc>
      </w:tr>
      <w:tr w:rsidR="00E926D0" w:rsidRPr="00D65ED4" w14:paraId="7454FD81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2CA04DE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8</w:t>
            </w:r>
          </w:p>
        </w:tc>
        <w:tc>
          <w:tcPr>
            <w:tcW w:w="6244" w:type="dxa"/>
            <w:vAlign w:val="center"/>
          </w:tcPr>
          <w:p w14:paraId="1CD91D4A" w14:textId="72864832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R-3004 бордовый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50456437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11228500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30</w:t>
            </w:r>
          </w:p>
        </w:tc>
      </w:tr>
      <w:tr w:rsidR="00E926D0" w:rsidRPr="00D65ED4" w14:paraId="28B31DBF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7B8E3A04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9</w:t>
            </w:r>
          </w:p>
        </w:tc>
        <w:tc>
          <w:tcPr>
            <w:tcW w:w="6244" w:type="dxa"/>
            <w:vAlign w:val="center"/>
          </w:tcPr>
          <w:p w14:paraId="1A54AAE9" w14:textId="40BDAE01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R-3007 чероки красный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3D2D5F1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10A518BF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9</w:t>
            </w:r>
          </w:p>
        </w:tc>
      </w:tr>
      <w:tr w:rsidR="00E926D0" w:rsidRPr="00D65ED4" w14:paraId="394075CA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7A88F15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10</w:t>
            </w:r>
          </w:p>
        </w:tc>
        <w:tc>
          <w:tcPr>
            <w:tcW w:w="6244" w:type="dxa"/>
            <w:vAlign w:val="center"/>
          </w:tcPr>
          <w:p w14:paraId="72A079D6" w14:textId="0DA15586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RV-7016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Anthracite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Grey</w:t>
            </w:r>
            <w:proofErr w:type="spellEnd"/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116F0D17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6C55F90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12</w:t>
            </w:r>
          </w:p>
        </w:tc>
      </w:tr>
      <w:tr w:rsidR="00E926D0" w:rsidRPr="00D65ED4" w14:paraId="28D7650A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78F388D7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11</w:t>
            </w:r>
          </w:p>
        </w:tc>
        <w:tc>
          <w:tcPr>
            <w:tcW w:w="6244" w:type="dxa"/>
            <w:vAlign w:val="center"/>
          </w:tcPr>
          <w:p w14:paraId="31D5A4BB" w14:textId="0CF0228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94 / RV-119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London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Grey</w:t>
            </w:r>
            <w:proofErr w:type="spellEnd"/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6C1D60E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3E1AE531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6</w:t>
            </w:r>
          </w:p>
        </w:tc>
      </w:tr>
      <w:tr w:rsidR="00E926D0" w:rsidRPr="00D65ED4" w14:paraId="157313D8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6A4BFB1C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12</w:t>
            </w:r>
          </w:p>
        </w:tc>
        <w:tc>
          <w:tcPr>
            <w:tcW w:w="6244" w:type="dxa"/>
            <w:vAlign w:val="center"/>
          </w:tcPr>
          <w:p w14:paraId="7FED5023" w14:textId="295D9000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Metal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Copper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Triumph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хром-медь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4E284F4B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7B76BE6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6</w:t>
            </w:r>
          </w:p>
        </w:tc>
      </w:tr>
      <w:tr w:rsidR="00E926D0" w:rsidRPr="00D65ED4" w14:paraId="2D360ED2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7ACCEF5A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13</w:t>
            </w:r>
          </w:p>
        </w:tc>
        <w:tc>
          <w:tcPr>
            <w:tcW w:w="6244" w:type="dxa"/>
            <w:vAlign w:val="center"/>
          </w:tcPr>
          <w:p w14:paraId="23073E24" w14:textId="51CBD1B2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Metal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Copper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Triumph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хром-золото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67E7BB06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3FFECE1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12</w:t>
            </w:r>
          </w:p>
        </w:tc>
      </w:tr>
      <w:tr w:rsidR="00E926D0" w:rsidRPr="00D65ED4" w14:paraId="3CD81ECF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0DE3516E" w14:textId="77777777" w:rsidR="00E926D0" w:rsidRPr="00D65ED4" w:rsidRDefault="00E926D0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</w:p>
        </w:tc>
        <w:tc>
          <w:tcPr>
            <w:tcW w:w="7803" w:type="dxa"/>
            <w:gridSpan w:val="2"/>
            <w:vAlign w:val="center"/>
          </w:tcPr>
          <w:p w14:paraId="64B792D8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Всего:</w:t>
            </w:r>
          </w:p>
        </w:tc>
        <w:tc>
          <w:tcPr>
            <w:tcW w:w="844" w:type="dxa"/>
            <w:vAlign w:val="center"/>
          </w:tcPr>
          <w:p w14:paraId="718956E9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  <w:r w:rsidRPr="00D65ED4">
              <w:rPr>
                <w:rFonts w:ascii="Times New Roman" w:hAnsi="Times New Roman" w:cs="Times New Roman"/>
                <w:lang w:val="en-US"/>
              </w:rPr>
              <w:t>40</w:t>
            </w:r>
          </w:p>
        </w:tc>
      </w:tr>
    </w:tbl>
    <w:p w14:paraId="4A22AFE8" w14:textId="77777777" w:rsidR="00E926D0" w:rsidRPr="00D65ED4" w:rsidRDefault="00E926D0" w:rsidP="00D65ED4">
      <w:pPr>
        <w:pStyle w:val="ab"/>
        <w:tabs>
          <w:tab w:val="left" w:pos="1134"/>
          <w:tab w:val="left" w:pos="1276"/>
        </w:tabs>
        <w:spacing w:after="0" w:line="276" w:lineRule="auto"/>
        <w:contextualSpacing w:val="0"/>
        <w:jc w:val="both"/>
        <w:rPr>
          <w:rFonts w:ascii="Times New Roman" w:hAnsi="Times New Roman" w:cs="Times New Roman"/>
        </w:rPr>
      </w:pPr>
    </w:p>
    <w:p w14:paraId="2FC346C7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 w:cs="Times New Roman"/>
        </w:rPr>
      </w:pPr>
    </w:p>
    <w:p w14:paraId="717EFE8E" w14:textId="77777777" w:rsidR="00E926D0" w:rsidRPr="00D65ED4" w:rsidRDefault="00EF5619" w:rsidP="00D65ED4">
      <w:pPr>
        <w:pStyle w:val="ab"/>
        <w:numPr>
          <w:ilvl w:val="0"/>
          <w:numId w:val="6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jc w:val="center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b/>
          <w:bCs/>
        </w:rPr>
        <w:t>МКД, ул. Саши Ковалева, д. 10 (восточный фасад, фрагмент)</w:t>
      </w:r>
    </w:p>
    <w:p w14:paraId="2FF88B9E" w14:textId="77777777" w:rsidR="00E926D0" w:rsidRPr="00D65ED4" w:rsidRDefault="00EF5619" w:rsidP="00D65ED4">
      <w:pPr>
        <w:pStyle w:val="ab"/>
        <w:numPr>
          <w:ilvl w:val="1"/>
          <w:numId w:val="6"/>
        </w:numPr>
        <w:spacing w:after="0" w:line="276" w:lineRule="auto"/>
        <w:contextualSpacing w:val="0"/>
        <w:jc w:val="center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Перечень работ:</w:t>
      </w:r>
    </w:p>
    <w:tbl>
      <w:tblPr>
        <w:tblStyle w:val="ac"/>
        <w:tblW w:w="9207" w:type="dxa"/>
        <w:tblInd w:w="137" w:type="dxa"/>
        <w:tblLook w:val="04A0" w:firstRow="1" w:lastRow="0" w:firstColumn="1" w:lastColumn="0" w:noHBand="0" w:noVBand="1"/>
      </w:tblPr>
      <w:tblGrid>
        <w:gridCol w:w="425"/>
        <w:gridCol w:w="6542"/>
        <w:gridCol w:w="1396"/>
        <w:gridCol w:w="844"/>
      </w:tblGrid>
      <w:tr w:rsidR="00E926D0" w:rsidRPr="00D65ED4" w14:paraId="2E1C7F3F" w14:textId="77777777">
        <w:tc>
          <w:tcPr>
            <w:tcW w:w="425" w:type="dxa"/>
            <w:vAlign w:val="center"/>
          </w:tcPr>
          <w:p w14:paraId="6D10F3F4" w14:textId="77777777" w:rsidR="00E926D0" w:rsidRPr="00D65ED4" w:rsidRDefault="00EF5619" w:rsidP="00D65ED4">
            <w:pPr>
              <w:spacing w:after="0" w:line="276" w:lineRule="auto"/>
              <w:ind w:left="-106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 xml:space="preserve">№/ </w:t>
            </w:r>
            <w:proofErr w:type="spellStart"/>
            <w:r w:rsidRPr="00D65ED4">
              <w:rPr>
                <w:rFonts w:ascii="Times New Roman" w:hAnsi="Times New Roman" w:cs="Times New Roman"/>
              </w:rPr>
              <w:t>пп</w:t>
            </w:r>
            <w:proofErr w:type="spellEnd"/>
          </w:p>
        </w:tc>
        <w:tc>
          <w:tcPr>
            <w:tcW w:w="6541" w:type="dxa"/>
            <w:vAlign w:val="center"/>
          </w:tcPr>
          <w:p w14:paraId="3E6BC36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1396" w:type="dxa"/>
            <w:vAlign w:val="center"/>
          </w:tcPr>
          <w:p w14:paraId="47338E99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Ед. изм.</w:t>
            </w:r>
          </w:p>
        </w:tc>
        <w:tc>
          <w:tcPr>
            <w:tcW w:w="844" w:type="dxa"/>
            <w:vAlign w:val="center"/>
          </w:tcPr>
          <w:p w14:paraId="1FF2510F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Кол.</w:t>
            </w:r>
          </w:p>
        </w:tc>
      </w:tr>
      <w:tr w:rsidR="00E926D0" w:rsidRPr="00D65ED4" w14:paraId="7B220E61" w14:textId="77777777">
        <w:tc>
          <w:tcPr>
            <w:tcW w:w="425" w:type="dxa"/>
            <w:vAlign w:val="center"/>
          </w:tcPr>
          <w:p w14:paraId="164A62B7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541" w:type="dxa"/>
            <w:vAlign w:val="center"/>
          </w:tcPr>
          <w:p w14:paraId="3EB9BD41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396" w:type="dxa"/>
            <w:vAlign w:val="center"/>
          </w:tcPr>
          <w:p w14:paraId="769E37FB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44" w:type="dxa"/>
            <w:vAlign w:val="center"/>
          </w:tcPr>
          <w:p w14:paraId="2ED6A26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4</w:t>
            </w:r>
          </w:p>
        </w:tc>
      </w:tr>
      <w:tr w:rsidR="00E926D0" w:rsidRPr="00D65ED4" w14:paraId="5F4A3184" w14:textId="77777777">
        <w:tc>
          <w:tcPr>
            <w:tcW w:w="425" w:type="dxa"/>
            <w:vAlign w:val="center"/>
          </w:tcPr>
          <w:p w14:paraId="648E96D2" w14:textId="77777777" w:rsidR="00E926D0" w:rsidRPr="00D65ED4" w:rsidRDefault="00E926D0" w:rsidP="00B23739">
            <w:pPr>
              <w:numPr>
                <w:ilvl w:val="0"/>
                <w:numId w:val="9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4D3CF298" w14:textId="77A86E0D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Закупка материалов (краска акриловая, MTN 94</w:t>
            </w:r>
            <w:r w:rsidR="00887BD2">
              <w:rPr>
                <w:rFonts w:ascii="Times New Roman" w:hAnsi="Times New Roman" w:cs="Times New Roman"/>
              </w:rPr>
              <w:t xml:space="preserve"> или эквивалент</w:t>
            </w:r>
            <w:r w:rsidRPr="00D65ED4">
              <w:rPr>
                <w:rFonts w:ascii="Times New Roman" w:hAnsi="Times New Roman" w:cs="Times New Roman"/>
              </w:rPr>
              <w:t xml:space="preserve">, в баллонах под давлением) </w:t>
            </w:r>
          </w:p>
        </w:tc>
        <w:tc>
          <w:tcPr>
            <w:tcW w:w="1396" w:type="dxa"/>
            <w:vAlign w:val="center"/>
          </w:tcPr>
          <w:p w14:paraId="3633982C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65ED4">
              <w:rPr>
                <w:rFonts w:ascii="Times New Roman" w:hAnsi="Times New Roman" w:cs="Times New Roman"/>
              </w:rPr>
              <w:t>шт</w:t>
            </w:r>
            <w:proofErr w:type="spellEnd"/>
          </w:p>
        </w:tc>
        <w:tc>
          <w:tcPr>
            <w:tcW w:w="844" w:type="dxa"/>
            <w:vAlign w:val="center"/>
          </w:tcPr>
          <w:p w14:paraId="7461997C" w14:textId="77777777" w:rsidR="00E926D0" w:rsidRPr="00D65ED4" w:rsidRDefault="00B2373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139</w:t>
            </w:r>
          </w:p>
        </w:tc>
      </w:tr>
      <w:tr w:rsidR="00E926D0" w:rsidRPr="00D65ED4" w14:paraId="724E4C0C" w14:textId="77777777">
        <w:tc>
          <w:tcPr>
            <w:tcW w:w="425" w:type="dxa"/>
            <w:vAlign w:val="center"/>
          </w:tcPr>
          <w:p w14:paraId="3C5A7E61" w14:textId="77777777" w:rsidR="00E926D0" w:rsidRPr="00D65ED4" w:rsidRDefault="00E926D0" w:rsidP="00B23739">
            <w:pPr>
              <w:numPr>
                <w:ilvl w:val="0"/>
                <w:numId w:val="9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76AF1884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Закупка материалов (грунт проникающий)</w:t>
            </w:r>
          </w:p>
        </w:tc>
        <w:tc>
          <w:tcPr>
            <w:tcW w:w="1396" w:type="dxa"/>
            <w:vAlign w:val="center"/>
          </w:tcPr>
          <w:p w14:paraId="364C728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65ED4">
              <w:rPr>
                <w:rFonts w:ascii="Times New Roman" w:hAnsi="Times New Roman" w:cs="Times New Roman"/>
              </w:rPr>
              <w:t>шт</w:t>
            </w:r>
            <w:proofErr w:type="spellEnd"/>
          </w:p>
        </w:tc>
        <w:tc>
          <w:tcPr>
            <w:tcW w:w="844" w:type="dxa"/>
            <w:vAlign w:val="center"/>
          </w:tcPr>
          <w:p w14:paraId="2DD227D1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</w:p>
        </w:tc>
      </w:tr>
      <w:tr w:rsidR="00E926D0" w:rsidRPr="00D65ED4" w14:paraId="06FF290B" w14:textId="77777777">
        <w:tc>
          <w:tcPr>
            <w:tcW w:w="425" w:type="dxa"/>
            <w:vAlign w:val="center"/>
          </w:tcPr>
          <w:p w14:paraId="40C8615E" w14:textId="77777777" w:rsidR="00E926D0" w:rsidRPr="00D65ED4" w:rsidRDefault="00E926D0" w:rsidP="00B23739">
            <w:pPr>
              <w:numPr>
                <w:ilvl w:val="0"/>
                <w:numId w:val="9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624C3A79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Подготовительные работы, нанесение разметки</w:t>
            </w:r>
          </w:p>
        </w:tc>
        <w:tc>
          <w:tcPr>
            <w:tcW w:w="1396" w:type="dxa"/>
            <w:vAlign w:val="center"/>
          </w:tcPr>
          <w:p w14:paraId="216C204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м</w:t>
            </w:r>
            <w:r w:rsidRPr="00D65ED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844" w:type="dxa"/>
            <w:vAlign w:val="center"/>
          </w:tcPr>
          <w:p w14:paraId="4C201CD6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  <w:r w:rsidRPr="00D65ED4">
              <w:rPr>
                <w:rFonts w:ascii="Times New Roman" w:hAnsi="Times New Roman" w:cs="Times New Roman"/>
                <w:lang w:val="en-US"/>
              </w:rPr>
              <w:t>50</w:t>
            </w:r>
          </w:p>
        </w:tc>
      </w:tr>
      <w:tr w:rsidR="00E926D0" w:rsidRPr="00D65ED4" w14:paraId="6E2F1B25" w14:textId="77777777">
        <w:tc>
          <w:tcPr>
            <w:tcW w:w="425" w:type="dxa"/>
            <w:vAlign w:val="center"/>
          </w:tcPr>
          <w:p w14:paraId="05D642AC" w14:textId="77777777" w:rsidR="00E926D0" w:rsidRPr="00D65ED4" w:rsidRDefault="00E926D0" w:rsidP="00B23739">
            <w:pPr>
              <w:numPr>
                <w:ilvl w:val="0"/>
                <w:numId w:val="9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07C87264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Выполнение работ по росписи фасада</w:t>
            </w:r>
          </w:p>
        </w:tc>
        <w:tc>
          <w:tcPr>
            <w:tcW w:w="1396" w:type="dxa"/>
            <w:vAlign w:val="center"/>
          </w:tcPr>
          <w:p w14:paraId="2FD918C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м</w:t>
            </w:r>
            <w:r w:rsidRPr="00D65ED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844" w:type="dxa"/>
            <w:vAlign w:val="center"/>
          </w:tcPr>
          <w:p w14:paraId="3697875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  <w:r w:rsidRPr="00D65ED4">
              <w:rPr>
                <w:rFonts w:ascii="Times New Roman" w:hAnsi="Times New Roman" w:cs="Times New Roman"/>
                <w:lang w:val="en-US"/>
              </w:rPr>
              <w:t>50</w:t>
            </w:r>
          </w:p>
        </w:tc>
      </w:tr>
    </w:tbl>
    <w:p w14:paraId="203149CA" w14:textId="77777777" w:rsidR="00E926D0" w:rsidRPr="00D65ED4" w:rsidRDefault="00E926D0" w:rsidP="00D65ED4">
      <w:pPr>
        <w:spacing w:after="0" w:line="276" w:lineRule="auto"/>
        <w:rPr>
          <w:rFonts w:ascii="Times New Roman" w:hAnsi="Times New Roman" w:cs="Times New Roman"/>
        </w:rPr>
      </w:pPr>
    </w:p>
    <w:p w14:paraId="1DE87ADD" w14:textId="77777777" w:rsidR="00E926D0" w:rsidRPr="00D65ED4" w:rsidRDefault="00EF5619" w:rsidP="00D65ED4">
      <w:pPr>
        <w:pStyle w:val="ab"/>
        <w:numPr>
          <w:ilvl w:val="1"/>
          <w:numId w:val="6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jc w:val="center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Перечень материалов для выполнения работ:</w:t>
      </w:r>
    </w:p>
    <w:p w14:paraId="7ABE37C3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 w:cs="Times New Roman"/>
        </w:rPr>
      </w:pPr>
    </w:p>
    <w:tbl>
      <w:tblPr>
        <w:tblStyle w:val="12"/>
        <w:tblW w:w="9209" w:type="dxa"/>
        <w:jc w:val="center"/>
        <w:tblInd w:w="0" w:type="dxa"/>
        <w:tblLook w:val="04A0" w:firstRow="1" w:lastRow="0" w:firstColumn="1" w:lastColumn="0" w:noHBand="0" w:noVBand="1"/>
      </w:tblPr>
      <w:tblGrid>
        <w:gridCol w:w="561"/>
        <w:gridCol w:w="6245"/>
        <w:gridCol w:w="1559"/>
        <w:gridCol w:w="844"/>
      </w:tblGrid>
      <w:tr w:rsidR="00E926D0" w:rsidRPr="00D65ED4" w14:paraId="676AC6A5" w14:textId="77777777">
        <w:trPr>
          <w:trHeight w:val="507"/>
          <w:jc w:val="center"/>
        </w:trPr>
        <w:tc>
          <w:tcPr>
            <w:tcW w:w="561" w:type="dxa"/>
            <w:vAlign w:val="center"/>
          </w:tcPr>
          <w:p w14:paraId="6E6E3EFB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lastRenderedPageBreak/>
              <w:t>№</w:t>
            </w:r>
          </w:p>
        </w:tc>
        <w:tc>
          <w:tcPr>
            <w:tcW w:w="6244" w:type="dxa"/>
            <w:vAlign w:val="center"/>
          </w:tcPr>
          <w:p w14:paraId="167308D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Наименование</w:t>
            </w:r>
          </w:p>
        </w:tc>
        <w:tc>
          <w:tcPr>
            <w:tcW w:w="1559" w:type="dxa"/>
            <w:vAlign w:val="center"/>
          </w:tcPr>
          <w:p w14:paraId="5627CC7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Ед. изм.</w:t>
            </w:r>
          </w:p>
        </w:tc>
        <w:tc>
          <w:tcPr>
            <w:tcW w:w="844" w:type="dxa"/>
            <w:vAlign w:val="center"/>
          </w:tcPr>
          <w:p w14:paraId="4FDCDF2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Кол.</w:t>
            </w:r>
          </w:p>
        </w:tc>
      </w:tr>
      <w:tr w:rsidR="00E926D0" w:rsidRPr="00D65ED4" w14:paraId="1754762E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0653871B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6244" w:type="dxa"/>
            <w:vAlign w:val="center"/>
          </w:tcPr>
          <w:p w14:paraId="4D72BE25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Грунт, проникающий фасадный универсальный, концентрат,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Tikkurilla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45F57924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753542E6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</w:t>
            </w:r>
          </w:p>
        </w:tc>
      </w:tr>
      <w:tr w:rsidR="00E926D0" w:rsidRPr="00D65ED4" w14:paraId="4AC2D7D3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1E4689AC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6244" w:type="dxa"/>
            <w:vAlign w:val="center"/>
          </w:tcPr>
          <w:p w14:paraId="131C3F7D" w14:textId="1392D299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R-9010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White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>или эквивалент</w:t>
            </w:r>
          </w:p>
        </w:tc>
        <w:tc>
          <w:tcPr>
            <w:tcW w:w="1559" w:type="dxa"/>
            <w:vAlign w:val="center"/>
          </w:tcPr>
          <w:p w14:paraId="3DBC5422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7CF47F41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3</w:t>
            </w:r>
          </w:p>
        </w:tc>
      </w:tr>
      <w:tr w:rsidR="00E926D0" w:rsidRPr="00D65ED4" w14:paraId="269F0D17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2FDE9331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6244" w:type="dxa"/>
            <w:vAlign w:val="center"/>
          </w:tcPr>
          <w:p w14:paraId="08C19AF7" w14:textId="123CE8B4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RV-108 феникс оранжевый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0662B93F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14694C41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12</w:t>
            </w:r>
          </w:p>
        </w:tc>
      </w:tr>
      <w:tr w:rsidR="00E926D0" w:rsidRPr="00D65ED4" w14:paraId="28D9F74D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3EC5FD07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6244" w:type="dxa"/>
            <w:vAlign w:val="center"/>
          </w:tcPr>
          <w:p w14:paraId="4C88CEEF" w14:textId="4F2D866E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94 / RV-106 оранжевый лава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3777750D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7CD23F79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15</w:t>
            </w:r>
          </w:p>
        </w:tc>
      </w:tr>
      <w:tr w:rsidR="00E926D0" w:rsidRPr="00D65ED4" w14:paraId="71362D01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4CF0FFA4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6244" w:type="dxa"/>
            <w:vAlign w:val="center"/>
          </w:tcPr>
          <w:p w14:paraId="548C1908" w14:textId="36030469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RV-105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Tangerine</w:t>
            </w:r>
            <w:proofErr w:type="spellEnd"/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1DA93BAC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00630151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12</w:t>
            </w:r>
          </w:p>
        </w:tc>
      </w:tr>
      <w:tr w:rsidR="00E926D0" w:rsidRPr="00D65ED4" w14:paraId="5D25C166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4669827D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6</w:t>
            </w:r>
          </w:p>
        </w:tc>
        <w:tc>
          <w:tcPr>
            <w:tcW w:w="6244" w:type="dxa"/>
            <w:vAlign w:val="center"/>
          </w:tcPr>
          <w:p w14:paraId="58BFD8B0" w14:textId="412AACED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94 / RV-177 Эльдорадо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52E8CBA0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47D8A459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12</w:t>
            </w:r>
          </w:p>
        </w:tc>
      </w:tr>
      <w:tr w:rsidR="00E926D0" w:rsidRPr="00D65ED4" w14:paraId="60833659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0C794272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7</w:t>
            </w:r>
          </w:p>
        </w:tc>
        <w:tc>
          <w:tcPr>
            <w:tcW w:w="6244" w:type="dxa"/>
            <w:vAlign w:val="center"/>
          </w:tcPr>
          <w:p w14:paraId="22F6C178" w14:textId="2AAE6B1C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R-3001 темно-красный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6F68D8F4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245809F8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12</w:t>
            </w:r>
          </w:p>
        </w:tc>
      </w:tr>
      <w:tr w:rsidR="00E926D0" w:rsidRPr="00D65ED4" w14:paraId="3ED72D78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24C8EA92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8</w:t>
            </w:r>
          </w:p>
        </w:tc>
        <w:tc>
          <w:tcPr>
            <w:tcW w:w="6244" w:type="dxa"/>
            <w:vAlign w:val="center"/>
          </w:tcPr>
          <w:p w14:paraId="4ADBAEA4" w14:textId="11966AB1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R-3004 бордовый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68C7ADFB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4F6A5F4F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24</w:t>
            </w:r>
          </w:p>
        </w:tc>
      </w:tr>
      <w:tr w:rsidR="00E926D0" w:rsidRPr="00D65ED4" w14:paraId="3DE0D857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5FF83147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9</w:t>
            </w:r>
          </w:p>
        </w:tc>
        <w:tc>
          <w:tcPr>
            <w:tcW w:w="6244" w:type="dxa"/>
            <w:vAlign w:val="center"/>
          </w:tcPr>
          <w:p w14:paraId="4F876515" w14:textId="3E15EBFE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R-3007 чероки красный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183DACE0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111DC37A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9</w:t>
            </w:r>
          </w:p>
        </w:tc>
      </w:tr>
      <w:tr w:rsidR="00E926D0" w:rsidRPr="00D65ED4" w14:paraId="2FCAACFC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75D86435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10</w:t>
            </w:r>
          </w:p>
        </w:tc>
        <w:tc>
          <w:tcPr>
            <w:tcW w:w="6244" w:type="dxa"/>
            <w:vAlign w:val="center"/>
          </w:tcPr>
          <w:p w14:paraId="098946F5" w14:textId="4FFA9872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94 / RV-119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London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Grey</w:t>
            </w:r>
            <w:proofErr w:type="spellEnd"/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7273E8A9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63B19C6B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10</w:t>
            </w:r>
          </w:p>
        </w:tc>
      </w:tr>
      <w:tr w:rsidR="00E926D0" w:rsidRPr="00D65ED4" w14:paraId="53C551B3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0D5AF98B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11</w:t>
            </w:r>
          </w:p>
        </w:tc>
        <w:tc>
          <w:tcPr>
            <w:tcW w:w="6244" w:type="dxa"/>
            <w:vAlign w:val="center"/>
          </w:tcPr>
          <w:p w14:paraId="76241399" w14:textId="1CE274DB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R-9011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Black</w:t>
            </w:r>
            <w:proofErr w:type="spellEnd"/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6110C712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5BB1EC5B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6</w:t>
            </w:r>
          </w:p>
        </w:tc>
      </w:tr>
      <w:tr w:rsidR="00E926D0" w:rsidRPr="00D65ED4" w14:paraId="6F470C1D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53DC166B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12</w:t>
            </w:r>
          </w:p>
        </w:tc>
        <w:tc>
          <w:tcPr>
            <w:tcW w:w="6244" w:type="dxa"/>
            <w:vAlign w:val="center"/>
          </w:tcPr>
          <w:p w14:paraId="3D54F145" w14:textId="2883F063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Metal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Copper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Triumph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хром-медь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7EB8BB34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0FF2C39D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12</w:t>
            </w:r>
          </w:p>
        </w:tc>
      </w:tr>
      <w:tr w:rsidR="00E926D0" w:rsidRPr="00D65ED4" w14:paraId="66E32E6C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13A8A994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13</w:t>
            </w:r>
          </w:p>
        </w:tc>
        <w:tc>
          <w:tcPr>
            <w:tcW w:w="6244" w:type="dxa"/>
            <w:vAlign w:val="center"/>
          </w:tcPr>
          <w:p w14:paraId="487E3BC0" w14:textId="56B40240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Metal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Copper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Triumph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хром-золото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2DC71C4D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шт.</w:t>
            </w:r>
          </w:p>
        </w:tc>
        <w:tc>
          <w:tcPr>
            <w:tcW w:w="844" w:type="dxa"/>
            <w:vAlign w:val="center"/>
          </w:tcPr>
          <w:p w14:paraId="4A9590DC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12</w:t>
            </w:r>
          </w:p>
        </w:tc>
      </w:tr>
      <w:tr w:rsidR="00E926D0" w:rsidRPr="00D65ED4" w14:paraId="44668142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3478D1A8" w14:textId="77777777" w:rsidR="00E926D0" w:rsidRPr="00887BD2" w:rsidRDefault="00E926D0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</w:p>
        </w:tc>
        <w:tc>
          <w:tcPr>
            <w:tcW w:w="7803" w:type="dxa"/>
            <w:gridSpan w:val="2"/>
            <w:vAlign w:val="center"/>
          </w:tcPr>
          <w:p w14:paraId="1A0FED81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Всего:</w:t>
            </w:r>
          </w:p>
        </w:tc>
        <w:tc>
          <w:tcPr>
            <w:tcW w:w="844" w:type="dxa"/>
            <w:vAlign w:val="center"/>
          </w:tcPr>
          <w:p w14:paraId="70172EAC" w14:textId="77777777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jc w:val="center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140</w:t>
            </w:r>
          </w:p>
        </w:tc>
      </w:tr>
    </w:tbl>
    <w:p w14:paraId="2B7995B9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 w:cs="Times New Roman"/>
        </w:rPr>
      </w:pPr>
    </w:p>
    <w:p w14:paraId="72719E64" w14:textId="77777777" w:rsidR="00E926D0" w:rsidRPr="00D65ED4" w:rsidRDefault="00EF5619" w:rsidP="00D65ED4">
      <w:pPr>
        <w:pStyle w:val="ab"/>
        <w:numPr>
          <w:ilvl w:val="0"/>
          <w:numId w:val="6"/>
        </w:numPr>
        <w:tabs>
          <w:tab w:val="left" w:pos="1134"/>
          <w:tab w:val="left" w:pos="1276"/>
        </w:tabs>
        <w:suppressAutoHyphens w:val="0"/>
        <w:spacing w:after="0" w:line="276" w:lineRule="auto"/>
        <w:contextualSpacing w:val="0"/>
        <w:jc w:val="center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b/>
          <w:bCs/>
        </w:rPr>
        <w:t>МКД, ул. Саши Ковалева, д. 10 (северный торцевой фасад)</w:t>
      </w:r>
    </w:p>
    <w:p w14:paraId="0BD64769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 w:cs="Times New Roman"/>
        </w:rPr>
      </w:pPr>
    </w:p>
    <w:p w14:paraId="367E3BF8" w14:textId="77777777" w:rsidR="00E926D0" w:rsidRPr="00D65ED4" w:rsidRDefault="00EF5619" w:rsidP="00D65ED4">
      <w:pPr>
        <w:pStyle w:val="ab"/>
        <w:numPr>
          <w:ilvl w:val="1"/>
          <w:numId w:val="6"/>
        </w:numPr>
        <w:spacing w:after="0" w:line="276" w:lineRule="auto"/>
        <w:contextualSpacing w:val="0"/>
        <w:jc w:val="center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Перечень работ:</w:t>
      </w:r>
    </w:p>
    <w:p w14:paraId="23CF751C" w14:textId="77777777" w:rsidR="00E926D0" w:rsidRPr="00D65ED4" w:rsidRDefault="00E926D0" w:rsidP="00D65ED4">
      <w:pPr>
        <w:pStyle w:val="ab"/>
        <w:tabs>
          <w:tab w:val="left" w:pos="1134"/>
          <w:tab w:val="left" w:pos="1276"/>
        </w:tabs>
        <w:spacing w:after="0" w:line="276" w:lineRule="auto"/>
        <w:contextualSpacing w:val="0"/>
        <w:jc w:val="both"/>
        <w:rPr>
          <w:rFonts w:ascii="Times New Roman" w:hAnsi="Times New Roman" w:cs="Times New Roman"/>
        </w:rPr>
      </w:pPr>
    </w:p>
    <w:tbl>
      <w:tblPr>
        <w:tblStyle w:val="ac"/>
        <w:tblW w:w="9207" w:type="dxa"/>
        <w:tblInd w:w="137" w:type="dxa"/>
        <w:tblLook w:val="04A0" w:firstRow="1" w:lastRow="0" w:firstColumn="1" w:lastColumn="0" w:noHBand="0" w:noVBand="1"/>
      </w:tblPr>
      <w:tblGrid>
        <w:gridCol w:w="425"/>
        <w:gridCol w:w="6542"/>
        <w:gridCol w:w="1396"/>
        <w:gridCol w:w="844"/>
      </w:tblGrid>
      <w:tr w:rsidR="00E926D0" w:rsidRPr="00D65ED4" w14:paraId="5DD8748D" w14:textId="77777777">
        <w:tc>
          <w:tcPr>
            <w:tcW w:w="425" w:type="dxa"/>
            <w:vAlign w:val="center"/>
          </w:tcPr>
          <w:p w14:paraId="68CC68BE" w14:textId="77777777" w:rsidR="00E926D0" w:rsidRPr="00D65ED4" w:rsidRDefault="00EF5619" w:rsidP="00D65ED4">
            <w:pPr>
              <w:spacing w:after="0" w:line="276" w:lineRule="auto"/>
              <w:ind w:left="-106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 xml:space="preserve">№/ </w:t>
            </w:r>
            <w:proofErr w:type="spellStart"/>
            <w:r w:rsidRPr="00D65ED4">
              <w:rPr>
                <w:rFonts w:ascii="Times New Roman" w:hAnsi="Times New Roman" w:cs="Times New Roman"/>
              </w:rPr>
              <w:t>пп</w:t>
            </w:r>
            <w:proofErr w:type="spellEnd"/>
          </w:p>
        </w:tc>
        <w:tc>
          <w:tcPr>
            <w:tcW w:w="6541" w:type="dxa"/>
            <w:vAlign w:val="center"/>
          </w:tcPr>
          <w:p w14:paraId="04DB3C5C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1396" w:type="dxa"/>
            <w:vAlign w:val="center"/>
          </w:tcPr>
          <w:p w14:paraId="69A7482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Ед. изм.</w:t>
            </w:r>
          </w:p>
        </w:tc>
        <w:tc>
          <w:tcPr>
            <w:tcW w:w="844" w:type="dxa"/>
            <w:vAlign w:val="center"/>
          </w:tcPr>
          <w:p w14:paraId="5187B28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Кол.</w:t>
            </w:r>
          </w:p>
        </w:tc>
      </w:tr>
      <w:tr w:rsidR="00E926D0" w:rsidRPr="00D65ED4" w14:paraId="7E8B610A" w14:textId="77777777">
        <w:tc>
          <w:tcPr>
            <w:tcW w:w="425" w:type="dxa"/>
            <w:vAlign w:val="center"/>
          </w:tcPr>
          <w:p w14:paraId="53FC3610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541" w:type="dxa"/>
            <w:vAlign w:val="center"/>
          </w:tcPr>
          <w:p w14:paraId="0DB2F2C9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396" w:type="dxa"/>
            <w:vAlign w:val="center"/>
          </w:tcPr>
          <w:p w14:paraId="2518BCDF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44" w:type="dxa"/>
            <w:vAlign w:val="center"/>
          </w:tcPr>
          <w:p w14:paraId="4112852A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4</w:t>
            </w:r>
          </w:p>
        </w:tc>
      </w:tr>
      <w:tr w:rsidR="00E926D0" w:rsidRPr="00D65ED4" w14:paraId="183D85A5" w14:textId="77777777">
        <w:tc>
          <w:tcPr>
            <w:tcW w:w="425" w:type="dxa"/>
            <w:vAlign w:val="center"/>
          </w:tcPr>
          <w:p w14:paraId="4416B318" w14:textId="77777777" w:rsidR="00E926D0" w:rsidRPr="00D65ED4" w:rsidRDefault="00E926D0" w:rsidP="00B23739">
            <w:pPr>
              <w:numPr>
                <w:ilvl w:val="0"/>
                <w:numId w:val="9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35E1804D" w14:textId="29E7F039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Закупка материалов (краска акриловая, MTN 94</w:t>
            </w:r>
            <w:r w:rsidR="00887BD2">
              <w:rPr>
                <w:rFonts w:ascii="Times New Roman" w:hAnsi="Times New Roman" w:cs="Times New Roman"/>
              </w:rPr>
              <w:t xml:space="preserve"> или эквивалент</w:t>
            </w:r>
            <w:r w:rsidRPr="00D65ED4">
              <w:rPr>
                <w:rFonts w:ascii="Times New Roman" w:hAnsi="Times New Roman" w:cs="Times New Roman"/>
              </w:rPr>
              <w:t xml:space="preserve">, в баллонах под давлением) </w:t>
            </w:r>
          </w:p>
        </w:tc>
        <w:tc>
          <w:tcPr>
            <w:tcW w:w="1396" w:type="dxa"/>
            <w:vAlign w:val="center"/>
          </w:tcPr>
          <w:p w14:paraId="2703E8FC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65ED4">
              <w:rPr>
                <w:rFonts w:ascii="Times New Roman" w:hAnsi="Times New Roman" w:cs="Times New Roman"/>
              </w:rPr>
              <w:t>шт</w:t>
            </w:r>
            <w:proofErr w:type="spellEnd"/>
          </w:p>
        </w:tc>
        <w:tc>
          <w:tcPr>
            <w:tcW w:w="844" w:type="dxa"/>
            <w:vAlign w:val="center"/>
          </w:tcPr>
          <w:p w14:paraId="5C0DCB4F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</w:t>
            </w:r>
            <w:r w:rsidRPr="00D65ED4">
              <w:rPr>
                <w:rFonts w:ascii="Times New Roman" w:hAnsi="Times New Roman" w:cs="Times New Roman"/>
                <w:lang w:val="en-US"/>
              </w:rPr>
              <w:t>34</w:t>
            </w:r>
          </w:p>
        </w:tc>
      </w:tr>
      <w:tr w:rsidR="00E926D0" w:rsidRPr="00D65ED4" w14:paraId="33C8A92A" w14:textId="77777777">
        <w:tc>
          <w:tcPr>
            <w:tcW w:w="425" w:type="dxa"/>
            <w:vAlign w:val="center"/>
          </w:tcPr>
          <w:p w14:paraId="0B3CCCA8" w14:textId="77777777" w:rsidR="00E926D0" w:rsidRPr="00D65ED4" w:rsidRDefault="00E926D0" w:rsidP="00B23739">
            <w:pPr>
              <w:numPr>
                <w:ilvl w:val="0"/>
                <w:numId w:val="9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368407F9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Закупка материалов (грунт проникающий)</w:t>
            </w:r>
          </w:p>
        </w:tc>
        <w:tc>
          <w:tcPr>
            <w:tcW w:w="1396" w:type="dxa"/>
            <w:vAlign w:val="center"/>
          </w:tcPr>
          <w:p w14:paraId="0232A51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65ED4">
              <w:rPr>
                <w:rFonts w:ascii="Times New Roman" w:hAnsi="Times New Roman" w:cs="Times New Roman"/>
              </w:rPr>
              <w:t>шт</w:t>
            </w:r>
            <w:proofErr w:type="spellEnd"/>
          </w:p>
        </w:tc>
        <w:tc>
          <w:tcPr>
            <w:tcW w:w="844" w:type="dxa"/>
            <w:vAlign w:val="center"/>
          </w:tcPr>
          <w:p w14:paraId="6BF51237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</w:t>
            </w:r>
          </w:p>
        </w:tc>
      </w:tr>
      <w:tr w:rsidR="00E926D0" w:rsidRPr="00D65ED4" w14:paraId="1DB3DF89" w14:textId="77777777">
        <w:tc>
          <w:tcPr>
            <w:tcW w:w="425" w:type="dxa"/>
            <w:vAlign w:val="center"/>
          </w:tcPr>
          <w:p w14:paraId="340E914A" w14:textId="77777777" w:rsidR="00E926D0" w:rsidRPr="00D65ED4" w:rsidRDefault="00E926D0" w:rsidP="00B23739">
            <w:pPr>
              <w:numPr>
                <w:ilvl w:val="0"/>
                <w:numId w:val="9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2DE8A657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Подготовительные работы, нанесение разметки</w:t>
            </w:r>
          </w:p>
        </w:tc>
        <w:tc>
          <w:tcPr>
            <w:tcW w:w="1396" w:type="dxa"/>
            <w:vAlign w:val="center"/>
          </w:tcPr>
          <w:p w14:paraId="51422501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м</w:t>
            </w:r>
            <w:r w:rsidRPr="00D65ED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844" w:type="dxa"/>
            <w:vAlign w:val="center"/>
          </w:tcPr>
          <w:p w14:paraId="7192898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</w:t>
            </w:r>
            <w:r w:rsidRPr="00D65ED4">
              <w:rPr>
                <w:rFonts w:ascii="Times New Roman" w:hAnsi="Times New Roman" w:cs="Times New Roman"/>
                <w:lang w:val="en-US"/>
              </w:rPr>
              <w:t>50</w:t>
            </w:r>
          </w:p>
        </w:tc>
      </w:tr>
      <w:tr w:rsidR="00E926D0" w:rsidRPr="00D65ED4" w14:paraId="47171FE4" w14:textId="77777777">
        <w:tc>
          <w:tcPr>
            <w:tcW w:w="425" w:type="dxa"/>
            <w:vAlign w:val="center"/>
          </w:tcPr>
          <w:p w14:paraId="1893413F" w14:textId="77777777" w:rsidR="00E926D0" w:rsidRPr="00D65ED4" w:rsidRDefault="00E926D0" w:rsidP="00B23739">
            <w:pPr>
              <w:numPr>
                <w:ilvl w:val="0"/>
                <w:numId w:val="9"/>
              </w:numPr>
              <w:suppressAutoHyphens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541" w:type="dxa"/>
            <w:vAlign w:val="center"/>
          </w:tcPr>
          <w:p w14:paraId="643AC362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Выполнение работ по росписи фасада</w:t>
            </w:r>
          </w:p>
        </w:tc>
        <w:tc>
          <w:tcPr>
            <w:tcW w:w="1396" w:type="dxa"/>
            <w:vAlign w:val="center"/>
          </w:tcPr>
          <w:p w14:paraId="3D667AF7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м</w:t>
            </w:r>
            <w:r w:rsidRPr="00D65ED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844" w:type="dxa"/>
            <w:vAlign w:val="center"/>
          </w:tcPr>
          <w:p w14:paraId="1F8832F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</w:t>
            </w:r>
            <w:r w:rsidRPr="00D65ED4">
              <w:rPr>
                <w:rFonts w:ascii="Times New Roman" w:hAnsi="Times New Roman" w:cs="Times New Roman"/>
                <w:lang w:val="en-US"/>
              </w:rPr>
              <w:t>50</w:t>
            </w:r>
          </w:p>
        </w:tc>
      </w:tr>
    </w:tbl>
    <w:p w14:paraId="5D2F4D96" w14:textId="77777777" w:rsidR="00E926D0" w:rsidRPr="00D65ED4" w:rsidRDefault="00E926D0" w:rsidP="00D65ED4">
      <w:pPr>
        <w:spacing w:after="0" w:line="276" w:lineRule="auto"/>
        <w:rPr>
          <w:rFonts w:ascii="Times New Roman" w:hAnsi="Times New Roman" w:cs="Times New Roman"/>
        </w:rPr>
      </w:pPr>
    </w:p>
    <w:p w14:paraId="7AC05293" w14:textId="77777777" w:rsidR="00E926D0" w:rsidRPr="00D65ED4" w:rsidRDefault="00EF5619" w:rsidP="00D65ED4">
      <w:pPr>
        <w:pStyle w:val="ab"/>
        <w:numPr>
          <w:ilvl w:val="1"/>
          <w:numId w:val="6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jc w:val="center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Перечень материалов для выполнения работ:</w:t>
      </w:r>
    </w:p>
    <w:p w14:paraId="3F2CBE80" w14:textId="77777777" w:rsidR="00E926D0" w:rsidRPr="00D65ED4" w:rsidRDefault="00E926D0" w:rsidP="00D65ED4">
      <w:pPr>
        <w:pStyle w:val="ab"/>
        <w:tabs>
          <w:tab w:val="left" w:pos="1134"/>
          <w:tab w:val="left" w:pos="1276"/>
        </w:tabs>
        <w:spacing w:after="0" w:line="276" w:lineRule="auto"/>
        <w:contextualSpacing w:val="0"/>
        <w:jc w:val="both"/>
        <w:rPr>
          <w:rFonts w:ascii="Times New Roman" w:hAnsi="Times New Roman" w:cs="Times New Roman"/>
        </w:rPr>
      </w:pPr>
    </w:p>
    <w:tbl>
      <w:tblPr>
        <w:tblStyle w:val="12"/>
        <w:tblW w:w="9209" w:type="dxa"/>
        <w:jc w:val="center"/>
        <w:tblInd w:w="0" w:type="dxa"/>
        <w:tblLook w:val="04A0" w:firstRow="1" w:lastRow="0" w:firstColumn="1" w:lastColumn="0" w:noHBand="0" w:noVBand="1"/>
      </w:tblPr>
      <w:tblGrid>
        <w:gridCol w:w="561"/>
        <w:gridCol w:w="6245"/>
        <w:gridCol w:w="1559"/>
        <w:gridCol w:w="844"/>
      </w:tblGrid>
      <w:tr w:rsidR="00E926D0" w:rsidRPr="00D65ED4" w14:paraId="7845305B" w14:textId="77777777">
        <w:trPr>
          <w:trHeight w:val="507"/>
          <w:jc w:val="center"/>
        </w:trPr>
        <w:tc>
          <w:tcPr>
            <w:tcW w:w="561" w:type="dxa"/>
            <w:vAlign w:val="center"/>
          </w:tcPr>
          <w:p w14:paraId="3294F9F6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№</w:t>
            </w:r>
          </w:p>
        </w:tc>
        <w:tc>
          <w:tcPr>
            <w:tcW w:w="6244" w:type="dxa"/>
            <w:vAlign w:val="center"/>
          </w:tcPr>
          <w:p w14:paraId="1846147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Наименование</w:t>
            </w:r>
          </w:p>
        </w:tc>
        <w:tc>
          <w:tcPr>
            <w:tcW w:w="1559" w:type="dxa"/>
            <w:vAlign w:val="center"/>
          </w:tcPr>
          <w:p w14:paraId="538B87EC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Ед. изм.</w:t>
            </w:r>
          </w:p>
        </w:tc>
        <w:tc>
          <w:tcPr>
            <w:tcW w:w="844" w:type="dxa"/>
            <w:vAlign w:val="center"/>
          </w:tcPr>
          <w:p w14:paraId="2AEA4426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/>
                <w:bCs/>
                <w:lang w:eastAsia="ru-RU"/>
              </w:rPr>
              <w:t>Кол.</w:t>
            </w:r>
          </w:p>
        </w:tc>
      </w:tr>
      <w:tr w:rsidR="00E926D0" w:rsidRPr="00D65ED4" w14:paraId="0C765C41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115D0900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6244" w:type="dxa"/>
            <w:vAlign w:val="center"/>
          </w:tcPr>
          <w:p w14:paraId="392EF4E1" w14:textId="77777777" w:rsidR="00E926D0" w:rsidRPr="00D65ED4" w:rsidRDefault="00EF5619" w:rsidP="00D65ED4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D65ED4">
              <w:rPr>
                <w:b w:val="0"/>
                <w:bCs w:val="0"/>
                <w:sz w:val="22"/>
                <w:szCs w:val="22"/>
                <w:lang w:eastAsia="en-US"/>
              </w:rPr>
              <w:t xml:space="preserve">Грунт, проникающий фасадный универсальный, концентрат,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Tikkurilla</w:t>
            </w:r>
            <w:proofErr w:type="spellEnd"/>
            <w:r w:rsidRPr="00D65ED4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5975383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00F9DBEA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D65ED4">
              <w:rPr>
                <w:rFonts w:ascii="Times New Roman" w:hAnsi="Times New Roman" w:cs="Times New Roman"/>
                <w:lang w:val="en-US"/>
              </w:rPr>
              <w:t>2</w:t>
            </w:r>
          </w:p>
        </w:tc>
      </w:tr>
      <w:tr w:rsidR="00E926D0" w:rsidRPr="00D65ED4" w14:paraId="577CF9FB" w14:textId="77777777" w:rsidTr="00E4360D">
        <w:trPr>
          <w:trHeight w:val="161"/>
          <w:jc w:val="center"/>
        </w:trPr>
        <w:tc>
          <w:tcPr>
            <w:tcW w:w="561" w:type="dxa"/>
            <w:vAlign w:val="center"/>
          </w:tcPr>
          <w:p w14:paraId="33BDDE97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eastAsia="Arial Unicode MS" w:hAnsi="Times New Roman" w:cs="Times New Roman"/>
                <w:bCs/>
                <w:lang w:eastAsia="ru-RU"/>
              </w:rPr>
              <w:t>2</w:t>
            </w:r>
          </w:p>
        </w:tc>
        <w:tc>
          <w:tcPr>
            <w:tcW w:w="6244" w:type="dxa"/>
            <w:shd w:val="clear" w:color="auto" w:fill="auto"/>
            <w:vAlign w:val="center"/>
          </w:tcPr>
          <w:p w14:paraId="161115F2" w14:textId="41F784F6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R-9010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White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>или эквивалент</w:t>
            </w:r>
          </w:p>
        </w:tc>
        <w:tc>
          <w:tcPr>
            <w:tcW w:w="1559" w:type="dxa"/>
            <w:vAlign w:val="center"/>
          </w:tcPr>
          <w:p w14:paraId="2883A0E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5CC0475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3</w:t>
            </w:r>
            <w:r w:rsidRPr="00D65ED4">
              <w:rPr>
                <w:rFonts w:ascii="Times New Roman" w:hAnsi="Times New Roman" w:cs="Times New Roman"/>
                <w:lang w:val="en-US"/>
              </w:rPr>
              <w:t>6</w:t>
            </w:r>
          </w:p>
        </w:tc>
      </w:tr>
      <w:tr w:rsidR="00E926D0" w:rsidRPr="00D65ED4" w14:paraId="77CC89F4" w14:textId="77777777" w:rsidTr="00E4360D">
        <w:trPr>
          <w:trHeight w:val="161"/>
          <w:jc w:val="center"/>
        </w:trPr>
        <w:tc>
          <w:tcPr>
            <w:tcW w:w="561" w:type="dxa"/>
            <w:vAlign w:val="center"/>
          </w:tcPr>
          <w:p w14:paraId="708EE49A" w14:textId="77777777" w:rsidR="00E926D0" w:rsidRPr="00D65ED4" w:rsidRDefault="00B67F6F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bCs/>
                <w:lang w:eastAsia="ru-RU"/>
              </w:rPr>
              <w:t>3</w:t>
            </w:r>
          </w:p>
        </w:tc>
        <w:tc>
          <w:tcPr>
            <w:tcW w:w="6244" w:type="dxa"/>
            <w:shd w:val="clear" w:color="auto" w:fill="auto"/>
            <w:vAlign w:val="center"/>
          </w:tcPr>
          <w:p w14:paraId="34E4E0A8" w14:textId="2D09EC3F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RV-301 плацебо серый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4B8B587C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3BCE6384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24</w:t>
            </w:r>
          </w:p>
        </w:tc>
      </w:tr>
      <w:tr w:rsidR="00E926D0" w:rsidRPr="00D65ED4" w14:paraId="5A232781" w14:textId="77777777" w:rsidTr="00E4360D">
        <w:trPr>
          <w:trHeight w:val="161"/>
          <w:jc w:val="center"/>
        </w:trPr>
        <w:tc>
          <w:tcPr>
            <w:tcW w:w="561" w:type="dxa"/>
            <w:vAlign w:val="center"/>
          </w:tcPr>
          <w:p w14:paraId="7CD54F05" w14:textId="77777777" w:rsidR="00E926D0" w:rsidRPr="00D65ED4" w:rsidRDefault="00B67F6F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bCs/>
                <w:lang w:eastAsia="ru-RU"/>
              </w:rPr>
              <w:t>4</w:t>
            </w:r>
          </w:p>
        </w:tc>
        <w:tc>
          <w:tcPr>
            <w:tcW w:w="6244" w:type="dxa"/>
            <w:shd w:val="clear" w:color="auto" w:fill="auto"/>
            <w:vAlign w:val="center"/>
          </w:tcPr>
          <w:p w14:paraId="1E457CE9" w14:textId="61218189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RV-118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Rita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Grey</w:t>
            </w:r>
            <w:proofErr w:type="spellEnd"/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6AD5C77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2653063D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24</w:t>
            </w:r>
          </w:p>
        </w:tc>
      </w:tr>
      <w:tr w:rsidR="00E926D0" w:rsidRPr="00D65ED4" w14:paraId="1444029F" w14:textId="77777777" w:rsidTr="00E4360D">
        <w:trPr>
          <w:trHeight w:val="161"/>
          <w:jc w:val="center"/>
        </w:trPr>
        <w:tc>
          <w:tcPr>
            <w:tcW w:w="561" w:type="dxa"/>
            <w:vAlign w:val="center"/>
          </w:tcPr>
          <w:p w14:paraId="11AF556F" w14:textId="77777777" w:rsidR="00E926D0" w:rsidRPr="00D65ED4" w:rsidRDefault="00B67F6F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bCs/>
                <w:lang w:eastAsia="ru-RU"/>
              </w:rPr>
              <w:lastRenderedPageBreak/>
              <w:t>5</w:t>
            </w:r>
          </w:p>
        </w:tc>
        <w:tc>
          <w:tcPr>
            <w:tcW w:w="6244" w:type="dxa"/>
            <w:shd w:val="clear" w:color="auto" w:fill="auto"/>
            <w:vAlign w:val="center"/>
          </w:tcPr>
          <w:p w14:paraId="0E6D4770" w14:textId="019229CB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RV-317 синий /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Azul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Porto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115A4B70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500CC08F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24</w:t>
            </w:r>
          </w:p>
        </w:tc>
      </w:tr>
      <w:tr w:rsidR="00E926D0" w:rsidRPr="00D65ED4" w14:paraId="27CB9179" w14:textId="77777777" w:rsidTr="00E4360D">
        <w:trPr>
          <w:trHeight w:val="161"/>
          <w:jc w:val="center"/>
        </w:trPr>
        <w:tc>
          <w:tcPr>
            <w:tcW w:w="561" w:type="dxa"/>
            <w:vAlign w:val="center"/>
          </w:tcPr>
          <w:p w14:paraId="10254AFB" w14:textId="77777777" w:rsidR="00E926D0" w:rsidRPr="00D65ED4" w:rsidRDefault="00B67F6F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bCs/>
                <w:lang w:eastAsia="ru-RU"/>
              </w:rPr>
              <w:t>6</w:t>
            </w:r>
          </w:p>
        </w:tc>
        <w:tc>
          <w:tcPr>
            <w:tcW w:w="6244" w:type="dxa"/>
            <w:shd w:val="clear" w:color="auto" w:fill="auto"/>
            <w:vAlign w:val="center"/>
          </w:tcPr>
          <w:p w14:paraId="01BA4206" w14:textId="1D497A66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RV-316 марсель синий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6183948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0FE6E428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18</w:t>
            </w:r>
          </w:p>
        </w:tc>
      </w:tr>
      <w:tr w:rsidR="00E926D0" w:rsidRPr="00D65ED4" w14:paraId="07AA798C" w14:textId="77777777" w:rsidTr="00E4360D">
        <w:trPr>
          <w:trHeight w:val="161"/>
          <w:jc w:val="center"/>
        </w:trPr>
        <w:tc>
          <w:tcPr>
            <w:tcW w:w="561" w:type="dxa"/>
            <w:vAlign w:val="center"/>
          </w:tcPr>
          <w:p w14:paraId="4798989D" w14:textId="77777777" w:rsidR="00E926D0" w:rsidRPr="00D65ED4" w:rsidRDefault="00B67F6F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bCs/>
                <w:lang w:eastAsia="ru-RU"/>
              </w:rPr>
              <w:t>7</w:t>
            </w:r>
          </w:p>
        </w:tc>
        <w:tc>
          <w:tcPr>
            <w:tcW w:w="6244" w:type="dxa"/>
            <w:shd w:val="clear" w:color="auto" w:fill="auto"/>
            <w:vAlign w:val="center"/>
          </w:tcPr>
          <w:p w14:paraId="442387B7" w14:textId="5F9BE765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RV-315 танцор синий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221A58AA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67C83BC9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36</w:t>
            </w:r>
          </w:p>
        </w:tc>
      </w:tr>
      <w:tr w:rsidR="00E926D0" w:rsidRPr="00D65ED4" w14:paraId="4C315999" w14:textId="77777777" w:rsidTr="00E4360D">
        <w:trPr>
          <w:trHeight w:val="161"/>
          <w:jc w:val="center"/>
        </w:trPr>
        <w:tc>
          <w:tcPr>
            <w:tcW w:w="561" w:type="dxa"/>
            <w:vAlign w:val="center"/>
          </w:tcPr>
          <w:p w14:paraId="32059613" w14:textId="77777777" w:rsidR="00E926D0" w:rsidRPr="00D65ED4" w:rsidRDefault="00B67F6F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bCs/>
                <w:lang w:eastAsia="ru-RU"/>
              </w:rPr>
              <w:t>8</w:t>
            </w:r>
          </w:p>
        </w:tc>
        <w:tc>
          <w:tcPr>
            <w:tcW w:w="6244" w:type="dxa"/>
            <w:shd w:val="clear" w:color="auto" w:fill="auto"/>
            <w:vAlign w:val="center"/>
          </w:tcPr>
          <w:p w14:paraId="1B5B22CF" w14:textId="230E16E5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RV-313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мартинес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голубой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125312C1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18032865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18</w:t>
            </w:r>
          </w:p>
        </w:tc>
      </w:tr>
      <w:tr w:rsidR="00E926D0" w:rsidRPr="00D65ED4" w14:paraId="5416A564" w14:textId="77777777" w:rsidTr="00E4360D">
        <w:trPr>
          <w:trHeight w:val="161"/>
          <w:jc w:val="center"/>
        </w:trPr>
        <w:tc>
          <w:tcPr>
            <w:tcW w:w="561" w:type="dxa"/>
            <w:vAlign w:val="center"/>
          </w:tcPr>
          <w:p w14:paraId="1C47112F" w14:textId="77777777" w:rsidR="00E926D0" w:rsidRPr="00D65ED4" w:rsidRDefault="00B67F6F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bCs/>
                <w:lang w:eastAsia="ru-RU"/>
              </w:rPr>
              <w:t>9</w:t>
            </w:r>
          </w:p>
        </w:tc>
        <w:tc>
          <w:tcPr>
            <w:tcW w:w="6244" w:type="dxa"/>
            <w:shd w:val="clear" w:color="auto" w:fill="auto"/>
            <w:vAlign w:val="center"/>
          </w:tcPr>
          <w:p w14:paraId="6D6B004D" w14:textId="4EA9CE91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Акриловая краска MTN 94 / RV-318 вена 400 мл</w:t>
            </w:r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3CF78E1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00122B60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36</w:t>
            </w:r>
          </w:p>
        </w:tc>
      </w:tr>
      <w:tr w:rsidR="00E926D0" w:rsidRPr="00D65ED4" w14:paraId="1BEA2B08" w14:textId="77777777" w:rsidTr="00E4360D">
        <w:trPr>
          <w:trHeight w:val="161"/>
          <w:jc w:val="center"/>
        </w:trPr>
        <w:tc>
          <w:tcPr>
            <w:tcW w:w="561" w:type="dxa"/>
            <w:vAlign w:val="center"/>
          </w:tcPr>
          <w:p w14:paraId="03D3CAEB" w14:textId="77777777" w:rsidR="00E926D0" w:rsidRPr="00D65ED4" w:rsidRDefault="00B67F6F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bCs/>
                <w:lang w:eastAsia="ru-RU"/>
              </w:rPr>
              <w:t>10</w:t>
            </w:r>
          </w:p>
        </w:tc>
        <w:tc>
          <w:tcPr>
            <w:tcW w:w="6244" w:type="dxa"/>
            <w:shd w:val="clear" w:color="auto" w:fill="auto"/>
            <w:vAlign w:val="center"/>
          </w:tcPr>
          <w:p w14:paraId="6F1C5576" w14:textId="6967AEC3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 R-9011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Black</w:t>
            </w:r>
            <w:proofErr w:type="spellEnd"/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2D0783A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1451A9C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6</w:t>
            </w:r>
          </w:p>
        </w:tc>
      </w:tr>
      <w:tr w:rsidR="00E926D0" w:rsidRPr="00D65ED4" w14:paraId="1CA6F804" w14:textId="77777777" w:rsidTr="00E4360D">
        <w:trPr>
          <w:trHeight w:val="161"/>
          <w:jc w:val="center"/>
        </w:trPr>
        <w:tc>
          <w:tcPr>
            <w:tcW w:w="561" w:type="dxa"/>
            <w:vAlign w:val="center"/>
          </w:tcPr>
          <w:p w14:paraId="01818430" w14:textId="77777777" w:rsidR="00E926D0" w:rsidRPr="00D65ED4" w:rsidRDefault="00B67F6F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bCs/>
                <w:lang w:eastAsia="ru-RU"/>
              </w:rPr>
              <w:t>11</w:t>
            </w:r>
          </w:p>
        </w:tc>
        <w:tc>
          <w:tcPr>
            <w:tcW w:w="6244" w:type="dxa"/>
            <w:shd w:val="clear" w:color="auto" w:fill="auto"/>
            <w:vAlign w:val="center"/>
          </w:tcPr>
          <w:p w14:paraId="60B8D457" w14:textId="5D12122B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/RV-157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Thalassa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Blue</w:t>
            </w:r>
            <w:proofErr w:type="spellEnd"/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2DB7029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60EA6EBB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D65ED4">
              <w:rPr>
                <w:rFonts w:ascii="Times New Roman" w:hAnsi="Times New Roman" w:cs="Times New Roman"/>
                <w:lang w:val="en-US"/>
              </w:rPr>
              <w:t>6</w:t>
            </w:r>
          </w:p>
        </w:tc>
      </w:tr>
      <w:tr w:rsidR="00E926D0" w:rsidRPr="00D65ED4" w14:paraId="39EEB58E" w14:textId="77777777" w:rsidTr="00E4360D">
        <w:trPr>
          <w:trHeight w:val="161"/>
          <w:jc w:val="center"/>
        </w:trPr>
        <w:tc>
          <w:tcPr>
            <w:tcW w:w="561" w:type="dxa"/>
            <w:vAlign w:val="center"/>
          </w:tcPr>
          <w:p w14:paraId="4C858380" w14:textId="77777777" w:rsidR="00E926D0" w:rsidRPr="00D65ED4" w:rsidRDefault="00B67F6F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>
              <w:rPr>
                <w:rFonts w:ascii="Times New Roman" w:eastAsia="Arial Unicode MS" w:hAnsi="Times New Roman" w:cs="Times New Roman"/>
                <w:bCs/>
                <w:lang w:eastAsia="ru-RU"/>
              </w:rPr>
              <w:t>12</w:t>
            </w:r>
          </w:p>
        </w:tc>
        <w:tc>
          <w:tcPr>
            <w:tcW w:w="6244" w:type="dxa"/>
            <w:shd w:val="clear" w:color="auto" w:fill="auto"/>
            <w:vAlign w:val="center"/>
          </w:tcPr>
          <w:p w14:paraId="39129B5E" w14:textId="27FED30E" w:rsidR="00E926D0" w:rsidRPr="00887BD2" w:rsidRDefault="00EF5619" w:rsidP="00887BD2">
            <w:pPr>
              <w:pStyle w:val="1"/>
              <w:shd w:val="clear" w:color="auto" w:fill="FFFFFF"/>
              <w:spacing w:beforeAutospacing="0" w:after="0" w:afterAutospacing="0" w:line="276" w:lineRule="auto"/>
              <w:rPr>
                <w:b w:val="0"/>
                <w:bCs w:val="0"/>
                <w:sz w:val="22"/>
                <w:szCs w:val="22"/>
                <w:lang w:eastAsia="en-US"/>
              </w:rPr>
            </w:pPr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Акриловая краска MTN 94 /RV-156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Barceloneta</w:t>
            </w:r>
            <w:proofErr w:type="spellEnd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Pr="00887BD2">
              <w:rPr>
                <w:b w:val="0"/>
                <w:bCs w:val="0"/>
                <w:sz w:val="22"/>
                <w:szCs w:val="22"/>
                <w:lang w:eastAsia="en-US"/>
              </w:rPr>
              <w:t>Blue</w:t>
            </w:r>
            <w:proofErr w:type="spellEnd"/>
            <w:r w:rsidR="00887BD2" w:rsidRPr="00887BD2">
              <w:rPr>
                <w:b w:val="0"/>
                <w:bCs w:val="0"/>
                <w:sz w:val="22"/>
                <w:szCs w:val="22"/>
                <w:lang w:eastAsia="en-US"/>
              </w:rPr>
              <w:t xml:space="preserve"> или эквивалент</w:t>
            </w:r>
          </w:p>
        </w:tc>
        <w:tc>
          <w:tcPr>
            <w:tcW w:w="1559" w:type="dxa"/>
            <w:vAlign w:val="center"/>
          </w:tcPr>
          <w:p w14:paraId="19DF452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844" w:type="dxa"/>
            <w:vAlign w:val="center"/>
          </w:tcPr>
          <w:p w14:paraId="256BF6FB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D65ED4">
              <w:rPr>
                <w:rFonts w:ascii="Times New Roman" w:hAnsi="Times New Roman" w:cs="Times New Roman"/>
                <w:lang w:val="en-US"/>
              </w:rPr>
              <w:t>6</w:t>
            </w:r>
          </w:p>
        </w:tc>
      </w:tr>
      <w:tr w:rsidR="00E926D0" w:rsidRPr="00D65ED4" w14:paraId="57E44B9E" w14:textId="77777777">
        <w:trPr>
          <w:trHeight w:val="161"/>
          <w:jc w:val="center"/>
        </w:trPr>
        <w:tc>
          <w:tcPr>
            <w:tcW w:w="561" w:type="dxa"/>
            <w:vAlign w:val="center"/>
          </w:tcPr>
          <w:p w14:paraId="15B7CF2C" w14:textId="77777777" w:rsidR="00E926D0" w:rsidRPr="00D65ED4" w:rsidRDefault="00E926D0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</w:p>
        </w:tc>
        <w:tc>
          <w:tcPr>
            <w:tcW w:w="7803" w:type="dxa"/>
            <w:gridSpan w:val="2"/>
            <w:vAlign w:val="center"/>
          </w:tcPr>
          <w:p w14:paraId="47938282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eastAsia="Arial Unicode MS" w:hAnsi="Times New Roman" w:cs="Times New Roman"/>
                <w:bCs/>
                <w:lang w:eastAsia="ru-RU"/>
              </w:rPr>
            </w:pPr>
            <w:r w:rsidRPr="00D65ED4">
              <w:rPr>
                <w:rFonts w:ascii="Times New Roman" w:hAnsi="Times New Roman" w:cs="Times New Roman"/>
              </w:rPr>
              <w:t>Всего:</w:t>
            </w:r>
          </w:p>
        </w:tc>
        <w:tc>
          <w:tcPr>
            <w:tcW w:w="844" w:type="dxa"/>
            <w:vAlign w:val="center"/>
          </w:tcPr>
          <w:p w14:paraId="01027F8F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</w:t>
            </w:r>
            <w:r w:rsidRPr="00D65ED4">
              <w:rPr>
                <w:rFonts w:ascii="Times New Roman" w:hAnsi="Times New Roman" w:cs="Times New Roman"/>
                <w:lang w:val="en-US"/>
              </w:rPr>
              <w:t>36</w:t>
            </w:r>
          </w:p>
        </w:tc>
      </w:tr>
    </w:tbl>
    <w:p w14:paraId="36AFCA39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 w:cs="Times New Roman"/>
        </w:rPr>
      </w:pPr>
    </w:p>
    <w:p w14:paraId="10EDAFB2" w14:textId="77777777" w:rsidR="00E926D0" w:rsidRPr="00D65ED4" w:rsidRDefault="00EF5619" w:rsidP="00D65ED4">
      <w:pPr>
        <w:spacing w:after="0" w:line="276" w:lineRule="auto"/>
        <w:ind w:right="41"/>
        <w:jc w:val="center"/>
        <w:rPr>
          <w:rFonts w:ascii="Times New Roman" w:eastAsia="Times New Roman" w:hAnsi="Times New Roman" w:cs="Times New Roman"/>
          <w:b/>
        </w:rPr>
      </w:pPr>
      <w:r w:rsidRPr="00D65ED4">
        <w:rPr>
          <w:rFonts w:ascii="Times New Roman" w:eastAsia="Times New Roman" w:hAnsi="Times New Roman" w:cs="Times New Roman"/>
          <w:b/>
        </w:rPr>
        <w:t>Требования к поставляемым материалам (товара) и оборудованию</w:t>
      </w:r>
    </w:p>
    <w:tbl>
      <w:tblPr>
        <w:tblW w:w="10200" w:type="dxa"/>
        <w:tblInd w:w="-419" w:type="dxa"/>
        <w:tblLayout w:type="fixed"/>
        <w:tblLook w:val="00A0" w:firstRow="1" w:lastRow="0" w:firstColumn="1" w:lastColumn="0" w:noHBand="0" w:noVBand="0"/>
      </w:tblPr>
      <w:tblGrid>
        <w:gridCol w:w="514"/>
        <w:gridCol w:w="1666"/>
        <w:gridCol w:w="1920"/>
        <w:gridCol w:w="1843"/>
        <w:gridCol w:w="2551"/>
        <w:gridCol w:w="1706"/>
      </w:tblGrid>
      <w:tr w:rsidR="00E926D0" w:rsidRPr="00D65ED4" w14:paraId="620C8536" w14:textId="77777777" w:rsidTr="00887BD2">
        <w:trPr>
          <w:trHeight w:val="492"/>
          <w:tblHeader/>
        </w:trPr>
        <w:tc>
          <w:tcPr>
            <w:tcW w:w="5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7A01FB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</w:rPr>
              <w:t xml:space="preserve">     №</w:t>
            </w:r>
          </w:p>
          <w:p w14:paraId="28AAA425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16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67EE7E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</w:rPr>
              <w:t>Наименование</w:t>
            </w:r>
          </w:p>
          <w:p w14:paraId="6F352373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</w:rPr>
              <w:t xml:space="preserve">Материала (товара), </w:t>
            </w:r>
          </w:p>
          <w:p w14:paraId="649DDE26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</w:rPr>
              <w:t>оборудования</w:t>
            </w:r>
          </w:p>
        </w:tc>
        <w:tc>
          <w:tcPr>
            <w:tcW w:w="80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603CE3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b/>
                <w:sz w:val="20"/>
                <w:szCs w:val="20"/>
              </w:rPr>
              <w:t>Показатели (характеристики) используемого товара</w:t>
            </w:r>
          </w:p>
        </w:tc>
      </w:tr>
      <w:tr w:rsidR="00E926D0" w:rsidRPr="00D65ED4" w14:paraId="4F38DADE" w14:textId="77777777" w:rsidTr="00887BD2">
        <w:trPr>
          <w:trHeight w:val="994"/>
          <w:tblHeader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5F6407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8D1A3E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346AC1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показателя (характеристики), единицы измерения показателя (характеристики)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F04ABA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b/>
                <w:sz w:val="20"/>
                <w:szCs w:val="20"/>
              </w:rPr>
              <w:t>Требования к значениям показателя (характеристики)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F8888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b/>
                <w:sz w:val="20"/>
                <w:szCs w:val="20"/>
              </w:rPr>
              <w:t>Обоснование установленных требований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D57D68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b/>
                <w:sz w:val="20"/>
                <w:szCs w:val="20"/>
              </w:rPr>
              <w:t>Инструкция для участника закупки</w:t>
            </w:r>
          </w:p>
        </w:tc>
      </w:tr>
      <w:tr w:rsidR="00E926D0" w:rsidRPr="00D65ED4" w14:paraId="1F875D66" w14:textId="77777777" w:rsidTr="00887BD2">
        <w:trPr>
          <w:trHeight w:val="239"/>
          <w:tblHeader/>
        </w:trPr>
        <w:tc>
          <w:tcPr>
            <w:tcW w:w="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31650E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FEA98C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BB2312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3D40C1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EA1670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6B96DD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</w:t>
            </w:r>
          </w:p>
        </w:tc>
      </w:tr>
      <w:tr w:rsidR="00887BD2" w:rsidRPr="00D65ED4" w14:paraId="271CFF0E" w14:textId="77777777" w:rsidTr="00887BD2">
        <w:trPr>
          <w:trHeight w:val="1865"/>
        </w:trPr>
        <w:tc>
          <w:tcPr>
            <w:tcW w:w="5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16E5FA" w14:textId="77777777" w:rsidR="00887BD2" w:rsidRPr="00887BD2" w:rsidRDefault="00887BD2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16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816C15" w14:textId="77777777" w:rsidR="00887BD2" w:rsidRPr="00887BD2" w:rsidRDefault="00887BD2" w:rsidP="00D65ED4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color w:val="000000" w:themeColor="text1"/>
                <w:kern w:val="2"/>
                <w:sz w:val="20"/>
                <w:szCs w:val="20"/>
              </w:rPr>
              <w:t>Краска MTN 94 в баллонах под давлением или эквивалент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F7BDE8" w14:textId="1127CB84" w:rsidR="00887BD2" w:rsidRPr="00887BD2" w:rsidRDefault="00887BD2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Вид краски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03D5CA0" w14:textId="1BDE25FE" w:rsidR="00887BD2" w:rsidRPr="00887BD2" w:rsidRDefault="00887BD2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  <w:shd w:val="clear" w:color="auto" w:fill="FFFFFF"/>
              </w:rPr>
              <w:t xml:space="preserve">Синтетическая аэрозольная краска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173CD2" w14:textId="199E0390" w:rsidR="00887BD2" w:rsidRPr="00887BD2" w:rsidRDefault="00887BD2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41C274F" w14:textId="265C450E" w:rsidR="00887BD2" w:rsidRPr="00887BD2" w:rsidRDefault="00887BD2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E926D0" w:rsidRPr="00D65ED4" w14:paraId="268D576F" w14:textId="77777777" w:rsidTr="00887BD2">
        <w:trPr>
          <w:trHeight w:val="214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68C263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61068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E02159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Основа краски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6C3CAF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  <w:shd w:val="clear" w:color="auto" w:fill="FFFFFF"/>
              </w:rPr>
              <w:t>Алкидная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60C7E4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E11FCA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E926D0" w:rsidRPr="00D65ED4" w14:paraId="791D6B8C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601764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6E178A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89FC87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Предназначение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A97007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  <w:shd w:val="clear" w:color="auto" w:fill="FFFFFF"/>
              </w:rPr>
              <w:t>для внешних работ: большая площадь покрытия, ультра-светостойкий пигмент обеспечивает защиту от выцветания и выгорания при воздействии с окружающей средой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3BA418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1307C1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E926D0" w:rsidRPr="00D65ED4" w14:paraId="49170366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B3E466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4E17B7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F0884B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Объем, мл.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A983A7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Не менее 400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2C98C6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887B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EDCE7B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lastRenderedPageBreak/>
              <w:t xml:space="preserve">Участник закупки указывает конкретное (единственное) </w:t>
            </w:r>
            <w:r w:rsidRPr="00887BD2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lastRenderedPageBreak/>
              <w:t>значение показателя, которое должно быть менее установленного заказчиком значения. Слово «менее» или знак «</w:t>
            </w:r>
            <w:r w:rsidRPr="00887BD2">
              <w:rPr>
                <w:rFonts w:ascii="Times New Roman" w:hAnsi="Times New Roman" w:cs="Times New Roman"/>
                <w:i/>
                <w:iCs/>
                <w:sz w:val="16"/>
                <w:szCs w:val="16"/>
                <w:lang w:val="en-US"/>
              </w:rPr>
              <w:t>&lt;</w:t>
            </w:r>
            <w:r w:rsidRPr="00887BD2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»  не должны использоваться участником.</w:t>
            </w:r>
          </w:p>
        </w:tc>
      </w:tr>
      <w:tr w:rsidR="00E926D0" w:rsidRPr="00D65ED4" w14:paraId="1016823D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EA3B2C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ECB5AA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021AD2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Давление в баллоне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CB9885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низкое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A702ED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282B6B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E926D0" w:rsidRPr="00D65ED4" w14:paraId="2F8A0600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8F13E2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FAA801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0C2593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Пигментация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0A51F2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Ультра-высокая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F666B7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CF3DFE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E926D0" w:rsidRPr="00D65ED4" w14:paraId="3FF27C3E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1507D6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DA94C8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8A6FAE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Тип финишного покрытия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EB5ACD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матовая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07363A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B81B0C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E926D0" w:rsidRPr="00D65ED4" w14:paraId="45D8A6C4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952B0B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A11AA3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87D0A8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Степень прозрачности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5C972B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укрывистая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203A2A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44C86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E926D0" w:rsidRPr="00D65ED4" w14:paraId="01083D55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82913C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0A7114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A0F4A5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Воздействие к свету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D61265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Светостойкая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8C65DD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2C9977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87BD2" w:rsidRPr="00D65ED4" w14:paraId="33E4A455" w14:textId="77777777" w:rsidTr="00D44EB0">
        <w:trPr>
          <w:trHeight w:val="70"/>
        </w:trPr>
        <w:tc>
          <w:tcPr>
            <w:tcW w:w="5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583DA" w14:textId="77777777" w:rsidR="00887BD2" w:rsidRPr="00887BD2" w:rsidRDefault="00887BD2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6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400EDA" w14:textId="77777777" w:rsidR="00887BD2" w:rsidRPr="00887BD2" w:rsidRDefault="00887BD2" w:rsidP="00D65ED4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kern w:val="2"/>
                <w:sz w:val="20"/>
                <w:szCs w:val="20"/>
              </w:rPr>
              <w:t>Грунт усиленный фасадный универсальный с антисептиком, GOODHIM GP</w:t>
            </w:r>
            <w:r w:rsidRPr="00887BD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887BD2">
              <w:rPr>
                <w:rFonts w:ascii="Times New Roman" w:hAnsi="Times New Roman" w:cs="Times New Roman"/>
                <w:kern w:val="2"/>
                <w:sz w:val="20"/>
                <w:szCs w:val="20"/>
              </w:rPr>
              <w:t>или эквивалент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02D6C51" w14:textId="62372B03" w:rsidR="00887BD2" w:rsidRPr="00887BD2" w:rsidRDefault="00887BD2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Предназначение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9A14136" w14:textId="7816337B" w:rsidR="00887BD2" w:rsidRPr="00887BD2" w:rsidRDefault="00887BD2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Применяется для первичной обработки поверхностей с целью дальнейшего финишного покрытия краской. Обеспечивает стойкое сцепление поверхности и отделочных материалов.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4F69BD" w14:textId="1DEB96F4" w:rsidR="00887BD2" w:rsidRPr="00887BD2" w:rsidRDefault="00887BD2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A867935" w14:textId="3DF31CF9" w:rsidR="00887BD2" w:rsidRPr="00887BD2" w:rsidRDefault="00887BD2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20"/>
                <w:szCs w:val="20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E926D0" w:rsidRPr="00D65ED4" w14:paraId="07A55F40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6670D2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02FD7B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C345AD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Объем, л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54F090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Не менее 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9DA1C0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5309A2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</w:t>
            </w:r>
            <w:r w:rsidRPr="00887BD2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lastRenderedPageBreak/>
              <w:t>быть менее установленного заказчиком значения. Слово «менее» или знак «</w:t>
            </w:r>
            <w:r w:rsidRPr="00887BD2">
              <w:rPr>
                <w:rFonts w:ascii="Times New Roman" w:hAnsi="Times New Roman" w:cs="Times New Roman"/>
                <w:i/>
                <w:iCs/>
                <w:sz w:val="16"/>
                <w:szCs w:val="16"/>
                <w:lang w:val="en-US"/>
              </w:rPr>
              <w:t>&lt;</w:t>
            </w:r>
            <w:r w:rsidRPr="00887BD2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»  не должны использоваться участником.</w:t>
            </w:r>
          </w:p>
        </w:tc>
      </w:tr>
      <w:tr w:rsidR="00E926D0" w:rsidRPr="00D65ED4" w14:paraId="05BFE3E9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43D418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2C7F40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1A8EB2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Защитные функции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E11156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Предохраняет поверхности от возникновения грибка плесени.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6305CF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E28973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E926D0" w:rsidRPr="00D65ED4" w14:paraId="7FBBA0D4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972109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DB2360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E8C9D5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Тип основы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93AD72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Акриловая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71C9AD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52D4D4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E926D0" w:rsidRPr="00D65ED4" w14:paraId="19D5245B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15E0B9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5AEED9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89EC47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Свойства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3A136A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 xml:space="preserve">проникает в мелкие поры и полностью заполняет их, создавая на поверхности гладкий слой. Не наносит вреда окружающей среде, </w:t>
            </w:r>
            <w:proofErr w:type="spellStart"/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экологична</w:t>
            </w:r>
            <w:proofErr w:type="spellEnd"/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07CF7C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AF72D5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color w:val="000000"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E926D0" w:rsidRPr="00D65ED4" w14:paraId="52214305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E07BC5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F8FDB2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297A4C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Расход, г/м2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4566E9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от 70 до 120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89E66B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594E64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E926D0" w:rsidRPr="00D65ED4" w14:paraId="3CC367C2" w14:textId="77777777" w:rsidTr="00887BD2">
        <w:trPr>
          <w:trHeight w:val="618"/>
        </w:trPr>
        <w:tc>
          <w:tcPr>
            <w:tcW w:w="5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14F7D9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752249" w14:textId="77777777" w:rsidR="00E926D0" w:rsidRPr="00887BD2" w:rsidRDefault="00E926D0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B13E49" w14:textId="77777777" w:rsidR="00E926D0" w:rsidRPr="00887BD2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Время высыхания каждого слоя, минут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AF426D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не менее 60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940325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49A171" w14:textId="77777777" w:rsidR="00E926D0" w:rsidRPr="00887BD2" w:rsidRDefault="00EF5619" w:rsidP="00D65ED4">
            <w:pPr>
              <w:spacing w:after="0" w:line="276" w:lineRule="auto"/>
              <w:jc w:val="center"/>
              <w:outlineLvl w:val="1"/>
              <w:rPr>
                <w:rFonts w:ascii="Times New Roman" w:hAnsi="Times New Roman" w:cs="Times New Roman"/>
                <w:sz w:val="16"/>
                <w:szCs w:val="16"/>
              </w:rPr>
            </w:pPr>
            <w:r w:rsidRPr="00887BD2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менее установленного заказчиком значения. Слово «менее» или знак «</w:t>
            </w:r>
            <w:r w:rsidRPr="00887BD2">
              <w:rPr>
                <w:rFonts w:ascii="Times New Roman" w:hAnsi="Times New Roman" w:cs="Times New Roman"/>
                <w:i/>
                <w:iCs/>
                <w:sz w:val="16"/>
                <w:szCs w:val="16"/>
                <w:lang w:val="en-US"/>
              </w:rPr>
              <w:t>&lt;</w:t>
            </w:r>
            <w:r w:rsidRPr="00887BD2">
              <w:rPr>
                <w:rFonts w:ascii="Times New Roman" w:hAnsi="Times New Roman" w:cs="Times New Roman"/>
                <w:i/>
                <w:iCs/>
                <w:sz w:val="16"/>
                <w:szCs w:val="16"/>
              </w:rPr>
              <w:t>»  не должны использоваться участником.</w:t>
            </w:r>
          </w:p>
        </w:tc>
      </w:tr>
    </w:tbl>
    <w:p w14:paraId="3A57F522" w14:textId="77777777" w:rsidR="00FB346E" w:rsidRPr="00D65ED4" w:rsidRDefault="00FB346E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69080B37" w14:textId="57098F20" w:rsidR="00E926D0" w:rsidRPr="00D65ED4" w:rsidRDefault="00EF5619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lastRenderedPageBreak/>
        <w:t xml:space="preserve">          Приложение № 2 </w:t>
      </w:r>
    </w:p>
    <w:p w14:paraId="74A3316B" w14:textId="77777777" w:rsidR="00E926D0" w:rsidRPr="00D65ED4" w:rsidRDefault="00EF5619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            к Техническому заданию</w:t>
      </w:r>
    </w:p>
    <w:p w14:paraId="33ABBA0D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4536" w:hanging="4536"/>
        <w:rPr>
          <w:rFonts w:ascii="Times New Roman" w:hAnsi="Times New Roman" w:cs="Times New Roman"/>
        </w:rPr>
      </w:pPr>
    </w:p>
    <w:p w14:paraId="5E0D5904" w14:textId="77777777" w:rsidR="00E926D0" w:rsidRPr="00D65ED4" w:rsidRDefault="00EF5619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 w:cs="Times New Roman"/>
          <w:b/>
        </w:rPr>
      </w:pPr>
      <w:r w:rsidRPr="00D65ED4">
        <w:rPr>
          <w:rFonts w:ascii="Times New Roman" w:hAnsi="Times New Roman" w:cs="Times New Roman"/>
          <w:b/>
        </w:rPr>
        <w:t>Эскизы для выполнения работ по монументальной росписи фасада</w:t>
      </w:r>
    </w:p>
    <w:p w14:paraId="411CD58E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 w:cs="Times New Roman"/>
          <w:bCs/>
        </w:rPr>
      </w:pPr>
    </w:p>
    <w:p w14:paraId="0A398008" w14:textId="77777777" w:rsidR="00E926D0" w:rsidRPr="00D65ED4" w:rsidRDefault="00EF5619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 w:cs="Times New Roman"/>
          <w:bCs/>
        </w:rPr>
      </w:pPr>
      <w:r w:rsidRPr="00D65ED4">
        <w:rPr>
          <w:rFonts w:ascii="Times New Roman" w:hAnsi="Times New Roman" w:cs="Times New Roman"/>
          <w:bCs/>
        </w:rPr>
        <w:t>Общий вид серии росписей с каллиграфией.</w:t>
      </w:r>
    </w:p>
    <w:p w14:paraId="5AF16568" w14:textId="77777777" w:rsidR="00E926D0" w:rsidRPr="00D65ED4" w:rsidRDefault="00EF5619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 w:cs="Times New Roman"/>
          <w:b/>
        </w:rPr>
      </w:pPr>
      <w:r w:rsidRPr="00D65E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AB69926" wp14:editId="2A1E2E82">
            <wp:extent cx="5940425" cy="2790825"/>
            <wp:effectExtent l="0" t="0" r="0" b="0"/>
            <wp:docPr id="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r="102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C30F4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 w:cs="Times New Roman"/>
          <w:b/>
        </w:rPr>
      </w:pPr>
    </w:p>
    <w:p w14:paraId="297EE93E" w14:textId="77777777" w:rsidR="00E926D0" w:rsidRPr="00D65ED4" w:rsidRDefault="00EF5619" w:rsidP="00D65ED4">
      <w:pPr>
        <w:pStyle w:val="ab"/>
        <w:numPr>
          <w:ilvl w:val="0"/>
          <w:numId w:val="7"/>
        </w:numPr>
        <w:tabs>
          <w:tab w:val="left" w:pos="0"/>
        </w:tabs>
        <w:suppressAutoHyphens w:val="0"/>
        <w:spacing w:after="0" w:line="276" w:lineRule="auto"/>
        <w:ind w:left="0" w:firstLine="55"/>
        <w:contextualSpacing w:val="0"/>
        <w:jc w:val="center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b/>
          <w:bCs/>
        </w:rPr>
        <w:t>МКД по адресу: ул. Саши Ковалева, д. 20</w:t>
      </w:r>
    </w:p>
    <w:p w14:paraId="04C6B8E2" w14:textId="77777777" w:rsidR="00E926D0" w:rsidRPr="00D65ED4" w:rsidRDefault="00E926D0" w:rsidP="00D65ED4">
      <w:pPr>
        <w:tabs>
          <w:tab w:val="left" w:pos="1134"/>
          <w:tab w:val="left" w:pos="1276"/>
        </w:tabs>
        <w:suppressAutoHyphens w:val="0"/>
        <w:spacing w:after="0" w:line="276" w:lineRule="auto"/>
        <w:rPr>
          <w:rFonts w:ascii="Times New Roman" w:hAnsi="Times New Roman" w:cs="Times New Roman"/>
          <w:b/>
          <w:bCs/>
        </w:rPr>
      </w:pPr>
    </w:p>
    <w:p w14:paraId="56AF62E8" w14:textId="77777777" w:rsidR="00E926D0" w:rsidRPr="00D65ED4" w:rsidRDefault="00EF5619" w:rsidP="00D65ED4">
      <w:pPr>
        <w:tabs>
          <w:tab w:val="left" w:pos="1134"/>
          <w:tab w:val="left" w:pos="1276"/>
        </w:tabs>
        <w:suppressAutoHyphens w:val="0"/>
        <w:spacing w:after="0" w:line="276" w:lineRule="auto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2EAF3B0" wp14:editId="6A938532">
            <wp:extent cx="1748155" cy="4314190"/>
            <wp:effectExtent l="0" t="0" r="0" b="0"/>
            <wp:docPr id="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25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8155" cy="431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5ED4">
        <w:rPr>
          <w:rFonts w:ascii="Times New Roman" w:hAnsi="Times New Roman" w:cs="Times New Roman"/>
          <w:b/>
          <w:bCs/>
        </w:rPr>
        <w:t xml:space="preserve">  </w:t>
      </w:r>
      <w:r w:rsidRPr="00D65E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869BC56" wp14:editId="4B6AFBAB">
            <wp:extent cx="3919220" cy="4333875"/>
            <wp:effectExtent l="0" t="0" r="0" b="0"/>
            <wp:docPr id="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21187" r="27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9220" cy="433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24FF3" w14:textId="77777777" w:rsidR="00E926D0" w:rsidRPr="00D65ED4" w:rsidRDefault="00E926D0" w:rsidP="00D65ED4">
      <w:pPr>
        <w:tabs>
          <w:tab w:val="left" w:pos="1134"/>
          <w:tab w:val="left" w:pos="1276"/>
        </w:tabs>
        <w:suppressAutoHyphens w:val="0"/>
        <w:spacing w:after="0" w:line="276" w:lineRule="auto"/>
        <w:jc w:val="center"/>
        <w:rPr>
          <w:rFonts w:ascii="Times New Roman" w:hAnsi="Times New Roman" w:cs="Times New Roman"/>
          <w:b/>
          <w:bCs/>
        </w:rPr>
      </w:pPr>
    </w:p>
    <w:p w14:paraId="3971E5CF" w14:textId="77777777" w:rsidR="00E926D0" w:rsidRPr="00D65ED4" w:rsidRDefault="00EF5619" w:rsidP="00D65ED4">
      <w:pPr>
        <w:pStyle w:val="ab"/>
        <w:numPr>
          <w:ilvl w:val="0"/>
          <w:numId w:val="7"/>
        </w:numPr>
        <w:tabs>
          <w:tab w:val="left" w:pos="0"/>
        </w:tabs>
        <w:suppressAutoHyphens w:val="0"/>
        <w:spacing w:after="0" w:line="276" w:lineRule="auto"/>
        <w:ind w:left="0" w:firstLine="55"/>
        <w:contextualSpacing w:val="0"/>
        <w:jc w:val="center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b/>
          <w:bCs/>
        </w:rPr>
        <w:t>МКД по адресу: ул. Саши Ковалева, д. 14</w:t>
      </w:r>
    </w:p>
    <w:p w14:paraId="618A0971" w14:textId="77777777" w:rsidR="00E926D0" w:rsidRPr="00D65ED4" w:rsidRDefault="00EF5619" w:rsidP="00D65ED4">
      <w:pPr>
        <w:tabs>
          <w:tab w:val="left" w:pos="1134"/>
          <w:tab w:val="left" w:pos="1276"/>
        </w:tabs>
        <w:suppressAutoHyphens w:val="0"/>
        <w:spacing w:after="0" w:line="276" w:lineRule="auto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6245B373" wp14:editId="270224EF">
            <wp:extent cx="1603375" cy="4219575"/>
            <wp:effectExtent l="0" t="0" r="0" b="0"/>
            <wp:docPr id="7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3375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5ED4">
        <w:rPr>
          <w:rFonts w:ascii="Times New Roman" w:hAnsi="Times New Roman" w:cs="Times New Roman"/>
          <w:b/>
          <w:bCs/>
        </w:rPr>
        <w:t xml:space="preserve">  </w:t>
      </w:r>
      <w:r w:rsidRPr="00D65E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84FBCB8" wp14:editId="460794CB">
            <wp:extent cx="3552825" cy="4218940"/>
            <wp:effectExtent l="0" t="0" r="0" b="0"/>
            <wp:docPr id="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6356" t="373" r="19428" b="108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421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92CB0" w14:textId="77777777" w:rsidR="00E926D0" w:rsidRPr="00D65ED4" w:rsidRDefault="00E926D0" w:rsidP="00D65ED4">
      <w:pPr>
        <w:tabs>
          <w:tab w:val="left" w:pos="1134"/>
          <w:tab w:val="left" w:pos="1276"/>
        </w:tabs>
        <w:suppressAutoHyphens w:val="0"/>
        <w:spacing w:after="0" w:line="276" w:lineRule="auto"/>
        <w:jc w:val="center"/>
        <w:rPr>
          <w:rFonts w:ascii="Times New Roman" w:hAnsi="Times New Roman" w:cs="Times New Roman"/>
          <w:b/>
          <w:bCs/>
        </w:rPr>
      </w:pPr>
    </w:p>
    <w:p w14:paraId="1A54205A" w14:textId="77777777" w:rsidR="00E926D0" w:rsidRPr="00D65ED4" w:rsidRDefault="00EF5619" w:rsidP="00D65ED4">
      <w:pPr>
        <w:pStyle w:val="ab"/>
        <w:numPr>
          <w:ilvl w:val="0"/>
          <w:numId w:val="7"/>
        </w:numPr>
        <w:tabs>
          <w:tab w:val="left" w:pos="0"/>
        </w:tabs>
        <w:suppressAutoHyphens w:val="0"/>
        <w:spacing w:after="0" w:line="276" w:lineRule="auto"/>
        <w:ind w:left="0" w:firstLine="55"/>
        <w:contextualSpacing w:val="0"/>
        <w:jc w:val="center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b/>
          <w:bCs/>
        </w:rPr>
        <w:t>МКД по адресу: ул. Саши Ковалева, д. 10 (вост. фасад, фрагмент)</w:t>
      </w:r>
    </w:p>
    <w:p w14:paraId="2869C9F4" w14:textId="77777777" w:rsidR="00E926D0" w:rsidRPr="00D65ED4" w:rsidRDefault="00EF5619" w:rsidP="00D65ED4">
      <w:pPr>
        <w:tabs>
          <w:tab w:val="left" w:pos="1134"/>
          <w:tab w:val="left" w:pos="1276"/>
        </w:tabs>
        <w:suppressAutoHyphens w:val="0"/>
        <w:spacing w:after="0" w:line="276" w:lineRule="auto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BE40132" wp14:editId="650E9FA6">
            <wp:extent cx="1562100" cy="407733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407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5ED4">
        <w:rPr>
          <w:rFonts w:ascii="Times New Roman" w:hAnsi="Times New Roman" w:cs="Times New Roman"/>
          <w:b/>
          <w:bCs/>
        </w:rPr>
        <w:t xml:space="preserve">   </w:t>
      </w:r>
      <w:r w:rsidRPr="00D65E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D0F7DE4" wp14:editId="565D84D2">
            <wp:extent cx="3800475" cy="4067175"/>
            <wp:effectExtent l="0" t="0" r="0" b="0"/>
            <wp:docPr id="1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6284" t="6660" r="14337" b="25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406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756463" w14:textId="77777777" w:rsidR="00E926D0" w:rsidRPr="00D65ED4" w:rsidRDefault="00E926D0" w:rsidP="00D65ED4">
      <w:pPr>
        <w:tabs>
          <w:tab w:val="left" w:pos="1134"/>
          <w:tab w:val="left" w:pos="1276"/>
        </w:tabs>
        <w:suppressAutoHyphens w:val="0"/>
        <w:spacing w:after="0" w:line="276" w:lineRule="auto"/>
        <w:jc w:val="center"/>
        <w:rPr>
          <w:rFonts w:ascii="Times New Roman" w:hAnsi="Times New Roman" w:cs="Times New Roman"/>
          <w:b/>
          <w:bCs/>
        </w:rPr>
      </w:pPr>
    </w:p>
    <w:p w14:paraId="1B992680" w14:textId="77777777" w:rsidR="00E926D0" w:rsidRPr="00D65ED4" w:rsidRDefault="00EF5619" w:rsidP="00D65ED4">
      <w:pPr>
        <w:pStyle w:val="ab"/>
        <w:numPr>
          <w:ilvl w:val="0"/>
          <w:numId w:val="7"/>
        </w:numPr>
        <w:tabs>
          <w:tab w:val="left" w:pos="1134"/>
          <w:tab w:val="left" w:pos="1276"/>
        </w:tabs>
        <w:suppressAutoHyphens w:val="0"/>
        <w:spacing w:after="0" w:line="276" w:lineRule="auto"/>
        <w:contextualSpacing w:val="0"/>
        <w:jc w:val="center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b/>
          <w:bCs/>
        </w:rPr>
        <w:t>МКД по адресу: ул. Саши Ковалева, д. 10 (северный торцевой фасад)</w:t>
      </w:r>
    </w:p>
    <w:p w14:paraId="5D66ABC7" w14:textId="77777777" w:rsidR="00E926D0" w:rsidRPr="00D65ED4" w:rsidRDefault="00E926D0" w:rsidP="00D65ED4">
      <w:pPr>
        <w:pStyle w:val="ab"/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rPr>
          <w:rFonts w:ascii="Times New Roman" w:hAnsi="Times New Roman" w:cs="Times New Roman"/>
        </w:rPr>
      </w:pPr>
    </w:p>
    <w:p w14:paraId="46D8E2BC" w14:textId="77777777" w:rsidR="00E926D0" w:rsidRPr="00D65ED4" w:rsidRDefault="00E926D0" w:rsidP="00D65ED4">
      <w:pPr>
        <w:pStyle w:val="ab"/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rPr>
          <w:rFonts w:ascii="Times New Roman" w:hAnsi="Times New Roman" w:cs="Times New Roman"/>
        </w:rPr>
      </w:pPr>
    </w:p>
    <w:p w14:paraId="097F204A" w14:textId="77777777" w:rsidR="00E926D0" w:rsidRPr="00D65ED4" w:rsidRDefault="00EF5619" w:rsidP="00D65ED4">
      <w:pPr>
        <w:pStyle w:val="ab"/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CBD42D4" wp14:editId="63B9B759">
            <wp:extent cx="2592070" cy="5321300"/>
            <wp:effectExtent l="0" t="0" r="0" b="0"/>
            <wp:docPr id="1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3354" r="1716" b="6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070" cy="532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65E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6BBC698" wp14:editId="4CBE9953">
            <wp:extent cx="2800350" cy="5402580"/>
            <wp:effectExtent l="0" t="0" r="0" b="0"/>
            <wp:docPr id="1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b="80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540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67020" w14:textId="77777777" w:rsidR="00E926D0" w:rsidRPr="00D65ED4" w:rsidRDefault="00E926D0" w:rsidP="00D65ED4">
      <w:pPr>
        <w:pStyle w:val="ab"/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rPr>
          <w:rFonts w:ascii="Times New Roman" w:hAnsi="Times New Roman" w:cs="Times New Roman"/>
        </w:rPr>
      </w:pPr>
    </w:p>
    <w:p w14:paraId="2B087323" w14:textId="77777777" w:rsidR="00E926D0" w:rsidRPr="00D65ED4" w:rsidRDefault="00E926D0" w:rsidP="00D65ED4">
      <w:pPr>
        <w:pStyle w:val="ab"/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rPr>
          <w:rFonts w:ascii="Times New Roman" w:hAnsi="Times New Roman" w:cs="Times New Roman"/>
        </w:rPr>
      </w:pPr>
    </w:p>
    <w:p w14:paraId="7E35D4C3" w14:textId="77777777" w:rsidR="00E926D0" w:rsidRPr="00D65ED4" w:rsidRDefault="00E926D0" w:rsidP="00D65ED4">
      <w:pPr>
        <w:pStyle w:val="ab"/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rPr>
          <w:rFonts w:ascii="Times New Roman" w:hAnsi="Times New Roman" w:cs="Times New Roman"/>
        </w:rPr>
      </w:pPr>
    </w:p>
    <w:p w14:paraId="72302EE1" w14:textId="77777777" w:rsidR="00E926D0" w:rsidRPr="00D65ED4" w:rsidRDefault="00E926D0" w:rsidP="00D65ED4">
      <w:pPr>
        <w:pStyle w:val="ab"/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rPr>
          <w:rFonts w:ascii="Times New Roman" w:hAnsi="Times New Roman" w:cs="Times New Roman"/>
        </w:rPr>
      </w:pPr>
    </w:p>
    <w:p w14:paraId="3D835943" w14:textId="77777777" w:rsidR="00E926D0" w:rsidRPr="00D65ED4" w:rsidRDefault="00E926D0" w:rsidP="00D65ED4">
      <w:pPr>
        <w:pStyle w:val="ab"/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contextualSpacing w:val="0"/>
        <w:rPr>
          <w:rFonts w:ascii="Times New Roman" w:hAnsi="Times New Roman" w:cs="Times New Roman"/>
        </w:rPr>
      </w:pPr>
    </w:p>
    <w:p w14:paraId="73042BFD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02188226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01459B63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6666E58E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14815917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41438C4A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5769D0EB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11809FA4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0E790902" w14:textId="77777777" w:rsidR="00FB346E" w:rsidRPr="00D65ED4" w:rsidRDefault="00FB346E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545B4E91" w14:textId="77777777" w:rsidR="00FB346E" w:rsidRPr="00D65ED4" w:rsidRDefault="00FB346E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4DE1FD65" w14:textId="77777777" w:rsidR="00FB346E" w:rsidRPr="00D65ED4" w:rsidRDefault="00FB346E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71C2FB08" w14:textId="77777777" w:rsidR="00FB346E" w:rsidRPr="00D65ED4" w:rsidRDefault="00FB346E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60255EF6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14B8E35A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13F6C153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7C634785" w14:textId="77777777" w:rsidR="00E926D0" w:rsidRPr="00D65ED4" w:rsidRDefault="00E926D0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</w:p>
    <w:p w14:paraId="07BBA644" w14:textId="77777777" w:rsidR="00E926D0" w:rsidRPr="00D65ED4" w:rsidRDefault="00EF5619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Приложение № 3 </w:t>
      </w:r>
    </w:p>
    <w:p w14:paraId="44E63660" w14:textId="77777777" w:rsidR="00E926D0" w:rsidRPr="00D65ED4" w:rsidRDefault="00EF5619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8505" w:hanging="2835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к Техническому заданию</w:t>
      </w:r>
    </w:p>
    <w:p w14:paraId="4EC0D924" w14:textId="77777777" w:rsidR="00E926D0" w:rsidRPr="00D65ED4" w:rsidRDefault="00E926D0" w:rsidP="00D65ED4">
      <w:pPr>
        <w:spacing w:after="0" w:line="276" w:lineRule="auto"/>
        <w:jc w:val="center"/>
        <w:rPr>
          <w:rFonts w:ascii="Times New Roman" w:hAnsi="Times New Roman" w:cs="Times New Roman"/>
          <w:b/>
          <w:bCs/>
        </w:rPr>
      </w:pPr>
    </w:p>
    <w:p w14:paraId="575712DE" w14:textId="77777777" w:rsidR="00E926D0" w:rsidRPr="00D65ED4" w:rsidRDefault="00EF5619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firstLine="709"/>
        <w:jc w:val="center"/>
        <w:rPr>
          <w:rFonts w:ascii="Times New Roman" w:hAnsi="Times New Roman" w:cs="Times New Roman"/>
          <w:b/>
        </w:rPr>
      </w:pPr>
      <w:r w:rsidRPr="00D65ED4">
        <w:rPr>
          <w:rFonts w:ascii="Times New Roman" w:hAnsi="Times New Roman" w:cs="Times New Roman"/>
          <w:b/>
        </w:rPr>
        <w:t xml:space="preserve">Перечень для выполнения работ по созданию </w:t>
      </w:r>
    </w:p>
    <w:p w14:paraId="427BB1DB" w14:textId="77777777" w:rsidR="00E926D0" w:rsidRPr="00D65ED4" w:rsidRDefault="00EF5619" w:rsidP="00D65ED4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firstLine="709"/>
        <w:jc w:val="center"/>
        <w:rPr>
          <w:rFonts w:ascii="Times New Roman" w:hAnsi="Times New Roman" w:cs="Times New Roman"/>
          <w:b/>
        </w:rPr>
      </w:pPr>
      <w:r w:rsidRPr="00D65ED4">
        <w:rPr>
          <w:rFonts w:ascii="Times New Roman" w:hAnsi="Times New Roman" w:cs="Times New Roman"/>
          <w:b/>
        </w:rPr>
        <w:t>дополнительной реальности</w:t>
      </w:r>
    </w:p>
    <w:p w14:paraId="1E62E4EB" w14:textId="77777777" w:rsidR="00E926D0" w:rsidRPr="00D65ED4" w:rsidRDefault="00E926D0" w:rsidP="00D65ED4">
      <w:pPr>
        <w:pStyle w:val="ab"/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contextualSpacing w:val="0"/>
        <w:jc w:val="center"/>
        <w:rPr>
          <w:rFonts w:ascii="Times New Roman" w:hAnsi="Times New Roman" w:cs="Times New Roman"/>
        </w:rPr>
      </w:pPr>
    </w:p>
    <w:p w14:paraId="52F4D45A" w14:textId="77777777" w:rsidR="00E926D0" w:rsidRPr="00D65ED4" w:rsidRDefault="00EF5619" w:rsidP="00D65ED4">
      <w:pPr>
        <w:suppressAutoHyphens w:val="0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lang w:eastAsia="ru-RU"/>
        </w:rPr>
      </w:pPr>
      <w:r w:rsidRPr="00D65ED4">
        <w:rPr>
          <w:rFonts w:ascii="Times New Roman" w:hAnsi="Times New Roman" w:cs="Times New Roman"/>
        </w:rPr>
        <w:t xml:space="preserve">Дополненная реальность разрабатывается как дополнение оригинальной монументальной росписи, </w:t>
      </w:r>
      <w:r w:rsidRPr="00D65ED4">
        <w:rPr>
          <w:rFonts w:ascii="Times New Roman" w:eastAsia="Times New Roman" w:hAnsi="Times New Roman" w:cs="Times New Roman"/>
          <w:color w:val="040404"/>
          <w:lang w:eastAsia="ru-RU"/>
        </w:rPr>
        <w:t xml:space="preserve">без разработки отдельного приложения. </w:t>
      </w:r>
    </w:p>
    <w:p w14:paraId="15835764" w14:textId="77777777" w:rsidR="00E926D0" w:rsidRPr="00D65ED4" w:rsidRDefault="00E926D0" w:rsidP="00D65ED4">
      <w:pPr>
        <w:suppressAutoHyphens w:val="0"/>
        <w:spacing w:after="0" w:line="276" w:lineRule="auto"/>
        <w:ind w:firstLine="709"/>
        <w:rPr>
          <w:rFonts w:ascii="Times New Roman" w:eastAsia="Times New Roman" w:hAnsi="Times New Roman" w:cs="Times New Roman"/>
          <w:lang w:eastAsia="ru-RU"/>
        </w:rPr>
      </w:pPr>
    </w:p>
    <w:p w14:paraId="6ABC50DF" w14:textId="77777777" w:rsidR="00E926D0" w:rsidRPr="00D65ED4" w:rsidRDefault="00EF5619" w:rsidP="00D65ED4">
      <w:pPr>
        <w:widowControl w:val="0"/>
        <w:tabs>
          <w:tab w:val="left" w:pos="-284"/>
        </w:tabs>
        <w:snapToGrid w:val="0"/>
        <w:spacing w:after="0" w:line="276" w:lineRule="auto"/>
        <w:ind w:firstLine="709"/>
        <w:jc w:val="both"/>
        <w:rPr>
          <w:rFonts w:ascii="Times New Roman" w:hAnsi="Times New Roman" w:cs="Times New Roman"/>
          <w:color w:val="000000"/>
          <w:lang w:eastAsia="zh-CN"/>
        </w:rPr>
      </w:pPr>
      <w:r w:rsidRPr="00D65ED4">
        <w:rPr>
          <w:rFonts w:ascii="Times New Roman" w:hAnsi="Times New Roman" w:cs="Times New Roman"/>
          <w:b/>
          <w:color w:val="000000"/>
          <w:lang w:eastAsia="zh-CN"/>
        </w:rPr>
        <w:t xml:space="preserve">1. Росписи 1 – 3, тема: </w:t>
      </w:r>
      <w:r w:rsidRPr="00D65ED4">
        <w:rPr>
          <w:rFonts w:ascii="Times New Roman" w:hAnsi="Times New Roman" w:cs="Times New Roman"/>
          <w:color w:val="000000"/>
          <w:lang w:eastAsia="zh-CN"/>
        </w:rPr>
        <w:t>«Познание».</w:t>
      </w:r>
    </w:p>
    <w:p w14:paraId="55776808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40404"/>
          <w:lang w:eastAsia="ru-RU"/>
        </w:rPr>
      </w:pPr>
      <w:r w:rsidRPr="00D65ED4">
        <w:rPr>
          <w:rFonts w:ascii="Times New Roman" w:eastAsia="Times New Roman" w:hAnsi="Times New Roman" w:cs="Times New Roman"/>
          <w:color w:val="040404"/>
          <w:lang w:eastAsia="ru-RU"/>
        </w:rPr>
        <w:t>Для дополненной реальности разрабатывается уникальное анимационное и аудиальное решение (содержащее движущиеся элементы), за основу анимации взято оригинальное изображение и его концепция.</w:t>
      </w:r>
    </w:p>
    <w:p w14:paraId="60DEDFC2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40404"/>
          <w:lang w:eastAsia="ru-RU"/>
        </w:rPr>
      </w:pPr>
      <w:r w:rsidRPr="00D65ED4">
        <w:rPr>
          <w:rFonts w:ascii="Times New Roman" w:eastAsia="Times New Roman" w:hAnsi="Times New Roman" w:cs="Times New Roman"/>
          <w:color w:val="040404"/>
          <w:lang w:eastAsia="ru-RU"/>
        </w:rPr>
        <w:t xml:space="preserve">1.1. </w:t>
      </w:r>
      <w:r w:rsidRPr="00D65ED4">
        <w:rPr>
          <w:rFonts w:ascii="Times New Roman" w:hAnsi="Times New Roman" w:cs="Times New Roman"/>
          <w:b/>
          <w:bCs/>
        </w:rPr>
        <w:t>ул. Саши Ковалева, д. 20</w:t>
      </w:r>
    </w:p>
    <w:p w14:paraId="613B020C" w14:textId="118F7541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В основу каллиграфической композиции легла фраза «Учись слышать», буквы решены в традиции классической кириллической каллиграфии, историческим русским шрифтом — вязью, со множеством лигатур, но при этом и со множеством современных графических ходов. Можно отнести их к технике </w:t>
      </w:r>
      <w:proofErr w:type="spellStart"/>
      <w:r w:rsidRPr="00D65ED4">
        <w:rPr>
          <w:rFonts w:ascii="Times New Roman" w:hAnsi="Times New Roman" w:cs="Times New Roman"/>
        </w:rPr>
        <w:t>каллиграфутуризма</w:t>
      </w:r>
      <w:proofErr w:type="spellEnd"/>
      <w:r w:rsidRPr="00D65ED4">
        <w:rPr>
          <w:rFonts w:ascii="Times New Roman" w:hAnsi="Times New Roman" w:cs="Times New Roman"/>
        </w:rPr>
        <w:t>, популярного сейчас в России и в мире. Фоны работы представляют из себя генеративную графику (создается в программах на основе необходимого набора данных), так на фасаде фон отсыла</w:t>
      </w:r>
      <w:r w:rsidR="00887BD2">
        <w:rPr>
          <w:rFonts w:ascii="Times New Roman" w:hAnsi="Times New Roman" w:cs="Times New Roman"/>
        </w:rPr>
        <w:t>ет</w:t>
      </w:r>
      <w:r w:rsidRPr="00D65ED4">
        <w:rPr>
          <w:rFonts w:ascii="Times New Roman" w:hAnsi="Times New Roman" w:cs="Times New Roman"/>
        </w:rPr>
        <w:t xml:space="preserve"> к звуковым волнам и тому как можно визуализировать аудиальные данные в принципе. </w:t>
      </w:r>
    </w:p>
    <w:p w14:paraId="2FCA67C4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В дополненной реальности, помимо визуальной составляющей будет доступен аудиальный слой с текстом, содержащим архивные данные (тематически подходят данные о музыкантах Мурманска, о создании знаменитых песен о крае или о современных музыкантах) или текстом, специально написанным для проекта, подходящим по теме. </w:t>
      </w:r>
    </w:p>
    <w:p w14:paraId="02FBA924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</w:rPr>
        <w:t xml:space="preserve">1.2.  </w:t>
      </w:r>
      <w:r w:rsidRPr="00D65ED4">
        <w:rPr>
          <w:rFonts w:ascii="Times New Roman" w:hAnsi="Times New Roman" w:cs="Times New Roman"/>
          <w:b/>
          <w:bCs/>
        </w:rPr>
        <w:t>ул. Саши Ковалева, д. 14</w:t>
      </w:r>
    </w:p>
    <w:p w14:paraId="0B9482E1" w14:textId="08CE56EF" w:rsidR="00E926D0" w:rsidRPr="00D65ED4" w:rsidRDefault="00EF5619" w:rsidP="00D65ED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В основу каллиграфической композиции легла фраза «Учись видеть», буквы решены в традиции классической кириллической каллиграфии, историческим русским шрифтом — вязью, со множеством лигатур, но при этом и со множеством современных графических ходов. Можно отнести их к технике </w:t>
      </w:r>
      <w:proofErr w:type="spellStart"/>
      <w:r w:rsidRPr="00D65ED4">
        <w:rPr>
          <w:rFonts w:ascii="Times New Roman" w:hAnsi="Times New Roman" w:cs="Times New Roman"/>
        </w:rPr>
        <w:t>каллиграфутуризма</w:t>
      </w:r>
      <w:proofErr w:type="spellEnd"/>
      <w:r w:rsidRPr="00D65ED4">
        <w:rPr>
          <w:rFonts w:ascii="Times New Roman" w:hAnsi="Times New Roman" w:cs="Times New Roman"/>
        </w:rPr>
        <w:t xml:space="preserve">, популярного сейчас в России и в мире. Фоны работы представляют из себя генеративную графику (создается в программах на основе необходимого набора данных), так на фасаде </w:t>
      </w:r>
      <w:r w:rsidRPr="00887BD2">
        <w:rPr>
          <w:rFonts w:ascii="Times New Roman" w:hAnsi="Times New Roman" w:cs="Times New Roman"/>
        </w:rPr>
        <w:t xml:space="preserve">фон </w:t>
      </w:r>
      <w:r w:rsidRPr="00D65ED4">
        <w:rPr>
          <w:rFonts w:ascii="Times New Roman" w:hAnsi="Times New Roman" w:cs="Times New Roman"/>
        </w:rPr>
        <w:t>отсыла</w:t>
      </w:r>
      <w:r w:rsidR="00887BD2">
        <w:rPr>
          <w:rFonts w:ascii="Times New Roman" w:hAnsi="Times New Roman" w:cs="Times New Roman"/>
        </w:rPr>
        <w:t>ет</w:t>
      </w:r>
      <w:r w:rsidRPr="00D65ED4">
        <w:rPr>
          <w:rFonts w:ascii="Times New Roman" w:hAnsi="Times New Roman" w:cs="Times New Roman"/>
        </w:rPr>
        <w:t xml:space="preserve"> к световым волнам разного спектра цвета, к тому как именно мы воспринимает реальность.</w:t>
      </w:r>
    </w:p>
    <w:p w14:paraId="5B6D9914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В дополненной реальности, помимо визуальной составляющей предусмотреть аудиальный слой с текстом, содержащим архивные данные (тематически подходят данные о художниках, которые рисовали Кольский край, например, Константин Коровин и Валентин Серов в самом начале 20 века или ныне работающие художники-участники Арктических экспедиций, работающие с темой города и т.д.), или же тексты, специально написанным для проекта, подходящим по теме.</w:t>
      </w:r>
    </w:p>
    <w:p w14:paraId="16966C99" w14:textId="77777777" w:rsidR="00E926D0" w:rsidRPr="00D65ED4" w:rsidRDefault="00EF5619" w:rsidP="00D65ED4">
      <w:pPr>
        <w:pStyle w:val="ab"/>
        <w:numPr>
          <w:ilvl w:val="1"/>
          <w:numId w:val="4"/>
        </w:numPr>
        <w:spacing w:after="0" w:line="276" w:lineRule="auto"/>
        <w:ind w:left="1134"/>
        <w:contextualSpacing w:val="0"/>
        <w:jc w:val="both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b/>
          <w:bCs/>
        </w:rPr>
        <w:t xml:space="preserve"> ул. Саши Ковалева, д. 10 (восточный фрагмент фасада)</w:t>
      </w:r>
    </w:p>
    <w:p w14:paraId="23D0FA0F" w14:textId="68A0CA0A" w:rsidR="00E926D0" w:rsidRPr="00D65ED4" w:rsidRDefault="00EF5619" w:rsidP="00D65ED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В основу каллиграфической композиции легла фраза «Учись думать», буквы решены в традиции классической кириллической каллиграфии, историческим русским шрифтом — вязью, со множеством лигатур, но при этом и со множеством современных графических ходов. Можно отнести их к технике </w:t>
      </w:r>
      <w:proofErr w:type="spellStart"/>
      <w:r w:rsidRPr="00D65ED4">
        <w:rPr>
          <w:rFonts w:ascii="Times New Roman" w:hAnsi="Times New Roman" w:cs="Times New Roman"/>
        </w:rPr>
        <w:t>каллиграфутуризма</w:t>
      </w:r>
      <w:proofErr w:type="spellEnd"/>
      <w:r w:rsidRPr="00D65ED4">
        <w:rPr>
          <w:rFonts w:ascii="Times New Roman" w:hAnsi="Times New Roman" w:cs="Times New Roman"/>
        </w:rPr>
        <w:t>, популярного сейчас в России и в мире. Фоны работы представляют из себя генеративную графику (создается в программах на основе необходимого набора данных), так на фасаде фон отсыл</w:t>
      </w:r>
      <w:r w:rsidR="003E6A18">
        <w:rPr>
          <w:rFonts w:ascii="Times New Roman" w:hAnsi="Times New Roman" w:cs="Times New Roman"/>
        </w:rPr>
        <w:t>ает</w:t>
      </w:r>
      <w:r w:rsidRPr="00D65ED4">
        <w:rPr>
          <w:rFonts w:ascii="Times New Roman" w:hAnsi="Times New Roman" w:cs="Times New Roman"/>
        </w:rPr>
        <w:t xml:space="preserve"> к мозговой активности человека, взаимодействии дендритов и аксонов в мозге.</w:t>
      </w:r>
    </w:p>
    <w:p w14:paraId="2315C813" w14:textId="7D454F8D" w:rsidR="00E926D0" w:rsidRPr="00D65ED4" w:rsidRDefault="00EF5619" w:rsidP="00D65ED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         В дополненной реальности, помимо визуальной</w:t>
      </w:r>
      <w:r w:rsidR="003E6A18">
        <w:rPr>
          <w:rFonts w:ascii="Times New Roman" w:hAnsi="Times New Roman" w:cs="Times New Roman"/>
        </w:rPr>
        <w:t xml:space="preserve"> составляющей</w:t>
      </w:r>
      <w:bookmarkStart w:id="3" w:name="_GoBack"/>
      <w:bookmarkEnd w:id="3"/>
      <w:r w:rsidRPr="00D65ED4">
        <w:rPr>
          <w:rFonts w:ascii="Times New Roman" w:hAnsi="Times New Roman" w:cs="Times New Roman"/>
        </w:rPr>
        <w:t xml:space="preserve"> доступен аудиальный слой с текстом, содержащим архивные данные (тематически подходят научно-исследовательские </w:t>
      </w:r>
      <w:r w:rsidRPr="00D65ED4">
        <w:rPr>
          <w:rFonts w:ascii="Times New Roman" w:hAnsi="Times New Roman" w:cs="Times New Roman"/>
        </w:rPr>
        <w:lastRenderedPageBreak/>
        <w:t>экспедиции по Кольскому краю, например, экспедиции Ферсмана, археологические, геологические экспедиции, научно-промысловые, касающиеся освоения Арктики и т. д.), или текстом, специально написанным для проекта, подходящим по теме.</w:t>
      </w:r>
    </w:p>
    <w:p w14:paraId="15A94457" w14:textId="77777777" w:rsidR="00E926D0" w:rsidRPr="00D65ED4" w:rsidRDefault="00E926D0" w:rsidP="00D65ED4">
      <w:pPr>
        <w:spacing w:after="0" w:line="276" w:lineRule="auto"/>
        <w:jc w:val="both"/>
        <w:rPr>
          <w:rFonts w:ascii="Times New Roman" w:hAnsi="Times New Roman" w:cs="Times New Roman"/>
        </w:rPr>
      </w:pPr>
    </w:p>
    <w:p w14:paraId="19AF835E" w14:textId="77777777" w:rsidR="00E926D0" w:rsidRPr="00D65ED4" w:rsidRDefault="00EF5619" w:rsidP="00D65ED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По </w:t>
      </w:r>
      <w:proofErr w:type="spellStart"/>
      <w:r w:rsidRPr="00D65ED4">
        <w:rPr>
          <w:rFonts w:ascii="Times New Roman" w:hAnsi="Times New Roman" w:cs="Times New Roman"/>
        </w:rPr>
        <w:t>колористике</w:t>
      </w:r>
      <w:proofErr w:type="spellEnd"/>
      <w:r w:rsidRPr="00D65ED4">
        <w:rPr>
          <w:rFonts w:ascii="Times New Roman" w:hAnsi="Times New Roman" w:cs="Times New Roman"/>
        </w:rPr>
        <w:t xml:space="preserve"> все </w:t>
      </w:r>
      <w:r w:rsidRPr="00D65ED4">
        <w:rPr>
          <w:rFonts w:ascii="Times New Roman" w:hAnsi="Times New Roman" w:cs="Times New Roman"/>
          <w:u w:val="single"/>
        </w:rPr>
        <w:t>3 росписи</w:t>
      </w:r>
      <w:r w:rsidRPr="00D65ED4">
        <w:rPr>
          <w:rFonts w:ascii="Times New Roman" w:hAnsi="Times New Roman" w:cs="Times New Roman"/>
        </w:rPr>
        <w:t xml:space="preserve"> с восточной стороны фасада складываются в единую композицию и дублируют цветные акценты на доме, аккуратно вписываясь в </w:t>
      </w:r>
      <w:proofErr w:type="spellStart"/>
      <w:r w:rsidRPr="00D65ED4">
        <w:rPr>
          <w:rFonts w:ascii="Times New Roman" w:hAnsi="Times New Roman" w:cs="Times New Roman"/>
        </w:rPr>
        <w:t>колористику</w:t>
      </w:r>
      <w:proofErr w:type="spellEnd"/>
      <w:r w:rsidRPr="00D65ED4">
        <w:rPr>
          <w:rFonts w:ascii="Times New Roman" w:hAnsi="Times New Roman" w:cs="Times New Roman"/>
        </w:rPr>
        <w:t xml:space="preserve"> квартала. Однако, при этом задают яркие, теплые акценты оттенками-тонами оранжевого, желтоватого, золотого. Уникальности проекту добавляет решение в дополненной реальности (AR), проект дополненной реальности, прежде всего, направлен на подростков и молодых взрослых, в нем должен содержаться развлекательный контент и образовательный, касающийся разных сторон развития Мурманска и Кольского края.</w:t>
      </w:r>
    </w:p>
    <w:p w14:paraId="7D4F64BE" w14:textId="77777777" w:rsidR="00E926D0" w:rsidRPr="00D65ED4" w:rsidRDefault="00E926D0" w:rsidP="00D65ED4">
      <w:pPr>
        <w:spacing w:after="0" w:line="276" w:lineRule="auto"/>
        <w:jc w:val="both"/>
        <w:rPr>
          <w:rFonts w:ascii="Times New Roman" w:hAnsi="Times New Roman" w:cs="Times New Roman"/>
        </w:rPr>
      </w:pPr>
    </w:p>
    <w:p w14:paraId="69D8C4AF" w14:textId="77777777" w:rsidR="00E926D0" w:rsidRPr="00D65ED4" w:rsidRDefault="00EF5619" w:rsidP="00D65ED4">
      <w:pPr>
        <w:pStyle w:val="ab"/>
        <w:spacing w:after="0" w:line="276" w:lineRule="auto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  <w:b/>
          <w:color w:val="000000"/>
          <w:lang w:eastAsia="zh-CN"/>
        </w:rPr>
        <w:t xml:space="preserve">Роспись 4, тема: </w:t>
      </w:r>
      <w:r w:rsidRPr="00D65ED4">
        <w:rPr>
          <w:rFonts w:ascii="Times New Roman" w:hAnsi="Times New Roman" w:cs="Times New Roman"/>
          <w:color w:val="000000"/>
          <w:lang w:eastAsia="zh-CN"/>
        </w:rPr>
        <w:t>«Чайки».</w:t>
      </w:r>
      <w:r w:rsidRPr="00D65ED4">
        <w:rPr>
          <w:rFonts w:ascii="Times New Roman" w:hAnsi="Times New Roman" w:cs="Times New Roman"/>
        </w:rPr>
        <w:t xml:space="preserve"> </w:t>
      </w:r>
    </w:p>
    <w:p w14:paraId="3BFE4A90" w14:textId="77777777" w:rsidR="00E926D0" w:rsidRPr="00D65ED4" w:rsidRDefault="00EF5619" w:rsidP="00D65ED4">
      <w:pPr>
        <w:pStyle w:val="ab"/>
        <w:spacing w:after="0" w:line="276" w:lineRule="auto"/>
        <w:contextualSpacing w:val="0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Ул. Саши Ковалева, д. 10 (северный торцевой фасад)</w:t>
      </w:r>
    </w:p>
    <w:p w14:paraId="257F39C0" w14:textId="77777777" w:rsidR="00E926D0" w:rsidRPr="00D65ED4" w:rsidRDefault="00EF5619" w:rsidP="00D65ED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Чайка - это образ, неразрывно ассоциирующийся с Мурманском. Морская птица, сопровождающая суда в море и встречающая их в порту. Образ Чайки восходит к </w:t>
      </w:r>
      <w:proofErr w:type="gramStart"/>
      <w:r w:rsidRPr="00D65ED4">
        <w:rPr>
          <w:rFonts w:ascii="Times New Roman" w:hAnsi="Times New Roman" w:cs="Times New Roman"/>
        </w:rPr>
        <w:t>народно-поэтическим</w:t>
      </w:r>
      <w:proofErr w:type="gramEnd"/>
      <w:r w:rsidRPr="00D65ED4">
        <w:rPr>
          <w:rFonts w:ascii="Times New Roman" w:hAnsi="Times New Roman" w:cs="Times New Roman"/>
        </w:rPr>
        <w:t xml:space="preserve"> представлениям о душе белой и черной, крылатой и бескрылой, живой и погибшей, вместилищем которой служит чайка, любая вольная птица. Образ вольной птицы, прошедший через поколения художественных произведений, символ свободы и возможности выбора человека. Чайке всегда сопутствует и вода, не случайно, «Чайки» помещаются на фасад дома, расположенного у залива. Свободолюбивое, непредсказуемое море всегда манило смелых духом, исследователей, моряков, военных, всех тех, для кого Мурманск – это дом. Море и чайки - важные для Мурманска символы, не теряющие актуальности и сегодня. Аудиальное сопровождение может включать, например, полевые записи криков чаек на Кольском заливе в сочетании с индустриальными звуками или музыкальными вставками.</w:t>
      </w:r>
    </w:p>
    <w:p w14:paraId="1CD74083" w14:textId="77777777" w:rsidR="00E926D0" w:rsidRPr="00D65ED4" w:rsidRDefault="00E926D0" w:rsidP="00D65ED4">
      <w:pPr>
        <w:spacing w:after="0" w:line="276" w:lineRule="auto"/>
        <w:ind w:left="360"/>
        <w:jc w:val="both"/>
        <w:rPr>
          <w:rFonts w:ascii="Times New Roman" w:hAnsi="Times New Roman" w:cs="Times New Roman"/>
        </w:rPr>
      </w:pPr>
    </w:p>
    <w:p w14:paraId="08D29931" w14:textId="77777777" w:rsidR="00E926D0" w:rsidRPr="00D65ED4" w:rsidRDefault="00EF5619" w:rsidP="00D65ED4">
      <w:pPr>
        <w:widowControl w:val="0"/>
        <w:tabs>
          <w:tab w:val="left" w:pos="-284"/>
        </w:tabs>
        <w:snapToGri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lang w:eastAsia="zh-CN"/>
        </w:rPr>
      </w:pPr>
      <w:r w:rsidRPr="00D65ED4">
        <w:rPr>
          <w:rFonts w:ascii="Times New Roman" w:hAnsi="Times New Roman" w:cs="Times New Roman"/>
          <w:b/>
          <w:lang w:eastAsia="zh-CN"/>
        </w:rPr>
        <w:t xml:space="preserve">2. Цели и задачи создания </w:t>
      </w:r>
      <w:r w:rsidRPr="00D65ED4">
        <w:rPr>
          <w:rFonts w:ascii="Times New Roman" w:hAnsi="Times New Roman" w:cs="Times New Roman"/>
        </w:rPr>
        <w:t>дополненной реальности</w:t>
      </w:r>
      <w:r w:rsidRPr="00D65ED4">
        <w:rPr>
          <w:rFonts w:ascii="Times New Roman" w:hAnsi="Times New Roman" w:cs="Times New Roman"/>
          <w:b/>
          <w:lang w:eastAsia="zh-CN"/>
        </w:rPr>
        <w:t>:</w:t>
      </w:r>
    </w:p>
    <w:p w14:paraId="124B97BD" w14:textId="77777777" w:rsidR="00E926D0" w:rsidRPr="00D65ED4" w:rsidRDefault="00EF5619" w:rsidP="00D65ED4">
      <w:pPr>
        <w:widowControl w:val="0"/>
        <w:tabs>
          <w:tab w:val="left" w:pos="-284"/>
        </w:tabs>
        <w:snapToGrid w:val="0"/>
        <w:spacing w:after="0" w:line="276" w:lineRule="auto"/>
        <w:ind w:firstLine="709"/>
        <w:jc w:val="both"/>
        <w:rPr>
          <w:rFonts w:ascii="Times New Roman" w:hAnsi="Times New Roman" w:cs="Times New Roman"/>
          <w:lang w:eastAsia="zh-CN"/>
        </w:rPr>
      </w:pPr>
      <w:r w:rsidRPr="00D65ED4">
        <w:rPr>
          <w:rFonts w:ascii="Times New Roman" w:hAnsi="Times New Roman" w:cs="Times New Roman"/>
          <w:lang w:eastAsia="zh-CN"/>
        </w:rPr>
        <w:t>2.1. Внедрение цифровых технологий в программы благоустройства и городской среды.</w:t>
      </w:r>
    </w:p>
    <w:p w14:paraId="7908E434" w14:textId="77777777" w:rsidR="00E926D0" w:rsidRPr="00D65ED4" w:rsidRDefault="00EF5619" w:rsidP="00D65ED4">
      <w:pPr>
        <w:widowControl w:val="0"/>
        <w:tabs>
          <w:tab w:val="left" w:pos="-284"/>
        </w:tabs>
        <w:snapToGrid w:val="0"/>
        <w:spacing w:after="0" w:line="276" w:lineRule="auto"/>
        <w:ind w:firstLine="709"/>
        <w:jc w:val="both"/>
        <w:rPr>
          <w:rFonts w:ascii="Times New Roman" w:hAnsi="Times New Roman" w:cs="Times New Roman"/>
          <w:lang w:eastAsia="zh-CN"/>
        </w:rPr>
      </w:pPr>
      <w:r w:rsidRPr="00D65ED4">
        <w:rPr>
          <w:rFonts w:ascii="Times New Roman" w:hAnsi="Times New Roman" w:cs="Times New Roman"/>
          <w:lang w:eastAsia="zh-CN"/>
        </w:rPr>
        <w:t>2.2.  Внедрение цифровых технологий в туристическую сферу, развитие туризма в г. Мурманск.</w:t>
      </w:r>
    </w:p>
    <w:p w14:paraId="6527A815" w14:textId="77777777" w:rsidR="00E926D0" w:rsidRPr="00D65ED4" w:rsidRDefault="00EF5619" w:rsidP="00D65ED4">
      <w:pPr>
        <w:widowControl w:val="0"/>
        <w:tabs>
          <w:tab w:val="left" w:pos="-284"/>
        </w:tabs>
        <w:snapToGrid w:val="0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lang w:eastAsia="ru-RU"/>
        </w:rPr>
      </w:pPr>
      <w:r w:rsidRPr="00D65ED4">
        <w:rPr>
          <w:rFonts w:ascii="Times New Roman" w:hAnsi="Times New Roman" w:cs="Times New Roman"/>
          <w:b/>
          <w:bCs/>
          <w:lang w:eastAsia="zh-CN"/>
        </w:rPr>
        <w:t xml:space="preserve">3. Технический доступ к </w:t>
      </w:r>
      <w:r w:rsidRPr="00D65ED4">
        <w:rPr>
          <w:rFonts w:ascii="Times New Roman" w:hAnsi="Times New Roman" w:cs="Times New Roman"/>
          <w:b/>
          <w:bCs/>
        </w:rPr>
        <w:t>дополненная реальность</w:t>
      </w:r>
      <w:r w:rsidRPr="00D65ED4">
        <w:rPr>
          <w:rFonts w:ascii="Times New Roman" w:hAnsi="Times New Roman" w:cs="Times New Roman"/>
          <w:b/>
          <w:bCs/>
          <w:lang w:eastAsia="zh-CN"/>
        </w:rPr>
        <w:t xml:space="preserve">: </w:t>
      </w:r>
      <w:r w:rsidRPr="00D65ED4">
        <w:rPr>
          <w:rFonts w:ascii="Times New Roman" w:eastAsia="Times New Roman" w:hAnsi="Times New Roman" w:cs="Times New Roman"/>
          <w:lang w:eastAsia="ru-RU"/>
        </w:rPr>
        <w:t xml:space="preserve">открывает доступ объектам посредством считывания QR-кода, размещаемого на табличке, закрепленной фасаде здания на уровне зрения человека. На табличке, помимо QR-кода размещается минимальна информация о монументальной росписи.  </w:t>
      </w:r>
    </w:p>
    <w:p w14:paraId="3D681DF2" w14:textId="77777777" w:rsidR="00E926D0" w:rsidRPr="00D65ED4" w:rsidRDefault="00E926D0" w:rsidP="00D65ED4">
      <w:pPr>
        <w:widowControl w:val="0"/>
        <w:tabs>
          <w:tab w:val="left" w:pos="-284"/>
        </w:tabs>
        <w:snapToGri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lang w:eastAsia="zh-CN"/>
        </w:rPr>
      </w:pPr>
    </w:p>
    <w:p w14:paraId="5E51B177" w14:textId="77777777" w:rsidR="00E926D0" w:rsidRPr="00D65ED4" w:rsidRDefault="00E926D0" w:rsidP="00D65ED4">
      <w:pPr>
        <w:widowControl w:val="0"/>
        <w:tabs>
          <w:tab w:val="left" w:pos="-284"/>
        </w:tabs>
        <w:snapToGrid w:val="0"/>
        <w:spacing w:after="0" w:line="276" w:lineRule="auto"/>
        <w:ind w:firstLine="709"/>
        <w:jc w:val="both"/>
        <w:rPr>
          <w:rFonts w:ascii="Times New Roman" w:hAnsi="Times New Roman" w:cs="Times New Roman"/>
          <w:color w:val="000000"/>
          <w:lang w:eastAsia="zh-CN"/>
        </w:rPr>
      </w:pPr>
    </w:p>
    <w:p w14:paraId="7F12194A" w14:textId="77777777" w:rsidR="00E926D0" w:rsidRPr="00D65ED4" w:rsidRDefault="00EF5619" w:rsidP="00D65ED4">
      <w:pPr>
        <w:widowControl w:val="0"/>
        <w:tabs>
          <w:tab w:val="left" w:pos="-284"/>
        </w:tabs>
        <w:snapToGri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lang w:eastAsia="zh-CN"/>
        </w:rPr>
      </w:pPr>
      <w:r w:rsidRPr="00D65ED4">
        <w:rPr>
          <w:rFonts w:ascii="Times New Roman" w:hAnsi="Times New Roman" w:cs="Times New Roman"/>
          <w:b/>
          <w:bCs/>
          <w:color w:val="000000"/>
          <w:lang w:eastAsia="zh-CN"/>
        </w:rPr>
        <w:t>4. Перечень товаров и услуг.</w:t>
      </w:r>
    </w:p>
    <w:tbl>
      <w:tblPr>
        <w:tblW w:w="9209" w:type="dxa"/>
        <w:tblLook w:val="04A0" w:firstRow="1" w:lastRow="0" w:firstColumn="1" w:lastColumn="0" w:noHBand="0" w:noVBand="1"/>
      </w:tblPr>
      <w:tblGrid>
        <w:gridCol w:w="564"/>
        <w:gridCol w:w="5472"/>
        <w:gridCol w:w="1317"/>
        <w:gridCol w:w="1856"/>
      </w:tblGrid>
      <w:tr w:rsidR="00E926D0" w:rsidRPr="00D65ED4" w14:paraId="566BE138" w14:textId="77777777" w:rsidTr="00B02243">
        <w:trPr>
          <w:trHeight w:val="47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611DC5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№ п/п</w:t>
            </w:r>
          </w:p>
        </w:tc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C0125D" w14:textId="77777777" w:rsidR="00E926D0" w:rsidRPr="00D65ED4" w:rsidRDefault="00EF5619" w:rsidP="00D65ED4">
            <w:pPr>
              <w:spacing w:after="0" w:line="276" w:lineRule="auto"/>
              <w:ind w:firstLine="709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 xml:space="preserve">Наименование товара или </w:t>
            </w:r>
            <w:r w:rsidR="00A94ACA" w:rsidRPr="00D65ED4">
              <w:rPr>
                <w:rFonts w:ascii="Times New Roman" w:hAnsi="Times New Roman" w:cs="Times New Roman"/>
              </w:rPr>
              <w:t>услуги</w:t>
            </w:r>
          </w:p>
        </w:tc>
        <w:tc>
          <w:tcPr>
            <w:tcW w:w="1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8D671A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Количество</w:t>
            </w:r>
          </w:p>
        </w:tc>
        <w:tc>
          <w:tcPr>
            <w:tcW w:w="1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B9512B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Ед. измерения</w:t>
            </w:r>
          </w:p>
        </w:tc>
      </w:tr>
      <w:tr w:rsidR="00E926D0" w:rsidRPr="00D65ED4" w14:paraId="30B24697" w14:textId="77777777" w:rsidTr="00B02243">
        <w:trPr>
          <w:trHeight w:val="32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AC1244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4563E9" w14:textId="77777777" w:rsidR="00E926D0" w:rsidRPr="00D65ED4" w:rsidRDefault="00EF5619" w:rsidP="00D65ED4">
            <w:pPr>
              <w:spacing w:after="0" w:line="276" w:lineRule="auto"/>
              <w:jc w:val="both"/>
              <w:rPr>
                <w:rFonts w:ascii="Times New Roman" w:hAnsi="Times New Roman" w:cs="Times New Roman"/>
                <w:lang w:eastAsia="zh-CN"/>
              </w:rPr>
            </w:pPr>
            <w:r w:rsidRPr="00D65ED4">
              <w:rPr>
                <w:rFonts w:ascii="Times New Roman" w:hAnsi="Times New Roman" w:cs="Times New Roman"/>
                <w:color w:val="000000"/>
              </w:rPr>
              <w:t xml:space="preserve">Видеоролик для дополненной реальности </w:t>
            </w:r>
          </w:p>
        </w:tc>
        <w:tc>
          <w:tcPr>
            <w:tcW w:w="1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16DE1A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65ED4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535A0B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65ED4">
              <w:rPr>
                <w:rFonts w:ascii="Times New Roman" w:hAnsi="Times New Roman" w:cs="Times New Roman"/>
                <w:color w:val="000000"/>
              </w:rPr>
              <w:t>Шт.</w:t>
            </w:r>
          </w:p>
        </w:tc>
      </w:tr>
      <w:tr w:rsidR="00E926D0" w:rsidRPr="00D65ED4" w14:paraId="5B07A534" w14:textId="77777777" w:rsidTr="00B02243">
        <w:trPr>
          <w:trHeight w:val="32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4AEC97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633F9C" w14:textId="77777777" w:rsidR="00E926D0" w:rsidRPr="00D65ED4" w:rsidRDefault="00EF5619" w:rsidP="00D65ED4">
            <w:pPr>
              <w:spacing w:after="0" w:line="276" w:lineRule="auto"/>
              <w:jc w:val="both"/>
              <w:rPr>
                <w:rFonts w:ascii="Times New Roman" w:hAnsi="Times New Roman" w:cs="Times New Roman"/>
                <w:lang w:eastAsia="zh-CN"/>
              </w:rPr>
            </w:pPr>
            <w:r w:rsidRPr="00D65ED4">
              <w:rPr>
                <w:rFonts w:ascii="Times New Roman" w:hAnsi="Times New Roman" w:cs="Times New Roman"/>
                <w:color w:val="000000"/>
              </w:rPr>
              <w:t>Аудио-сопровождение для дополненной реальности</w:t>
            </w:r>
          </w:p>
        </w:tc>
        <w:tc>
          <w:tcPr>
            <w:tcW w:w="1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8C2CF3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65ED4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A5219E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65ED4">
              <w:rPr>
                <w:rFonts w:ascii="Times New Roman" w:hAnsi="Times New Roman" w:cs="Times New Roman"/>
                <w:color w:val="000000"/>
              </w:rPr>
              <w:t>Шт.</w:t>
            </w:r>
          </w:p>
        </w:tc>
      </w:tr>
      <w:tr w:rsidR="00E926D0" w:rsidRPr="00D65ED4" w14:paraId="7D4803AD" w14:textId="77777777" w:rsidTr="00B02243">
        <w:trPr>
          <w:trHeight w:val="785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59B101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E84988" w14:textId="77777777" w:rsidR="00E926D0" w:rsidRPr="00D65ED4" w:rsidRDefault="00EF5619" w:rsidP="00D65ED4">
            <w:pPr>
              <w:spacing w:after="0" w:line="276" w:lineRule="auto"/>
              <w:jc w:val="both"/>
              <w:rPr>
                <w:rFonts w:ascii="Times New Roman" w:hAnsi="Times New Roman" w:cs="Times New Roman"/>
                <w:lang w:eastAsia="zh-CN"/>
              </w:rPr>
            </w:pPr>
            <w:r w:rsidRPr="00D65ED4">
              <w:rPr>
                <w:rFonts w:ascii="Times New Roman" w:hAnsi="Times New Roman" w:cs="Times New Roman"/>
                <w:color w:val="000000"/>
              </w:rPr>
              <w:t xml:space="preserve">Таблички с краткой информацией и </w:t>
            </w:r>
            <w:r w:rsidRPr="00D65ED4">
              <w:rPr>
                <w:rFonts w:ascii="Times New Roman" w:hAnsi="Times New Roman" w:cs="Times New Roman"/>
                <w:color w:val="000000"/>
                <w:lang w:val="en-US"/>
              </w:rPr>
              <w:t>QR</w:t>
            </w:r>
            <w:r w:rsidRPr="00D65ED4">
              <w:rPr>
                <w:rFonts w:ascii="Times New Roman" w:hAnsi="Times New Roman" w:cs="Times New Roman"/>
                <w:color w:val="000000"/>
              </w:rPr>
              <w:t xml:space="preserve"> кодом (орг. стекло, уф печать) </w:t>
            </w:r>
          </w:p>
        </w:tc>
        <w:tc>
          <w:tcPr>
            <w:tcW w:w="1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59BBE6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65ED4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8A4A0F" w14:textId="77777777" w:rsidR="00E926D0" w:rsidRPr="00D65ED4" w:rsidRDefault="00EF5619" w:rsidP="00D65ED4">
            <w:pPr>
              <w:spacing w:after="0" w:line="27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65ED4">
              <w:rPr>
                <w:rFonts w:ascii="Times New Roman" w:hAnsi="Times New Roman" w:cs="Times New Roman"/>
                <w:color w:val="000000"/>
              </w:rPr>
              <w:t>Шт.</w:t>
            </w:r>
          </w:p>
        </w:tc>
      </w:tr>
    </w:tbl>
    <w:p w14:paraId="4EC20912" w14:textId="77777777" w:rsidR="00E926D0" w:rsidRPr="00D65ED4" w:rsidRDefault="00E926D0" w:rsidP="00D65ED4">
      <w:pPr>
        <w:spacing w:after="0" w:line="276" w:lineRule="auto"/>
        <w:ind w:firstLine="709"/>
        <w:jc w:val="center"/>
        <w:rPr>
          <w:rFonts w:ascii="Times New Roman" w:hAnsi="Times New Roman" w:cs="Times New Roman"/>
        </w:rPr>
      </w:pPr>
    </w:p>
    <w:p w14:paraId="04E2CFE2" w14:textId="77777777" w:rsidR="00E926D0" w:rsidRPr="00D65ED4" w:rsidRDefault="00EF5619" w:rsidP="00D65ED4">
      <w:pPr>
        <w:widowControl w:val="0"/>
        <w:tabs>
          <w:tab w:val="left" w:pos="-284"/>
        </w:tabs>
        <w:snapToGri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</w:rPr>
      </w:pPr>
      <w:r w:rsidRPr="00D65ED4">
        <w:rPr>
          <w:rFonts w:ascii="Times New Roman" w:hAnsi="Times New Roman" w:cs="Times New Roman"/>
          <w:b/>
          <w:bCs/>
          <w:color w:val="000000"/>
          <w:lang w:eastAsia="zh-CN"/>
        </w:rPr>
        <w:t xml:space="preserve">5. </w:t>
      </w:r>
      <w:r w:rsidRPr="00D65ED4">
        <w:rPr>
          <w:rFonts w:ascii="Times New Roman" w:hAnsi="Times New Roman" w:cs="Times New Roman"/>
          <w:b/>
          <w:bCs/>
        </w:rPr>
        <w:t>Виды оказываемых услуг.</w:t>
      </w:r>
    </w:p>
    <w:tbl>
      <w:tblPr>
        <w:tblpPr w:leftFromText="180" w:rightFromText="180" w:bottomFromText="160" w:vertAnchor="text" w:horzAnchor="margin" w:tblpY="70"/>
        <w:tblW w:w="9780" w:type="dxa"/>
        <w:tblLook w:val="04A0" w:firstRow="1" w:lastRow="0" w:firstColumn="1" w:lastColumn="0" w:noHBand="0" w:noVBand="1"/>
      </w:tblPr>
      <w:tblGrid>
        <w:gridCol w:w="2377"/>
        <w:gridCol w:w="5843"/>
        <w:gridCol w:w="1560"/>
      </w:tblGrid>
      <w:tr w:rsidR="00E926D0" w:rsidRPr="00D65ED4" w14:paraId="4FCE7282" w14:textId="77777777">
        <w:trPr>
          <w:trHeight w:val="542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4DCA80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  <w:b/>
                <w:color w:val="000000"/>
              </w:rPr>
            </w:pPr>
            <w:r w:rsidRPr="00D65ED4">
              <w:rPr>
                <w:rFonts w:ascii="Times New Roman" w:hAnsi="Times New Roman" w:cs="Times New Roman"/>
                <w:b/>
                <w:bCs/>
              </w:rPr>
              <w:t>Виды оказываемых услуг</w:t>
            </w: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5E4939" w14:textId="77777777" w:rsidR="00E926D0" w:rsidRPr="00D65ED4" w:rsidRDefault="00EF5619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D65ED4">
              <w:rPr>
                <w:rFonts w:ascii="Times New Roman" w:hAnsi="Times New Roman" w:cs="Times New Roman"/>
                <w:b/>
                <w:bCs/>
              </w:rPr>
              <w:t>Характеристики услуг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2BD670" w14:textId="77777777" w:rsidR="00E926D0" w:rsidRPr="00D65ED4" w:rsidRDefault="00EF5619" w:rsidP="00D65ED4">
            <w:pPr>
              <w:tabs>
                <w:tab w:val="left" w:pos="181"/>
              </w:tabs>
              <w:spacing w:after="0" w:line="276" w:lineRule="auto"/>
              <w:rPr>
                <w:rFonts w:ascii="Times New Roman" w:hAnsi="Times New Roman" w:cs="Times New Roman"/>
                <w:color w:val="000000"/>
              </w:rPr>
            </w:pPr>
            <w:r w:rsidRPr="00D65ED4">
              <w:rPr>
                <w:rFonts w:ascii="Times New Roman" w:hAnsi="Times New Roman" w:cs="Times New Roman"/>
                <w:b/>
                <w:bCs/>
              </w:rPr>
              <w:t>Кол-во, шт.</w:t>
            </w:r>
          </w:p>
        </w:tc>
      </w:tr>
      <w:tr w:rsidR="00E926D0" w:rsidRPr="00D65ED4" w14:paraId="105E4CE5" w14:textId="77777777">
        <w:trPr>
          <w:trHeight w:val="542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0BCDC1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  <w:bCs/>
                <w:color w:val="000000"/>
              </w:rPr>
            </w:pPr>
            <w:r w:rsidRPr="00D65ED4">
              <w:rPr>
                <w:rFonts w:ascii="Times New Roman" w:hAnsi="Times New Roman" w:cs="Times New Roman"/>
                <w:bCs/>
                <w:color w:val="000000"/>
              </w:rPr>
              <w:lastRenderedPageBreak/>
              <w:t xml:space="preserve">Видеоролик для дополнительной реальности </w:t>
            </w: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E1277F" w14:textId="77777777" w:rsidR="00E926D0" w:rsidRPr="00D65ED4" w:rsidRDefault="00EF5619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b/>
                <w:lang w:eastAsia="zh-CN"/>
              </w:rPr>
            </w:pPr>
            <w:r w:rsidRPr="00D65ED4">
              <w:rPr>
                <w:rFonts w:ascii="Times New Roman" w:hAnsi="Times New Roman" w:cs="Times New Roman"/>
                <w:b/>
                <w:lang w:eastAsia="zh-CN"/>
              </w:rPr>
              <w:t>Технические характеристики видеоролика:</w:t>
            </w:r>
          </w:p>
          <w:p w14:paraId="09B530CC" w14:textId="77777777" w:rsidR="00E926D0" w:rsidRPr="00D65ED4" w:rsidRDefault="00EF5619" w:rsidP="00D65ED4">
            <w:pPr>
              <w:suppressAutoHyphens w:val="0"/>
              <w:spacing w:after="0" w:line="276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65ED4">
              <w:rPr>
                <w:rFonts w:ascii="Times New Roman" w:hAnsi="Times New Roman" w:cs="Times New Roman"/>
                <w:lang w:eastAsia="zh-CN"/>
              </w:rPr>
              <w:t xml:space="preserve">Формат </w:t>
            </w:r>
            <w:proofErr w:type="spellStart"/>
            <w:r w:rsidRPr="00D65ED4">
              <w:rPr>
                <w:rFonts w:ascii="Times New Roman" w:hAnsi="Times New Roman" w:cs="Times New Roman"/>
                <w:lang w:eastAsia="zh-CN"/>
              </w:rPr>
              <w:t>видеролика</w:t>
            </w:r>
            <w:proofErr w:type="spellEnd"/>
            <w:r w:rsidRPr="00D65ED4">
              <w:rPr>
                <w:rFonts w:ascii="Times New Roman" w:hAnsi="Times New Roman" w:cs="Times New Roman"/>
                <w:lang w:eastAsia="zh-CN"/>
              </w:rPr>
              <w:t xml:space="preserve">: </w:t>
            </w:r>
            <w:proofErr w:type="spellStart"/>
            <w:r w:rsidRPr="00D65ED4">
              <w:rPr>
                <w:rFonts w:ascii="Times New Roman" w:hAnsi="Times New Roman" w:cs="Times New Roman"/>
              </w:rPr>
              <w:t>lsproj</w:t>
            </w:r>
            <w:proofErr w:type="spellEnd"/>
            <w:r w:rsidRPr="00D65ED4">
              <w:rPr>
                <w:rFonts w:ascii="Times New Roman" w:eastAsia="Times New Roman" w:hAnsi="Times New Roman" w:cs="Times New Roman"/>
                <w:color w:val="040404"/>
                <w:lang w:eastAsia="ru-RU"/>
              </w:rPr>
              <w:t>*</w:t>
            </w:r>
            <w:r w:rsidRPr="00D65ED4">
              <w:rPr>
                <w:rFonts w:ascii="Times New Roman" w:hAnsi="Times New Roman" w:cs="Times New Roman"/>
              </w:rPr>
              <w:t xml:space="preserve"> </w:t>
            </w:r>
            <w:r w:rsidRPr="00D65ED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  <w:p w14:paraId="071DA6AE" w14:textId="63DF5F7B" w:rsidR="00E926D0" w:rsidRPr="00D65ED4" w:rsidRDefault="00D44EB0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Минимальное р</w:t>
            </w:r>
            <w:r w:rsidR="00EF5619" w:rsidRPr="00D65ED4">
              <w:rPr>
                <w:rFonts w:ascii="Times New Roman" w:hAnsi="Times New Roman" w:cs="Times New Roman"/>
                <w:lang w:eastAsia="zh-CN"/>
              </w:rPr>
              <w:t>азрешение: FULL HD (1920</w:t>
            </w:r>
            <w:r w:rsidR="00B02243">
              <w:rPr>
                <w:rFonts w:ascii="Times New Roman" w:hAnsi="Times New Roman" w:cs="Times New Roman"/>
                <w:lang w:eastAsia="zh-CN"/>
              </w:rPr>
              <w:t>х</w:t>
            </w:r>
            <w:r w:rsidR="00EF5619" w:rsidRPr="00D65ED4">
              <w:rPr>
                <w:rFonts w:ascii="Times New Roman" w:hAnsi="Times New Roman" w:cs="Times New Roman"/>
                <w:lang w:eastAsia="zh-CN"/>
              </w:rPr>
              <w:t>1080);</w:t>
            </w:r>
          </w:p>
          <w:p w14:paraId="179006E7" w14:textId="1A3820E6" w:rsidR="00E926D0" w:rsidRPr="00D65ED4" w:rsidRDefault="00D44EB0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Минимальное количество</w:t>
            </w:r>
            <w:r w:rsidR="00EF5619" w:rsidRPr="00D65ED4">
              <w:rPr>
                <w:rFonts w:ascii="Times New Roman" w:hAnsi="Times New Roman" w:cs="Times New Roman"/>
                <w:lang w:eastAsia="zh-CN"/>
              </w:rPr>
              <w:t xml:space="preserve"> кадров в секунду: 25;</w:t>
            </w:r>
          </w:p>
          <w:p w14:paraId="0B658D69" w14:textId="4F58A29F" w:rsidR="00E926D0" w:rsidRPr="00D65ED4" w:rsidRDefault="00B02243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B02243">
              <w:rPr>
                <w:rFonts w:ascii="Times New Roman" w:hAnsi="Times New Roman" w:cs="Times New Roman"/>
                <w:lang w:eastAsia="zh-CN"/>
              </w:rPr>
              <w:t xml:space="preserve">Минимальный </w:t>
            </w:r>
            <w:proofErr w:type="spellStart"/>
            <w:r w:rsidRPr="00B02243">
              <w:rPr>
                <w:rFonts w:ascii="Times New Roman" w:hAnsi="Times New Roman" w:cs="Times New Roman"/>
                <w:lang w:eastAsia="zh-CN"/>
              </w:rPr>
              <w:t>б</w:t>
            </w:r>
            <w:r w:rsidR="00EF5619" w:rsidRPr="00B02243">
              <w:rPr>
                <w:rFonts w:ascii="Times New Roman" w:hAnsi="Times New Roman" w:cs="Times New Roman"/>
                <w:lang w:eastAsia="zh-CN"/>
              </w:rPr>
              <w:t>итрейт</w:t>
            </w:r>
            <w:proofErr w:type="spellEnd"/>
            <w:r w:rsidR="00EF5619" w:rsidRPr="00B02243">
              <w:rPr>
                <w:rFonts w:ascii="Times New Roman" w:hAnsi="Times New Roman" w:cs="Times New Roman"/>
                <w:lang w:eastAsia="zh-CN"/>
              </w:rPr>
              <w:t xml:space="preserve">: </w:t>
            </w:r>
            <w:r w:rsidRPr="00B02243">
              <w:rPr>
                <w:rFonts w:ascii="Times New Roman" w:hAnsi="Times New Roman" w:cs="Times New Roman"/>
                <w:lang w:eastAsia="zh-CN"/>
              </w:rPr>
              <w:t>24</w:t>
            </w:r>
            <w:r w:rsidR="00EF5619" w:rsidRPr="00B02243">
              <w:rPr>
                <w:rFonts w:ascii="Times New Roman" w:hAnsi="Times New Roman" w:cs="Times New Roman"/>
                <w:lang w:eastAsia="zh-CN"/>
              </w:rPr>
              <w:t xml:space="preserve"> Мбит/с;</w:t>
            </w:r>
          </w:p>
          <w:p w14:paraId="51EE9F2E" w14:textId="631AA676" w:rsidR="00E926D0" w:rsidRPr="00D65ED4" w:rsidRDefault="00D44EB0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Минимальное к</w:t>
            </w:r>
            <w:r w:rsidR="00EF5619" w:rsidRPr="00D65ED4">
              <w:rPr>
                <w:rFonts w:ascii="Times New Roman" w:hAnsi="Times New Roman" w:cs="Times New Roman"/>
                <w:lang w:eastAsia="zh-CN"/>
              </w:rPr>
              <w:t>оличество звуковых дорожек: 1;</w:t>
            </w:r>
          </w:p>
          <w:p w14:paraId="4A5D7DBA" w14:textId="5061D1F4" w:rsidR="00E926D0" w:rsidRPr="00D65ED4" w:rsidRDefault="00D44EB0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Минимальный х</w:t>
            </w:r>
            <w:r w:rsidR="00EF5619" w:rsidRPr="00D65ED4">
              <w:rPr>
                <w:rFonts w:ascii="Times New Roman" w:hAnsi="Times New Roman" w:cs="Times New Roman"/>
                <w:lang w:eastAsia="zh-CN"/>
              </w:rPr>
              <w:t>ро</w:t>
            </w:r>
            <w:r>
              <w:rPr>
                <w:rFonts w:ascii="Times New Roman" w:hAnsi="Times New Roman" w:cs="Times New Roman"/>
                <w:lang w:eastAsia="zh-CN"/>
              </w:rPr>
              <w:t xml:space="preserve">нометраж обзора одного ролика: </w:t>
            </w:r>
            <w:r w:rsidR="00EF5619" w:rsidRPr="00D65ED4">
              <w:rPr>
                <w:rFonts w:ascii="Times New Roman" w:hAnsi="Times New Roman" w:cs="Times New Roman"/>
                <w:lang w:eastAsia="zh-CN"/>
              </w:rPr>
              <w:t>1 минут</w:t>
            </w:r>
            <w:r w:rsidR="00B02243">
              <w:rPr>
                <w:rFonts w:ascii="Times New Roman" w:hAnsi="Times New Roman" w:cs="Times New Roman"/>
                <w:lang w:eastAsia="zh-CN"/>
              </w:rPr>
              <w:t>а</w:t>
            </w:r>
            <w:r w:rsidR="00EF5619" w:rsidRPr="00D65ED4">
              <w:rPr>
                <w:rFonts w:ascii="Times New Roman" w:hAnsi="Times New Roman" w:cs="Times New Roman"/>
                <w:lang w:eastAsia="zh-CN"/>
              </w:rPr>
              <w:t>.</w:t>
            </w:r>
          </w:p>
          <w:p w14:paraId="7FAD367D" w14:textId="77777777" w:rsidR="00E926D0" w:rsidRPr="00D65ED4" w:rsidRDefault="00EF5619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D65ED4">
              <w:rPr>
                <w:rFonts w:ascii="Times New Roman" w:hAnsi="Times New Roman" w:cs="Times New Roman"/>
                <w:lang w:eastAsia="zh-CN"/>
              </w:rPr>
              <w:t>Обязательное использование в видеороликах:</w:t>
            </w:r>
          </w:p>
          <w:p w14:paraId="33104528" w14:textId="77777777" w:rsidR="00E926D0" w:rsidRPr="00D65ED4" w:rsidRDefault="00EF5619" w:rsidP="00D65ED4">
            <w:pPr>
              <w:pStyle w:val="ab"/>
              <w:spacing w:after="0" w:line="276" w:lineRule="auto"/>
              <w:ind w:left="0"/>
              <w:contextualSpacing w:val="0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D65ED4">
              <w:rPr>
                <w:rFonts w:ascii="Times New Roman" w:hAnsi="Times New Roman" w:cs="Times New Roman"/>
                <w:lang w:eastAsia="zh-CN"/>
              </w:rPr>
              <w:t xml:space="preserve">использование уникального, специально разработанного музыкального или аудиального </w:t>
            </w:r>
            <w:proofErr w:type="spellStart"/>
            <w:r w:rsidRPr="00D65ED4">
              <w:rPr>
                <w:rFonts w:ascii="Times New Roman" w:hAnsi="Times New Roman" w:cs="Times New Roman"/>
                <w:lang w:eastAsia="zh-CN"/>
              </w:rPr>
              <w:t>озвучнного</w:t>
            </w:r>
            <w:proofErr w:type="spellEnd"/>
            <w:r w:rsidRPr="00D65ED4">
              <w:rPr>
                <w:rFonts w:ascii="Times New Roman" w:hAnsi="Times New Roman" w:cs="Times New Roman"/>
                <w:lang w:eastAsia="zh-CN"/>
              </w:rPr>
              <w:t xml:space="preserve"> закадрового сопровождения.</w:t>
            </w:r>
          </w:p>
          <w:p w14:paraId="1239F12A" w14:textId="77777777" w:rsidR="00E926D0" w:rsidRPr="00D65ED4" w:rsidRDefault="00E926D0" w:rsidP="00D65ED4">
            <w:pPr>
              <w:pStyle w:val="ab"/>
              <w:spacing w:after="0" w:line="276" w:lineRule="auto"/>
              <w:ind w:left="0" w:firstLine="709"/>
              <w:contextualSpacing w:val="0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</w:p>
          <w:p w14:paraId="53E5A5BC" w14:textId="77777777" w:rsidR="00E926D0" w:rsidRPr="00D65ED4" w:rsidRDefault="00EF5619" w:rsidP="00D65ED4">
            <w:pPr>
              <w:pStyle w:val="ab"/>
              <w:spacing w:after="0" w:line="276" w:lineRule="auto"/>
              <w:ind w:left="0"/>
              <w:contextualSpacing w:val="0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D65ED4">
              <w:rPr>
                <w:rFonts w:ascii="Times New Roman" w:hAnsi="Times New Roman" w:cs="Times New Roman"/>
                <w:lang w:eastAsia="zh-CN"/>
              </w:rPr>
              <w:t xml:space="preserve">Исполнитель обязан произвести работы по финальному монтажу, </w:t>
            </w:r>
            <w:proofErr w:type="spellStart"/>
            <w:r w:rsidRPr="00D65ED4">
              <w:rPr>
                <w:rFonts w:ascii="Times New Roman" w:hAnsi="Times New Roman" w:cs="Times New Roman"/>
                <w:lang w:eastAsia="zh-CN"/>
              </w:rPr>
              <w:t>цветокоррекции</w:t>
            </w:r>
            <w:proofErr w:type="spellEnd"/>
            <w:r w:rsidRPr="00D65ED4">
              <w:rPr>
                <w:rFonts w:ascii="Times New Roman" w:hAnsi="Times New Roman" w:cs="Times New Roman"/>
                <w:lang w:eastAsia="zh-CN"/>
              </w:rPr>
              <w:t xml:space="preserve"> изображения, финальной графической обработке, сведению музыки и звука в единую звуковую дорожку, сведению звука и видео в единый </w:t>
            </w:r>
            <w:proofErr w:type="spellStart"/>
            <w:r w:rsidRPr="00D65ED4">
              <w:rPr>
                <w:rFonts w:ascii="Times New Roman" w:hAnsi="Times New Roman" w:cs="Times New Roman"/>
                <w:lang w:eastAsia="zh-CN"/>
              </w:rPr>
              <w:t>медиафайл</w:t>
            </w:r>
            <w:proofErr w:type="spellEnd"/>
            <w:r w:rsidRPr="00D65ED4">
              <w:rPr>
                <w:rFonts w:ascii="Times New Roman" w:hAnsi="Times New Roman" w:cs="Times New Roman"/>
                <w:lang w:eastAsia="zh-CN"/>
              </w:rPr>
              <w:t>, а также обеспечить качественные монтажные склейки без скачков и рывков картинки.</w:t>
            </w:r>
          </w:p>
          <w:p w14:paraId="2C13F018" w14:textId="77777777" w:rsidR="00E926D0" w:rsidRPr="00D65ED4" w:rsidRDefault="00E926D0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b/>
                <w:lang w:eastAsia="zh-CN"/>
              </w:rPr>
            </w:pPr>
          </w:p>
          <w:p w14:paraId="13EE978C" w14:textId="77777777" w:rsidR="00E926D0" w:rsidRPr="00D65ED4" w:rsidRDefault="00EF5619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b/>
                <w:lang w:eastAsia="zh-CN"/>
              </w:rPr>
            </w:pPr>
            <w:r w:rsidRPr="00D65ED4">
              <w:rPr>
                <w:rFonts w:ascii="Times New Roman" w:hAnsi="Times New Roman" w:cs="Times New Roman"/>
                <w:b/>
                <w:lang w:eastAsia="zh-CN"/>
              </w:rPr>
              <w:t xml:space="preserve">Этапы работ по созданию видеоролика для </w:t>
            </w:r>
            <w:r w:rsidRPr="00D65ED4">
              <w:rPr>
                <w:rFonts w:ascii="Times New Roman" w:hAnsi="Times New Roman" w:cs="Times New Roman"/>
                <w:b/>
                <w:color w:val="000000"/>
              </w:rPr>
              <w:t>дополненной реальности</w:t>
            </w:r>
            <w:r w:rsidRPr="00D65ED4">
              <w:rPr>
                <w:rFonts w:ascii="Times New Roman" w:hAnsi="Times New Roman" w:cs="Times New Roman"/>
                <w:b/>
                <w:lang w:eastAsia="zh-CN"/>
              </w:rPr>
              <w:t>:</w:t>
            </w:r>
          </w:p>
          <w:p w14:paraId="43388CA2" w14:textId="77777777" w:rsidR="00E926D0" w:rsidRPr="00D65ED4" w:rsidRDefault="00EF5619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b/>
                <w:lang w:eastAsia="zh-CN"/>
              </w:rPr>
            </w:pPr>
            <w:r w:rsidRPr="00D65ED4">
              <w:rPr>
                <w:rFonts w:ascii="Times New Roman" w:hAnsi="Times New Roman" w:cs="Times New Roman"/>
                <w:b/>
                <w:lang w:eastAsia="zh-CN"/>
              </w:rPr>
              <w:t xml:space="preserve">1.Разработка сценария контента. </w:t>
            </w:r>
          </w:p>
          <w:p w14:paraId="6B77F439" w14:textId="77777777" w:rsidR="00E926D0" w:rsidRPr="00D65ED4" w:rsidRDefault="00EF5619" w:rsidP="00D65ED4">
            <w:pPr>
              <w:pStyle w:val="ab"/>
              <w:spacing w:after="0" w:line="276" w:lineRule="auto"/>
              <w:ind w:left="0"/>
              <w:contextualSpacing w:val="0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D65ED4">
              <w:rPr>
                <w:rFonts w:ascii="Times New Roman" w:hAnsi="Times New Roman" w:cs="Times New Roman"/>
                <w:lang w:eastAsia="zh-CN"/>
              </w:rPr>
              <w:t>Сценарий разрабатывается на основе исторических материалов, графического контента (монументальной росписи), и ТЗ.</w:t>
            </w:r>
          </w:p>
          <w:p w14:paraId="73E11295" w14:textId="77777777" w:rsidR="00E926D0" w:rsidRPr="00D65ED4" w:rsidRDefault="00EF5619" w:rsidP="00D65ED4">
            <w:pPr>
              <w:pStyle w:val="ab"/>
              <w:spacing w:after="0" w:line="276" w:lineRule="auto"/>
              <w:ind w:left="0"/>
              <w:contextualSpacing w:val="0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D65ED4">
              <w:rPr>
                <w:rFonts w:ascii="Times New Roman" w:hAnsi="Times New Roman" w:cs="Times New Roman"/>
                <w:lang w:eastAsia="zh-CN"/>
              </w:rPr>
              <w:t xml:space="preserve">Сценарий должен быть представлен в виде простых </w:t>
            </w:r>
            <w:proofErr w:type="spellStart"/>
            <w:r w:rsidRPr="00D65ED4">
              <w:rPr>
                <w:rFonts w:ascii="Times New Roman" w:hAnsi="Times New Roman" w:cs="Times New Roman"/>
                <w:lang w:eastAsia="zh-CN"/>
              </w:rPr>
              <w:t>раскадровок</w:t>
            </w:r>
            <w:proofErr w:type="spellEnd"/>
            <w:r w:rsidRPr="00D65ED4">
              <w:rPr>
                <w:rFonts w:ascii="Times New Roman" w:hAnsi="Times New Roman" w:cs="Times New Roman"/>
                <w:lang w:eastAsia="zh-CN"/>
              </w:rPr>
              <w:t xml:space="preserve"> с текстовым описанием в электронном виде в формате </w:t>
            </w:r>
            <w:proofErr w:type="spellStart"/>
            <w:r w:rsidRPr="00D65ED4">
              <w:rPr>
                <w:rFonts w:ascii="Times New Roman" w:hAnsi="Times New Roman" w:cs="Times New Roman"/>
                <w:lang w:eastAsia="zh-CN"/>
              </w:rPr>
              <w:t>Word</w:t>
            </w:r>
            <w:proofErr w:type="spellEnd"/>
            <w:r w:rsidRPr="00D65ED4">
              <w:rPr>
                <w:rFonts w:ascii="Times New Roman" w:hAnsi="Times New Roman" w:cs="Times New Roman"/>
                <w:lang w:eastAsia="zh-CN"/>
              </w:rPr>
              <w:t>.</w:t>
            </w:r>
          </w:p>
          <w:p w14:paraId="1C92E347" w14:textId="77777777" w:rsidR="00E926D0" w:rsidRPr="00D65ED4" w:rsidRDefault="00EF5619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b/>
                <w:lang w:eastAsia="zh-CN"/>
              </w:rPr>
            </w:pPr>
            <w:r w:rsidRPr="00D65ED4">
              <w:rPr>
                <w:rFonts w:ascii="Times New Roman" w:hAnsi="Times New Roman" w:cs="Times New Roman"/>
                <w:b/>
                <w:lang w:eastAsia="zh-CN"/>
              </w:rPr>
              <w:t xml:space="preserve">2. </w:t>
            </w:r>
            <w:proofErr w:type="spellStart"/>
            <w:r w:rsidRPr="00D65ED4">
              <w:rPr>
                <w:rFonts w:ascii="Times New Roman" w:hAnsi="Times New Roman" w:cs="Times New Roman"/>
                <w:b/>
                <w:lang w:eastAsia="zh-CN"/>
              </w:rPr>
              <w:t>Продакшн</w:t>
            </w:r>
            <w:proofErr w:type="spellEnd"/>
            <w:r w:rsidRPr="00D65ED4">
              <w:rPr>
                <w:rFonts w:ascii="Times New Roman" w:hAnsi="Times New Roman" w:cs="Times New Roman"/>
                <w:b/>
                <w:lang w:eastAsia="zh-CN"/>
              </w:rPr>
              <w:t>.</w:t>
            </w:r>
          </w:p>
          <w:p w14:paraId="4A25EC17" w14:textId="77777777" w:rsidR="00E926D0" w:rsidRPr="00D65ED4" w:rsidRDefault="00EF5619" w:rsidP="00D65ED4">
            <w:pPr>
              <w:pStyle w:val="ab"/>
              <w:spacing w:after="0" w:line="276" w:lineRule="auto"/>
              <w:ind w:left="0"/>
              <w:contextualSpacing w:val="0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D65ED4">
              <w:rPr>
                <w:rFonts w:ascii="Times New Roman" w:hAnsi="Times New Roman" w:cs="Times New Roman"/>
                <w:lang w:eastAsia="zh-CN"/>
              </w:rPr>
              <w:t>Создание видеоролика должно быть осуществлено с помощью программ видео монтажа и графических редакторов.</w:t>
            </w:r>
          </w:p>
          <w:p w14:paraId="2BDF0B45" w14:textId="77777777" w:rsidR="00E926D0" w:rsidRPr="00D65ED4" w:rsidRDefault="00EF5619" w:rsidP="00D65ED4">
            <w:pPr>
              <w:spacing w:after="0" w:line="276" w:lineRule="auto"/>
              <w:jc w:val="both"/>
              <w:textAlignment w:val="baseline"/>
              <w:rPr>
                <w:rFonts w:ascii="Times New Roman" w:hAnsi="Times New Roman" w:cs="Times New Roman"/>
                <w:b/>
                <w:lang w:eastAsia="zh-CN"/>
              </w:rPr>
            </w:pPr>
            <w:r w:rsidRPr="00D65ED4">
              <w:rPr>
                <w:rFonts w:ascii="Times New Roman" w:hAnsi="Times New Roman" w:cs="Times New Roman"/>
                <w:b/>
                <w:lang w:eastAsia="zh-CN"/>
              </w:rPr>
              <w:t>3. Пост-</w:t>
            </w:r>
            <w:proofErr w:type="spellStart"/>
            <w:r w:rsidRPr="00D65ED4">
              <w:rPr>
                <w:rFonts w:ascii="Times New Roman" w:hAnsi="Times New Roman" w:cs="Times New Roman"/>
                <w:b/>
                <w:lang w:eastAsia="zh-CN"/>
              </w:rPr>
              <w:t>продакшн</w:t>
            </w:r>
            <w:proofErr w:type="spellEnd"/>
            <w:r w:rsidRPr="00D65ED4">
              <w:rPr>
                <w:rFonts w:ascii="Times New Roman" w:hAnsi="Times New Roman" w:cs="Times New Roman"/>
                <w:b/>
                <w:lang w:eastAsia="zh-CN"/>
              </w:rPr>
              <w:t>.</w:t>
            </w:r>
          </w:p>
          <w:p w14:paraId="26C01289" w14:textId="77777777" w:rsidR="00E926D0" w:rsidRPr="00D65ED4" w:rsidRDefault="00EF5619" w:rsidP="00D65ED4">
            <w:pPr>
              <w:pStyle w:val="ab"/>
              <w:spacing w:after="0" w:line="276" w:lineRule="auto"/>
              <w:ind w:left="0"/>
              <w:contextualSpacing w:val="0"/>
              <w:jc w:val="both"/>
              <w:textAlignment w:val="baseline"/>
              <w:rPr>
                <w:rFonts w:ascii="Times New Roman" w:hAnsi="Times New Roman" w:cs="Times New Roman"/>
                <w:lang w:eastAsia="zh-CN"/>
              </w:rPr>
            </w:pPr>
            <w:r w:rsidRPr="00D65ED4">
              <w:rPr>
                <w:rFonts w:ascii="Times New Roman" w:hAnsi="Times New Roman" w:cs="Times New Roman"/>
                <w:lang w:eastAsia="zh-CN"/>
              </w:rPr>
              <w:t>Исполнитель осуществляет монтаж видеоряда, со звуковым и музыкальным оформлением, по согласованию с Заказчиком.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93DBA6" w14:textId="77777777" w:rsidR="00E926D0" w:rsidRPr="00D65ED4" w:rsidRDefault="00EF5619" w:rsidP="00D65ED4">
            <w:pPr>
              <w:tabs>
                <w:tab w:val="left" w:pos="181"/>
              </w:tabs>
              <w:spacing w:after="0" w:line="276" w:lineRule="auto"/>
              <w:ind w:firstLine="709"/>
              <w:rPr>
                <w:rFonts w:ascii="Times New Roman" w:hAnsi="Times New Roman" w:cs="Times New Roman"/>
                <w:color w:val="000000"/>
              </w:rPr>
            </w:pPr>
            <w:r w:rsidRPr="00D65ED4">
              <w:rPr>
                <w:rFonts w:ascii="Times New Roman" w:hAnsi="Times New Roman" w:cs="Times New Roman"/>
                <w:color w:val="000000"/>
              </w:rPr>
              <w:t>4</w:t>
            </w:r>
          </w:p>
        </w:tc>
      </w:tr>
      <w:tr w:rsidR="00E926D0" w:rsidRPr="00D65ED4" w14:paraId="2490250B" w14:textId="77777777">
        <w:trPr>
          <w:trHeight w:val="542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B89BA7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65ED4">
              <w:rPr>
                <w:rFonts w:ascii="Times New Roman" w:hAnsi="Times New Roman" w:cs="Times New Roman"/>
                <w:b/>
                <w:bCs/>
                <w:color w:val="000000"/>
              </w:rPr>
              <w:t>Аудио-сопровождение для дополнительной реальности</w:t>
            </w: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37FA76" w14:textId="77777777" w:rsidR="00E926D0" w:rsidRPr="00D65ED4" w:rsidRDefault="00EF5619" w:rsidP="00D65ED4">
            <w:pPr>
              <w:tabs>
                <w:tab w:val="left" w:pos="426"/>
                <w:tab w:val="left" w:pos="567"/>
                <w:tab w:val="left" w:pos="851"/>
                <w:tab w:val="left" w:pos="993"/>
                <w:tab w:val="left" w:pos="1134"/>
                <w:tab w:val="left" w:pos="1276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40404"/>
                <w:lang w:eastAsia="ru-RU"/>
              </w:rPr>
            </w:pPr>
            <w:r w:rsidRPr="00D65ED4">
              <w:rPr>
                <w:rFonts w:ascii="Times New Roman" w:eastAsia="Times New Roman" w:hAnsi="Times New Roman" w:cs="Times New Roman"/>
                <w:color w:val="040404"/>
                <w:lang w:eastAsia="ru-RU"/>
              </w:rPr>
              <w:t xml:space="preserve">Аудио-сопровождение ролика, воспроизводящегося в дополненной реальности, разрабатывается индивидуально, для каждого ролика. </w:t>
            </w:r>
          </w:p>
          <w:p w14:paraId="7B903B75" w14:textId="77777777" w:rsidR="00E926D0" w:rsidRPr="00D65ED4" w:rsidRDefault="00E926D0" w:rsidP="00D65ED4">
            <w:pPr>
              <w:tabs>
                <w:tab w:val="left" w:pos="426"/>
                <w:tab w:val="left" w:pos="567"/>
                <w:tab w:val="left" w:pos="851"/>
                <w:tab w:val="left" w:pos="993"/>
                <w:tab w:val="left" w:pos="1134"/>
                <w:tab w:val="left" w:pos="1276"/>
              </w:tabs>
              <w:spacing w:after="0" w:line="276" w:lineRule="auto"/>
              <w:ind w:firstLine="709"/>
              <w:rPr>
                <w:rFonts w:ascii="Times New Roman" w:eastAsia="Times New Roman" w:hAnsi="Times New Roman" w:cs="Times New Roman"/>
                <w:color w:val="040404"/>
                <w:lang w:eastAsia="ru-RU"/>
              </w:rPr>
            </w:pPr>
          </w:p>
          <w:p w14:paraId="6745F95A" w14:textId="5768B7DE" w:rsidR="00E926D0" w:rsidRPr="00D65ED4" w:rsidRDefault="00EF5619" w:rsidP="00D65ED4">
            <w:pPr>
              <w:suppressAutoHyphens w:val="0"/>
              <w:spacing w:after="0" w:line="276" w:lineRule="auto"/>
              <w:rPr>
                <w:rFonts w:ascii="Times New Roman" w:hAnsi="Times New Roman" w:cs="Times New Roman"/>
              </w:rPr>
            </w:pPr>
            <w:r w:rsidRPr="00D65ED4">
              <w:rPr>
                <w:rFonts w:ascii="Times New Roman" w:eastAsia="Times New Roman" w:hAnsi="Times New Roman" w:cs="Times New Roman"/>
                <w:color w:val="040404"/>
                <w:lang w:eastAsia="ru-RU"/>
              </w:rPr>
              <w:t xml:space="preserve">Итоговый файл должен быть полностью сведен и синхронизирован в видео и представлен в </w:t>
            </w:r>
            <w:r w:rsidR="00887BD2" w:rsidRPr="00D65ED4">
              <w:rPr>
                <w:rFonts w:ascii="Times New Roman" w:eastAsia="Times New Roman" w:hAnsi="Times New Roman" w:cs="Times New Roman"/>
                <w:color w:val="040404"/>
                <w:lang w:eastAsia="ru-RU"/>
              </w:rPr>
              <w:t xml:space="preserve">формате. </w:t>
            </w:r>
            <w:proofErr w:type="spellStart"/>
            <w:r w:rsidR="00887BD2" w:rsidRPr="00D65ED4">
              <w:rPr>
                <w:rFonts w:ascii="Times New Roman" w:eastAsia="Times New Roman" w:hAnsi="Times New Roman" w:cs="Times New Roman"/>
                <w:color w:val="040404"/>
                <w:lang w:eastAsia="ru-RU"/>
              </w:rPr>
              <w:t>lsproj</w:t>
            </w:r>
            <w:proofErr w:type="spellEnd"/>
            <w:r w:rsidRPr="00D65ED4">
              <w:rPr>
                <w:rFonts w:ascii="Times New Roman" w:hAnsi="Times New Roman" w:cs="Times New Roman"/>
              </w:rPr>
              <w:t xml:space="preserve"> </w:t>
            </w:r>
          </w:p>
          <w:p w14:paraId="027BE9A9" w14:textId="77777777" w:rsidR="00E926D0" w:rsidRPr="00D65ED4" w:rsidRDefault="00E926D0" w:rsidP="00D65ED4">
            <w:pPr>
              <w:suppressAutoHyphens w:val="0"/>
              <w:spacing w:after="0" w:line="276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14:paraId="66BFA473" w14:textId="77777777" w:rsidR="00E926D0" w:rsidRPr="00D65ED4" w:rsidRDefault="00EF5619" w:rsidP="00D65ED4">
            <w:pPr>
              <w:tabs>
                <w:tab w:val="left" w:pos="426"/>
                <w:tab w:val="left" w:pos="567"/>
                <w:tab w:val="left" w:pos="851"/>
                <w:tab w:val="left" w:pos="993"/>
                <w:tab w:val="left" w:pos="1134"/>
                <w:tab w:val="left" w:pos="1276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40404"/>
                <w:lang w:eastAsia="ru-RU"/>
              </w:rPr>
            </w:pPr>
            <w:r w:rsidRPr="00D65ED4">
              <w:rPr>
                <w:rFonts w:ascii="Times New Roman" w:eastAsia="Times New Roman" w:hAnsi="Times New Roman" w:cs="Times New Roman"/>
                <w:color w:val="040404"/>
                <w:lang w:eastAsia="ru-RU"/>
              </w:rPr>
              <w:t xml:space="preserve">Дополненная реальность должна содержать специально разработанный аудио-слой, в основе которого должны лежать полевые записи (звуки природы) или мелодия, специально написанная для каждого отдельного ролика. </w:t>
            </w:r>
          </w:p>
          <w:p w14:paraId="6114C87D" w14:textId="77777777" w:rsidR="00E926D0" w:rsidRPr="00D65ED4" w:rsidRDefault="00EF5619" w:rsidP="00D65ED4">
            <w:pPr>
              <w:tabs>
                <w:tab w:val="left" w:pos="426"/>
                <w:tab w:val="left" w:pos="567"/>
                <w:tab w:val="left" w:pos="851"/>
                <w:tab w:val="left" w:pos="993"/>
                <w:tab w:val="left" w:pos="1134"/>
                <w:tab w:val="left" w:pos="1276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40404"/>
                <w:lang w:eastAsia="ru-RU"/>
              </w:rPr>
            </w:pPr>
            <w:proofErr w:type="spellStart"/>
            <w:r w:rsidRPr="00D65ED4">
              <w:rPr>
                <w:rFonts w:ascii="Times New Roman" w:eastAsia="Times New Roman" w:hAnsi="Times New Roman" w:cs="Times New Roman"/>
                <w:color w:val="040404"/>
                <w:lang w:eastAsia="ru-RU"/>
              </w:rPr>
              <w:t>Битрейт</w:t>
            </w:r>
            <w:proofErr w:type="spellEnd"/>
            <w:r w:rsidRPr="00D65ED4">
              <w:rPr>
                <w:rFonts w:ascii="Times New Roman" w:eastAsia="Times New Roman" w:hAnsi="Times New Roman" w:cs="Times New Roman"/>
                <w:color w:val="040404"/>
                <w:lang w:eastAsia="ru-RU"/>
              </w:rPr>
              <w:t xml:space="preserve"> – 320 кб/с</w:t>
            </w:r>
          </w:p>
          <w:p w14:paraId="755C45CA" w14:textId="77777777" w:rsidR="00E926D0" w:rsidRPr="00D65ED4" w:rsidRDefault="00EF5619" w:rsidP="00D65ED4">
            <w:pPr>
              <w:tabs>
                <w:tab w:val="left" w:pos="426"/>
                <w:tab w:val="left" w:pos="567"/>
                <w:tab w:val="left" w:pos="851"/>
                <w:tab w:val="left" w:pos="993"/>
                <w:tab w:val="left" w:pos="1134"/>
                <w:tab w:val="left" w:pos="1276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40404"/>
                <w:lang w:eastAsia="ru-RU"/>
              </w:rPr>
            </w:pPr>
            <w:r w:rsidRPr="00D65ED4">
              <w:rPr>
                <w:rFonts w:ascii="Times New Roman" w:eastAsia="Times New Roman" w:hAnsi="Times New Roman" w:cs="Times New Roman"/>
                <w:color w:val="040404"/>
                <w:lang w:eastAsia="ru-RU"/>
              </w:rPr>
              <w:lastRenderedPageBreak/>
              <w:t xml:space="preserve">Формат: </w:t>
            </w:r>
            <w:r w:rsidRPr="00D65ED4">
              <w:rPr>
                <w:rFonts w:ascii="Times New Roman" w:eastAsia="Times New Roman" w:hAnsi="Times New Roman" w:cs="Times New Roman"/>
                <w:color w:val="040404"/>
                <w:lang w:val="en-US" w:eastAsia="ru-RU"/>
              </w:rPr>
              <w:t>wav</w:t>
            </w:r>
            <w:r w:rsidRPr="00D65ED4">
              <w:rPr>
                <w:rFonts w:ascii="Times New Roman" w:eastAsia="Times New Roman" w:hAnsi="Times New Roman" w:cs="Times New Roman"/>
                <w:color w:val="040404"/>
                <w:lang w:eastAsia="ru-RU"/>
              </w:rPr>
              <w:t>*</w:t>
            </w:r>
          </w:p>
          <w:p w14:paraId="6FEE432D" w14:textId="77777777" w:rsidR="00E926D0" w:rsidRPr="00D65ED4" w:rsidRDefault="00EF5619" w:rsidP="00D65ED4">
            <w:pPr>
              <w:tabs>
                <w:tab w:val="left" w:pos="426"/>
                <w:tab w:val="left" w:pos="567"/>
                <w:tab w:val="left" w:pos="851"/>
                <w:tab w:val="left" w:pos="993"/>
                <w:tab w:val="left" w:pos="1134"/>
                <w:tab w:val="left" w:pos="1276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40404"/>
                <w:lang w:eastAsia="ru-RU"/>
              </w:rPr>
            </w:pPr>
            <w:r w:rsidRPr="00D65ED4">
              <w:rPr>
                <w:rFonts w:ascii="Times New Roman" w:eastAsia="Times New Roman" w:hAnsi="Times New Roman" w:cs="Times New Roman"/>
                <w:color w:val="040404"/>
                <w:lang w:eastAsia="ru-RU"/>
              </w:rPr>
              <w:t>44,1 кГц.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940BA9" w14:textId="77777777" w:rsidR="00E926D0" w:rsidRPr="00D65ED4" w:rsidRDefault="00EF5619" w:rsidP="00D65ED4">
            <w:pPr>
              <w:tabs>
                <w:tab w:val="left" w:pos="181"/>
              </w:tabs>
              <w:spacing w:after="0" w:line="276" w:lineRule="auto"/>
              <w:ind w:firstLine="709"/>
              <w:rPr>
                <w:rFonts w:ascii="Times New Roman" w:hAnsi="Times New Roman" w:cs="Times New Roman"/>
                <w:color w:val="000000"/>
              </w:rPr>
            </w:pPr>
            <w:r w:rsidRPr="00D65ED4">
              <w:rPr>
                <w:rFonts w:ascii="Times New Roman" w:hAnsi="Times New Roman" w:cs="Times New Roman"/>
                <w:color w:val="000000"/>
              </w:rPr>
              <w:lastRenderedPageBreak/>
              <w:t>4</w:t>
            </w:r>
          </w:p>
        </w:tc>
      </w:tr>
      <w:tr w:rsidR="00E926D0" w:rsidRPr="00D65ED4" w14:paraId="2A23E2BB" w14:textId="77777777">
        <w:trPr>
          <w:trHeight w:val="542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E9D7E2" w14:textId="77777777" w:rsidR="00E926D0" w:rsidRPr="00D65ED4" w:rsidRDefault="00EF5619" w:rsidP="00D65ED4">
            <w:pPr>
              <w:spacing w:after="0"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65ED4">
              <w:rPr>
                <w:rFonts w:ascii="Times New Roman" w:hAnsi="Times New Roman" w:cs="Times New Roman"/>
                <w:b/>
                <w:bCs/>
                <w:color w:val="000000"/>
              </w:rPr>
              <w:lastRenderedPageBreak/>
              <w:t xml:space="preserve">Таблички с краткой информацией и </w:t>
            </w:r>
            <w:r w:rsidRPr="00D65ED4">
              <w:rPr>
                <w:rFonts w:ascii="Times New Roman" w:hAnsi="Times New Roman" w:cs="Times New Roman"/>
                <w:b/>
                <w:bCs/>
                <w:color w:val="000000"/>
                <w:lang w:val="en-US"/>
              </w:rPr>
              <w:t>QR</w:t>
            </w:r>
            <w:r w:rsidRPr="00D65ED4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кодом (орг. стекло, уф печать) </w:t>
            </w: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0BDE7B" w14:textId="77777777" w:rsidR="00E926D0" w:rsidRPr="00D65ED4" w:rsidRDefault="00EF5619" w:rsidP="00D65ED4">
            <w:pPr>
              <w:shd w:val="clear" w:color="auto" w:fill="FFFFFF"/>
              <w:suppressAutoHyphens w:val="0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65ED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▪ Размер информационной таблички: 42 х 21 (см).</w:t>
            </w:r>
          </w:p>
          <w:p w14:paraId="3862E54F" w14:textId="77777777" w:rsidR="00E926D0" w:rsidRPr="00D65ED4" w:rsidRDefault="00EF5619" w:rsidP="00D65ED4">
            <w:pPr>
              <w:shd w:val="clear" w:color="auto" w:fill="FFFFFF"/>
              <w:suppressAutoHyphens w:val="0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65ED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▪ Материал таблички: оргстекло, 4 мм, прозрачный, глянцевый;</w:t>
            </w:r>
          </w:p>
          <w:p w14:paraId="4503CC42" w14:textId="77777777" w:rsidR="00E926D0" w:rsidRPr="00D65ED4" w:rsidRDefault="00EF5619" w:rsidP="00D65ED4">
            <w:pPr>
              <w:shd w:val="clear" w:color="auto" w:fill="FFFFFF"/>
              <w:suppressAutoHyphens w:val="0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65ED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▪ Способ нанесения: УФ-печать, с обратной стороны оргстекла;</w:t>
            </w:r>
          </w:p>
          <w:p w14:paraId="3DBFE189" w14:textId="77777777" w:rsidR="00E926D0" w:rsidRPr="00D65ED4" w:rsidRDefault="00EF5619" w:rsidP="00D65ED4">
            <w:pPr>
              <w:shd w:val="clear" w:color="auto" w:fill="FFFFFF"/>
              <w:suppressAutoHyphens w:val="0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65ED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▪ Шрифт надписей на табличках </w:t>
            </w:r>
            <w:r w:rsidRPr="00D65ED4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ROBOTO</w:t>
            </w:r>
            <w:r w:rsidRPr="00D65ED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;</w:t>
            </w:r>
          </w:p>
          <w:p w14:paraId="053C0B48" w14:textId="77777777" w:rsidR="00E926D0" w:rsidRPr="00D65ED4" w:rsidRDefault="00EF5619" w:rsidP="00D65ED4">
            <w:pPr>
              <w:shd w:val="clear" w:color="auto" w:fill="FFFFFF"/>
              <w:suppressAutoHyphens w:val="0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65ED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▪ Размещение информационной таблички на фасаде домов, на который располагается роспись, непосредственно на уровне зрения человека</w:t>
            </w:r>
          </w:p>
          <w:p w14:paraId="6B8979B5" w14:textId="77777777" w:rsidR="00E926D0" w:rsidRPr="00D65ED4" w:rsidRDefault="00EF5619" w:rsidP="00D65ED4">
            <w:pPr>
              <w:shd w:val="clear" w:color="auto" w:fill="FFFFFF"/>
              <w:suppressAutoHyphens w:val="0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65ED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▪ Способ крепления информационной таблички: отверстия + </w:t>
            </w:r>
            <w:proofErr w:type="spellStart"/>
            <w:r w:rsidRPr="00D65ED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саморезы</w:t>
            </w:r>
            <w:proofErr w:type="spellEnd"/>
            <w:r w:rsidRPr="00D65ED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небольшим расстоянием от поверхности (1-2 мм), 4 шт. </w:t>
            </w:r>
          </w:p>
          <w:p w14:paraId="140F0992" w14:textId="77777777" w:rsidR="00E926D0" w:rsidRPr="00D65ED4" w:rsidRDefault="00EF5619" w:rsidP="00D65ED4">
            <w:pPr>
              <w:shd w:val="clear" w:color="auto" w:fill="FFFFFF"/>
              <w:suppressAutoHyphens w:val="0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65ED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▪На табличке размещается краткая информация о росписи и </w:t>
            </w:r>
            <w:r w:rsidRPr="00D65ED4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QR</w:t>
            </w:r>
            <w:r w:rsidRPr="00D65ED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код, с доступом к файлу дополненной реальности, краткая информация о проекте (название работы, имя художника, логотип заказчика). Макет предварительно согласовывается с Заказчиком.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EEE069" w14:textId="77777777" w:rsidR="00E926D0" w:rsidRPr="00D65ED4" w:rsidRDefault="00EF5619" w:rsidP="00D65ED4">
            <w:pPr>
              <w:tabs>
                <w:tab w:val="left" w:pos="181"/>
              </w:tabs>
              <w:spacing w:after="0" w:line="276" w:lineRule="auto"/>
              <w:ind w:firstLine="709"/>
              <w:rPr>
                <w:rFonts w:ascii="Times New Roman" w:hAnsi="Times New Roman" w:cs="Times New Roman"/>
                <w:color w:val="000000"/>
              </w:rPr>
            </w:pPr>
            <w:r w:rsidRPr="00D65ED4">
              <w:rPr>
                <w:rFonts w:ascii="Times New Roman" w:hAnsi="Times New Roman" w:cs="Times New Roman"/>
                <w:color w:val="000000"/>
              </w:rPr>
              <w:t>4</w:t>
            </w:r>
          </w:p>
        </w:tc>
      </w:tr>
    </w:tbl>
    <w:p w14:paraId="3DBDD775" w14:textId="77777777" w:rsidR="00E926D0" w:rsidRPr="00D65ED4" w:rsidRDefault="00E926D0" w:rsidP="00D65ED4">
      <w:pPr>
        <w:spacing w:after="0" w:line="276" w:lineRule="auto"/>
        <w:ind w:firstLine="709"/>
        <w:jc w:val="center"/>
        <w:rPr>
          <w:rFonts w:ascii="Times New Roman" w:hAnsi="Times New Roman" w:cs="Times New Roman"/>
          <w:b/>
          <w:bCs/>
        </w:rPr>
      </w:pPr>
    </w:p>
    <w:p w14:paraId="36FF6DD5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 xml:space="preserve">Услуги должны производиться на основании действующих ГОСТ, технических условий и других нормативных документов Российской Федерации. Качество оказываемых услуг должно соответствовать установленным в Российской Федерации государственным стандартам и требованиям к данному виду услуг и подтверждаться наличием документов, обязательных для данного вида услуг, оформленных в соответствии с требованиями нормативной документации.  </w:t>
      </w:r>
    </w:p>
    <w:p w14:paraId="35B04F9A" w14:textId="0AF7B513" w:rsidR="00E926D0" w:rsidRPr="00D65ED4" w:rsidRDefault="00FB346E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eastAsia="Times New Roman" w:hAnsi="Times New Roman" w:cs="Times New Roman"/>
          <w:lang w:eastAsia="ru-RU"/>
        </w:rPr>
        <w:t>Проект дополненной реальности,</w:t>
      </w:r>
      <w:r w:rsidR="00EF5619" w:rsidRPr="00D65ED4">
        <w:rPr>
          <w:rFonts w:ascii="Times New Roman" w:eastAsia="Times New Roman" w:hAnsi="Times New Roman" w:cs="Times New Roman"/>
          <w:color w:val="FF0000"/>
          <w:lang w:eastAsia="ru-RU"/>
        </w:rPr>
        <w:t xml:space="preserve"> </w:t>
      </w:r>
      <w:r w:rsidR="00EF5619" w:rsidRPr="00D65ED4">
        <w:rPr>
          <w:rFonts w:ascii="Times New Roman" w:eastAsia="Times New Roman" w:hAnsi="Times New Roman" w:cs="Times New Roman"/>
          <w:lang w:eastAsia="ru-RU"/>
        </w:rPr>
        <w:t>дополняющий монументальную роспись фасада, при реализации не предполагает использование запрещенных мессенджеров для передачи платежных документов, или предоставле</w:t>
      </w:r>
      <w:r w:rsidRPr="00D65ED4">
        <w:rPr>
          <w:rFonts w:ascii="Times New Roman" w:eastAsia="Times New Roman" w:hAnsi="Times New Roman" w:cs="Times New Roman"/>
          <w:lang w:eastAsia="ru-RU"/>
        </w:rPr>
        <w:t xml:space="preserve">ния персональных данных россиян </w:t>
      </w:r>
      <w:r w:rsidR="00EF5619" w:rsidRPr="00D65ED4">
        <w:rPr>
          <w:rFonts w:ascii="Times New Roman" w:eastAsia="Times New Roman" w:hAnsi="Times New Roman" w:cs="Times New Roman"/>
          <w:lang w:eastAsia="ru-RU"/>
        </w:rPr>
        <w:t>или </w:t>
      </w:r>
      <w:r w:rsidRPr="00D65ED4">
        <w:rPr>
          <w:rFonts w:ascii="Times New Roman" w:eastAsia="Times New Roman" w:hAnsi="Times New Roman" w:cs="Times New Roman"/>
          <w:lang w:eastAsia="ru-RU"/>
        </w:rPr>
        <w:t>перевода дене</w:t>
      </w:r>
      <w:hyperlink r:id="rId14">
        <w:r w:rsidRPr="00D65ED4">
          <w:rPr>
            <w:rStyle w:val="a6"/>
            <w:rFonts w:ascii="Times New Roman" w:eastAsia="Times New Roman" w:hAnsi="Times New Roman" w:cs="Times New Roman"/>
            <w:color w:val="auto"/>
            <w:u w:val="none"/>
            <w:lang w:eastAsia="ru-RU"/>
          </w:rPr>
          <w:t>жных</w:t>
        </w:r>
      </w:hyperlink>
      <w:r w:rsidRPr="00D65ED4">
        <w:rPr>
          <w:rStyle w:val="a6"/>
          <w:rFonts w:ascii="Times New Roman" w:eastAsia="Times New Roman" w:hAnsi="Times New Roman" w:cs="Times New Roman"/>
          <w:color w:val="auto"/>
          <w:u w:val="none"/>
          <w:lang w:eastAsia="ru-RU"/>
        </w:rPr>
        <w:t xml:space="preserve"> средств</w:t>
      </w:r>
      <w:r w:rsidR="00EF5619" w:rsidRPr="00D65ED4">
        <w:rPr>
          <w:rFonts w:ascii="Times New Roman" w:eastAsia="Times New Roman" w:hAnsi="Times New Roman" w:cs="Times New Roman"/>
          <w:lang w:eastAsia="ru-RU"/>
        </w:rPr>
        <w:t xml:space="preserve">. Разрабатывается исключительно аудиовизуальный слой (анимированное изображение и аудио-сопровождение) дополненной реальности (маска, применяемая на поверхность здания, с доступом по </w:t>
      </w:r>
      <w:r w:rsidR="00EF5619" w:rsidRPr="00D65ED4">
        <w:rPr>
          <w:rFonts w:ascii="Times New Roman" w:eastAsia="Times New Roman" w:hAnsi="Times New Roman" w:cs="Times New Roman"/>
          <w:lang w:val="en-US" w:eastAsia="ru-RU"/>
        </w:rPr>
        <w:t>QR</w:t>
      </w:r>
      <w:r w:rsidR="00EF5619" w:rsidRPr="00D65ED4">
        <w:rPr>
          <w:rFonts w:ascii="Times New Roman" w:eastAsia="Times New Roman" w:hAnsi="Times New Roman" w:cs="Times New Roman"/>
          <w:lang w:eastAsia="ru-RU"/>
        </w:rPr>
        <w:t xml:space="preserve"> коду).</w:t>
      </w:r>
      <w:r w:rsidR="00887BD2" w:rsidRPr="00D65ED4">
        <w:rPr>
          <w:rFonts w:ascii="Times New Roman" w:hAnsi="Times New Roman" w:cs="Times New Roman"/>
        </w:rPr>
        <w:t xml:space="preserve"> </w:t>
      </w:r>
    </w:p>
    <w:p w14:paraId="47EA9459" w14:textId="77777777" w:rsidR="00E926D0" w:rsidRPr="00D65ED4" w:rsidRDefault="00E926D0" w:rsidP="00D65ED4">
      <w:pPr>
        <w:spacing w:after="0" w:line="276" w:lineRule="auto"/>
        <w:ind w:firstLine="709"/>
        <w:jc w:val="center"/>
        <w:rPr>
          <w:rFonts w:ascii="Times New Roman" w:hAnsi="Times New Roman" w:cs="Times New Roman"/>
          <w:b/>
        </w:rPr>
      </w:pPr>
    </w:p>
    <w:p w14:paraId="0D49F48D" w14:textId="77777777" w:rsidR="00E926D0" w:rsidRPr="00D65ED4" w:rsidRDefault="00533E2E" w:rsidP="00D65ED4">
      <w:pPr>
        <w:spacing w:after="0" w:line="276" w:lineRule="auto"/>
        <w:ind w:left="1428"/>
        <w:rPr>
          <w:rFonts w:ascii="Times New Roman" w:hAnsi="Times New Roman" w:cs="Times New Roman"/>
          <w:b/>
        </w:rPr>
      </w:pPr>
      <w:r w:rsidRPr="00D65ED4">
        <w:rPr>
          <w:rFonts w:ascii="Times New Roman" w:hAnsi="Times New Roman" w:cs="Times New Roman"/>
          <w:b/>
        </w:rPr>
        <w:t>6.</w:t>
      </w:r>
      <w:r w:rsidR="00EF5619" w:rsidRPr="00D65ED4">
        <w:rPr>
          <w:rFonts w:ascii="Times New Roman" w:hAnsi="Times New Roman" w:cs="Times New Roman"/>
          <w:b/>
        </w:rPr>
        <w:t>Требования к гарантии</w:t>
      </w:r>
    </w:p>
    <w:p w14:paraId="69376D02" w14:textId="77777777" w:rsidR="00E926D0" w:rsidRPr="00D65ED4" w:rsidRDefault="00E926D0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  <w:lang w:eastAsia="zh-CN"/>
        </w:rPr>
      </w:pPr>
    </w:p>
    <w:p w14:paraId="0E5DD0E1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6.1. Исключительное право на результаты интеллектуальной деятельности принадлежит Заказчику. Все исключительные права на объекты интеллектуальной собственности, созданные за счет Заказчика, отчуждаются Заказчику в полном объеме без выплаты дополнительного вознаграждения Подрядчику за отчуждение таких прав.</w:t>
      </w:r>
    </w:p>
    <w:p w14:paraId="4022F179" w14:textId="77777777" w:rsidR="00E926D0" w:rsidRPr="00D65ED4" w:rsidRDefault="00EF5619" w:rsidP="00D65ED4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D65ED4">
        <w:rPr>
          <w:rFonts w:ascii="Times New Roman" w:hAnsi="Times New Roman" w:cs="Times New Roman"/>
        </w:rPr>
        <w:t>6.2. Подрядчик гарантирует Заказчику, что все результаты интеллектуальной деятельности, исключительное право на которое подлежит оформлению на имя Заказчика, не будут обременены какими-либо правами третьих лиц, которые могли препятствовать Заказчику в использовании передаваемых ему результатов.</w:t>
      </w:r>
    </w:p>
    <w:p w14:paraId="17968F78" w14:textId="77777777" w:rsidR="00E926D0" w:rsidRPr="00D65ED4" w:rsidRDefault="00E926D0" w:rsidP="00D65ED4">
      <w:pPr>
        <w:spacing w:after="0" w:line="276" w:lineRule="auto"/>
        <w:rPr>
          <w:rFonts w:ascii="Times New Roman" w:hAnsi="Times New Roman" w:cs="Times New Roman"/>
        </w:rPr>
      </w:pPr>
    </w:p>
    <w:p w14:paraId="060AA046" w14:textId="77777777" w:rsidR="00E926D0" w:rsidRPr="00D65ED4" w:rsidRDefault="00E926D0" w:rsidP="00D65ED4">
      <w:pPr>
        <w:spacing w:after="0" w:line="276" w:lineRule="auto"/>
        <w:rPr>
          <w:rFonts w:ascii="Times New Roman" w:hAnsi="Times New Roman" w:cs="Times New Roman"/>
        </w:rPr>
      </w:pPr>
    </w:p>
    <w:p w14:paraId="60B36150" w14:textId="77777777" w:rsidR="00E926D0" w:rsidRPr="00D65ED4" w:rsidRDefault="00E926D0" w:rsidP="00D65ED4">
      <w:pPr>
        <w:spacing w:after="0" w:line="276" w:lineRule="auto"/>
        <w:rPr>
          <w:rFonts w:ascii="Times New Roman" w:hAnsi="Times New Roman" w:cs="Times New Roman"/>
        </w:rPr>
      </w:pPr>
    </w:p>
    <w:p w14:paraId="5CA929A1" w14:textId="77777777" w:rsidR="00E926D0" w:rsidRPr="00D65ED4" w:rsidRDefault="00E926D0" w:rsidP="00D65ED4">
      <w:pPr>
        <w:spacing w:after="0" w:line="276" w:lineRule="auto"/>
        <w:rPr>
          <w:rFonts w:ascii="Times New Roman" w:hAnsi="Times New Roman" w:cs="Times New Roman"/>
        </w:rPr>
      </w:pPr>
    </w:p>
    <w:p w14:paraId="60AEF115" w14:textId="77777777" w:rsidR="00E926D0" w:rsidRPr="00D65ED4" w:rsidRDefault="00E926D0" w:rsidP="00D65ED4">
      <w:pPr>
        <w:spacing w:after="0" w:line="276" w:lineRule="auto"/>
        <w:rPr>
          <w:rFonts w:ascii="Times New Roman" w:hAnsi="Times New Roman" w:cs="Times New Roman"/>
        </w:rPr>
      </w:pPr>
    </w:p>
    <w:sectPr w:rsidR="00E926D0" w:rsidRPr="00D65ED4">
      <w:pgSz w:w="11906" w:h="16838"/>
      <w:pgMar w:top="1134" w:right="850" w:bottom="1134" w:left="1701" w:header="0" w:footer="0" w:gutter="0"/>
      <w:cols w:space="720"/>
      <w:formProt w:val="0"/>
      <w:docGrid w:linePitch="360" w:charSpace="4096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0CD10F" w16cex:dateUtc="2023-05-15T12:4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39105E0" w16cid:durableId="280CD10F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CC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altName w:val="Malgun Gothic Semilight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04FCE"/>
    <w:multiLevelType w:val="multilevel"/>
    <w:tmpl w:val="8F8C5E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1" w15:restartNumberingAfterBreak="0">
    <w:nsid w:val="0B8472BC"/>
    <w:multiLevelType w:val="multilevel"/>
    <w:tmpl w:val="E61693FA"/>
    <w:lvl w:ilvl="0">
      <w:start w:val="1"/>
      <w:numFmt w:val="decimal"/>
      <w:lvlText w:val="%1."/>
      <w:lvlJc w:val="left"/>
      <w:pPr>
        <w:ind w:left="1788" w:hanging="360"/>
      </w:pPr>
    </w:lvl>
    <w:lvl w:ilvl="1">
      <w:start w:val="1"/>
      <w:numFmt w:val="lowerLetter"/>
      <w:lvlText w:val="%2."/>
      <w:lvlJc w:val="left"/>
      <w:pPr>
        <w:ind w:left="2508" w:hanging="360"/>
      </w:pPr>
    </w:lvl>
    <w:lvl w:ilvl="2">
      <w:start w:val="1"/>
      <w:numFmt w:val="lowerRoman"/>
      <w:lvlText w:val="%3."/>
      <w:lvlJc w:val="right"/>
      <w:pPr>
        <w:ind w:left="3228" w:hanging="180"/>
      </w:pPr>
    </w:lvl>
    <w:lvl w:ilvl="3">
      <w:start w:val="1"/>
      <w:numFmt w:val="decimal"/>
      <w:lvlText w:val="%4."/>
      <w:lvlJc w:val="left"/>
      <w:pPr>
        <w:ind w:left="3948" w:hanging="360"/>
      </w:pPr>
    </w:lvl>
    <w:lvl w:ilvl="4">
      <w:start w:val="1"/>
      <w:numFmt w:val="lowerLetter"/>
      <w:lvlText w:val="%5."/>
      <w:lvlJc w:val="left"/>
      <w:pPr>
        <w:ind w:left="4668" w:hanging="360"/>
      </w:pPr>
    </w:lvl>
    <w:lvl w:ilvl="5">
      <w:start w:val="1"/>
      <w:numFmt w:val="lowerRoman"/>
      <w:lvlText w:val="%6."/>
      <w:lvlJc w:val="right"/>
      <w:pPr>
        <w:ind w:left="5388" w:hanging="180"/>
      </w:pPr>
    </w:lvl>
    <w:lvl w:ilvl="6">
      <w:start w:val="1"/>
      <w:numFmt w:val="decimal"/>
      <w:lvlText w:val="%7."/>
      <w:lvlJc w:val="left"/>
      <w:pPr>
        <w:ind w:left="6108" w:hanging="360"/>
      </w:pPr>
    </w:lvl>
    <w:lvl w:ilvl="7">
      <w:start w:val="1"/>
      <w:numFmt w:val="lowerLetter"/>
      <w:lvlText w:val="%8."/>
      <w:lvlJc w:val="left"/>
      <w:pPr>
        <w:ind w:left="6828" w:hanging="360"/>
      </w:pPr>
    </w:lvl>
    <w:lvl w:ilvl="8">
      <w:start w:val="1"/>
      <w:numFmt w:val="lowerRoman"/>
      <w:lvlText w:val="%9."/>
      <w:lvlJc w:val="right"/>
      <w:pPr>
        <w:ind w:left="7548" w:hanging="180"/>
      </w:pPr>
    </w:lvl>
  </w:abstractNum>
  <w:abstractNum w:abstractNumId="2" w15:restartNumberingAfterBreak="0">
    <w:nsid w:val="2FA576FA"/>
    <w:multiLevelType w:val="multilevel"/>
    <w:tmpl w:val="66E6F77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 w15:restartNumberingAfterBreak="0">
    <w:nsid w:val="4D5B6412"/>
    <w:multiLevelType w:val="multilevel"/>
    <w:tmpl w:val="21E837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540" w:hanging="54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4" w15:restartNumberingAfterBreak="0">
    <w:nsid w:val="5F6D2B5E"/>
    <w:multiLevelType w:val="multilevel"/>
    <w:tmpl w:val="C9101BBA"/>
    <w:lvl w:ilvl="0">
      <w:start w:val="1"/>
      <w:numFmt w:val="decimal"/>
      <w:lvlText w:val="%1."/>
      <w:lvlJc w:val="left"/>
      <w:pPr>
        <w:ind w:left="1920" w:hanging="360"/>
      </w:pPr>
      <w:rPr>
        <w:rFonts w:eastAsia="Times New Roman" w:cs="Times New Roman"/>
        <w:b/>
      </w:rPr>
    </w:lvl>
    <w:lvl w:ilvl="1">
      <w:start w:val="1"/>
      <w:numFmt w:val="decimal"/>
      <w:lvlText w:val="%1.%2."/>
      <w:lvlJc w:val="left"/>
      <w:pPr>
        <w:ind w:left="4330" w:hanging="360"/>
      </w:pPr>
      <w:rPr>
        <w:b w:val="0"/>
      </w:rPr>
    </w:lvl>
    <w:lvl w:ilvl="2">
      <w:start w:val="1"/>
      <w:numFmt w:val="decimal"/>
      <w:lvlText w:val="%1.%2.%3."/>
      <w:lvlJc w:val="left"/>
      <w:pPr>
        <w:ind w:left="4973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5" w15:restartNumberingAfterBreak="0">
    <w:nsid w:val="60334C80"/>
    <w:multiLevelType w:val="multilevel"/>
    <w:tmpl w:val="21E837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540" w:hanging="54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6" w15:restartNumberingAfterBreak="0">
    <w:nsid w:val="65E54A52"/>
    <w:multiLevelType w:val="multilevel"/>
    <w:tmpl w:val="BEF4413A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decimal"/>
      <w:lvlText w:val="%1.%2."/>
      <w:lvlJc w:val="left"/>
      <w:pPr>
        <w:ind w:left="1069" w:hanging="360"/>
      </w:pPr>
      <w:rPr>
        <w:b w:val="0"/>
      </w:rPr>
    </w:lvl>
    <w:lvl w:ilvl="2">
      <w:start w:val="1"/>
      <w:numFmt w:val="decimal"/>
      <w:lvlText w:val="%1.%2.%3."/>
      <w:lvlJc w:val="left"/>
      <w:pPr>
        <w:ind w:left="1429" w:hanging="720"/>
      </w:pPr>
    </w:lvl>
    <w:lvl w:ilvl="3">
      <w:start w:val="1"/>
      <w:numFmt w:val="decimal"/>
      <w:lvlText w:val="%1.%2.%3.%4."/>
      <w:lvlJc w:val="left"/>
      <w:pPr>
        <w:ind w:left="1429" w:hanging="720"/>
      </w:pPr>
    </w:lvl>
    <w:lvl w:ilvl="4">
      <w:start w:val="1"/>
      <w:numFmt w:val="decimal"/>
      <w:lvlText w:val="%1.%2.%3.%4.%5."/>
      <w:lvlJc w:val="left"/>
      <w:pPr>
        <w:ind w:left="1789" w:hanging="1080"/>
      </w:pPr>
    </w:lvl>
    <w:lvl w:ilvl="5">
      <w:start w:val="1"/>
      <w:numFmt w:val="decimal"/>
      <w:lvlText w:val="%1.%2.%3.%4.%5.%6."/>
      <w:lvlJc w:val="left"/>
      <w:pPr>
        <w:ind w:left="1789" w:hanging="1080"/>
      </w:pPr>
    </w:lvl>
    <w:lvl w:ilvl="6">
      <w:start w:val="1"/>
      <w:numFmt w:val="decimal"/>
      <w:lvlText w:val="%1.%2.%3.%4.%5.%6.%7."/>
      <w:lvlJc w:val="left"/>
      <w:pPr>
        <w:ind w:left="2149" w:hanging="1440"/>
      </w:pPr>
    </w:lvl>
    <w:lvl w:ilvl="7">
      <w:start w:val="1"/>
      <w:numFmt w:val="decimal"/>
      <w:lvlText w:val="%1.%2.%3.%4.%5.%6.%7.%8."/>
      <w:lvlJc w:val="left"/>
      <w:pPr>
        <w:ind w:left="2149" w:hanging="1440"/>
      </w:pPr>
    </w:lvl>
    <w:lvl w:ilvl="8">
      <w:start w:val="1"/>
      <w:numFmt w:val="decimal"/>
      <w:lvlText w:val="%1.%2.%3.%4.%5.%6.%7.%8.%9."/>
      <w:lvlJc w:val="left"/>
      <w:pPr>
        <w:ind w:left="2509" w:hanging="1800"/>
      </w:pPr>
    </w:lvl>
  </w:abstractNum>
  <w:abstractNum w:abstractNumId="7" w15:restartNumberingAfterBreak="0">
    <w:nsid w:val="76DB7953"/>
    <w:multiLevelType w:val="multilevel"/>
    <w:tmpl w:val="9420FE4A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1800" w:hanging="72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2880" w:hanging="108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3960" w:hanging="1440"/>
      </w:pPr>
    </w:lvl>
    <w:lvl w:ilvl="8">
      <w:start w:val="1"/>
      <w:numFmt w:val="decimal"/>
      <w:lvlText w:val="%1.%2.%3.%4.%5.%6.%7.%8.%9."/>
      <w:lvlJc w:val="left"/>
      <w:pPr>
        <w:ind w:left="4680" w:hanging="1800"/>
      </w:pPr>
    </w:lvl>
  </w:abstractNum>
  <w:abstractNum w:abstractNumId="8" w15:restartNumberingAfterBreak="0">
    <w:nsid w:val="78D5683C"/>
    <w:multiLevelType w:val="multilevel"/>
    <w:tmpl w:val="01EAB472"/>
    <w:lvl w:ilvl="0">
      <w:start w:val="1"/>
      <w:numFmt w:val="decimal"/>
      <w:lvlText w:val="%1"/>
      <w:lvlJc w:val="left"/>
      <w:pPr>
        <w:ind w:left="480" w:hanging="480"/>
      </w:pPr>
    </w:lvl>
    <w:lvl w:ilvl="1">
      <w:start w:val="2"/>
      <w:numFmt w:val="decimal"/>
      <w:lvlText w:val="%1.%2"/>
      <w:lvlJc w:val="left"/>
      <w:pPr>
        <w:ind w:left="834" w:hanging="480"/>
      </w:pPr>
    </w:lvl>
    <w:lvl w:ilvl="2">
      <w:start w:val="1"/>
      <w:numFmt w:val="decimal"/>
      <w:lvlText w:val="%1.%2.%3"/>
      <w:lvlJc w:val="left"/>
      <w:pPr>
        <w:ind w:left="1428" w:hanging="720"/>
      </w:pPr>
    </w:lvl>
    <w:lvl w:ilvl="3">
      <w:start w:val="1"/>
      <w:numFmt w:val="decimal"/>
      <w:lvlText w:val="%1.%2.%3.%4"/>
      <w:lvlJc w:val="left"/>
      <w:pPr>
        <w:ind w:left="1782" w:hanging="720"/>
      </w:pPr>
    </w:lvl>
    <w:lvl w:ilvl="4">
      <w:start w:val="1"/>
      <w:numFmt w:val="decimal"/>
      <w:lvlText w:val="%1.%2.%3.%4.%5"/>
      <w:lvlJc w:val="left"/>
      <w:pPr>
        <w:ind w:left="2496" w:hanging="1080"/>
      </w:pPr>
    </w:lvl>
    <w:lvl w:ilvl="5">
      <w:start w:val="1"/>
      <w:numFmt w:val="decimal"/>
      <w:lvlText w:val="%1.%2.%3.%4.%5.%6"/>
      <w:lvlJc w:val="left"/>
      <w:pPr>
        <w:ind w:left="2850" w:hanging="1080"/>
      </w:pPr>
    </w:lvl>
    <w:lvl w:ilvl="6">
      <w:start w:val="1"/>
      <w:numFmt w:val="decimal"/>
      <w:lvlText w:val="%1.%2.%3.%4.%5.%6.%7"/>
      <w:lvlJc w:val="left"/>
      <w:pPr>
        <w:ind w:left="3564" w:hanging="1440"/>
      </w:pPr>
    </w:lvl>
    <w:lvl w:ilvl="7">
      <w:start w:val="1"/>
      <w:numFmt w:val="decimal"/>
      <w:lvlText w:val="%1.%2.%3.%4.%5.%6.%7.%8"/>
      <w:lvlJc w:val="left"/>
      <w:pPr>
        <w:ind w:left="3918" w:hanging="1440"/>
      </w:pPr>
    </w:lvl>
    <w:lvl w:ilvl="8">
      <w:start w:val="1"/>
      <w:numFmt w:val="decimal"/>
      <w:lvlText w:val="%1.%2.%3.%4.%5.%6.%7.%8.%9"/>
      <w:lvlJc w:val="left"/>
      <w:pPr>
        <w:ind w:left="4632" w:hanging="1800"/>
      </w:pPr>
    </w:lvl>
  </w:abstractNum>
  <w:num w:numId="1">
    <w:abstractNumId w:val="6"/>
  </w:num>
  <w:num w:numId="2">
    <w:abstractNumId w:val="4"/>
  </w:num>
  <w:num w:numId="3">
    <w:abstractNumId w:val="8"/>
  </w:num>
  <w:num w:numId="4">
    <w:abstractNumId w:val="0"/>
  </w:num>
  <w:num w:numId="5">
    <w:abstractNumId w:val="5"/>
  </w:num>
  <w:num w:numId="6">
    <w:abstractNumId w:val="7"/>
  </w:num>
  <w:num w:numId="7">
    <w:abstractNumId w:val="1"/>
  </w:num>
  <w:num w:numId="8">
    <w:abstractNumId w:val="2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26D0"/>
    <w:rsid w:val="00006BCA"/>
    <w:rsid w:val="003E6A18"/>
    <w:rsid w:val="00533E2E"/>
    <w:rsid w:val="006540D8"/>
    <w:rsid w:val="0087637F"/>
    <w:rsid w:val="00887BD2"/>
    <w:rsid w:val="00A94ACA"/>
    <w:rsid w:val="00B02243"/>
    <w:rsid w:val="00B23739"/>
    <w:rsid w:val="00B67F6F"/>
    <w:rsid w:val="00BB366E"/>
    <w:rsid w:val="00BB6433"/>
    <w:rsid w:val="00D44EB0"/>
    <w:rsid w:val="00D65ED4"/>
    <w:rsid w:val="00DF2079"/>
    <w:rsid w:val="00E4360D"/>
    <w:rsid w:val="00E516D5"/>
    <w:rsid w:val="00E926D0"/>
    <w:rsid w:val="00EF5619"/>
    <w:rsid w:val="00FB3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F09DAC"/>
  <w15:docId w15:val="{7AD46FD5-A97B-4EF6-8D8D-5B0F5F4B66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54B95"/>
    <w:pPr>
      <w:spacing w:after="160" w:line="254" w:lineRule="auto"/>
    </w:pPr>
    <w:rPr>
      <w:rFonts w:ascii="Calibri" w:eastAsia="Calibri" w:hAnsi="Calibri"/>
      <w:kern w:val="0"/>
      <w14:ligatures w14:val="none"/>
    </w:rPr>
  </w:style>
  <w:style w:type="paragraph" w:styleId="1">
    <w:name w:val="heading 1"/>
    <w:basedOn w:val="a"/>
    <w:uiPriority w:val="9"/>
    <w:qFormat/>
    <w:rsid w:val="00C54B95"/>
    <w:pPr>
      <w:spacing w:beforeAutospacing="1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2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uiPriority w:val="9"/>
    <w:qFormat/>
    <w:rsid w:val="00C54B95"/>
    <w:rPr>
      <w:rFonts w:ascii="Times New Roman" w:eastAsia="Times New Roman" w:hAnsi="Times New Roman" w:cs="Times New Roman"/>
      <w:b/>
      <w:bCs/>
      <w:sz w:val="48"/>
      <w:szCs w:val="48"/>
      <w:lang w:eastAsia="ru-RU"/>
      <w14:ligatures w14:val="none"/>
    </w:rPr>
  </w:style>
  <w:style w:type="character" w:customStyle="1" w:styleId="a3">
    <w:name w:val="Текст примечания Знак"/>
    <w:basedOn w:val="a0"/>
    <w:uiPriority w:val="99"/>
    <w:semiHidden/>
    <w:qFormat/>
    <w:rsid w:val="00C54B95"/>
    <w:rPr>
      <w:kern w:val="0"/>
      <w:sz w:val="20"/>
      <w:szCs w:val="20"/>
      <w14:ligatures w14:val="none"/>
    </w:rPr>
  </w:style>
  <w:style w:type="character" w:customStyle="1" w:styleId="a4">
    <w:name w:val="Абзац списка Знак"/>
    <w:uiPriority w:val="34"/>
    <w:qFormat/>
    <w:locked/>
    <w:rsid w:val="00C54B95"/>
  </w:style>
  <w:style w:type="character" w:styleId="a5">
    <w:name w:val="annotation reference"/>
    <w:basedOn w:val="a0"/>
    <w:uiPriority w:val="99"/>
    <w:semiHidden/>
    <w:unhideWhenUsed/>
    <w:qFormat/>
    <w:rsid w:val="00C54B95"/>
    <w:rPr>
      <w:sz w:val="16"/>
      <w:szCs w:val="16"/>
    </w:rPr>
  </w:style>
  <w:style w:type="character" w:styleId="a6">
    <w:name w:val="Hyperlink"/>
    <w:basedOn w:val="a0"/>
    <w:uiPriority w:val="99"/>
    <w:semiHidden/>
    <w:unhideWhenUsed/>
    <w:rsid w:val="00C54B95"/>
    <w:rPr>
      <w:color w:val="0000FF"/>
      <w:u w:val="single"/>
    </w:rPr>
  </w:style>
  <w:style w:type="paragraph" w:customStyle="1" w:styleId="Heading">
    <w:name w:val="Heading"/>
    <w:basedOn w:val="a"/>
    <w:next w:val="a7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Body Text"/>
    <w:basedOn w:val="a"/>
    <w:pPr>
      <w:spacing w:after="140" w:line="276" w:lineRule="auto"/>
    </w:pPr>
  </w:style>
  <w:style w:type="paragraph" w:styleId="a8">
    <w:name w:val="List"/>
    <w:basedOn w:val="a7"/>
    <w:rPr>
      <w:rFonts w:cs="Arial"/>
    </w:rPr>
  </w:style>
  <w:style w:type="paragraph" w:styleId="a9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Arial"/>
    </w:rPr>
  </w:style>
  <w:style w:type="paragraph" w:styleId="aa">
    <w:name w:val="annotation text"/>
    <w:basedOn w:val="a"/>
    <w:link w:val="11"/>
    <w:uiPriority w:val="99"/>
    <w:semiHidden/>
    <w:unhideWhenUsed/>
    <w:qFormat/>
    <w:rsid w:val="00C54B95"/>
    <w:pPr>
      <w:spacing w:line="240" w:lineRule="auto"/>
    </w:pPr>
    <w:rPr>
      <w:sz w:val="20"/>
      <w:szCs w:val="20"/>
    </w:rPr>
  </w:style>
  <w:style w:type="paragraph" w:styleId="ab">
    <w:name w:val="List Paragraph"/>
    <w:basedOn w:val="a"/>
    <w:uiPriority w:val="34"/>
    <w:qFormat/>
    <w:rsid w:val="00C54B95"/>
    <w:pPr>
      <w:ind w:left="720"/>
      <w:contextualSpacing/>
    </w:pPr>
    <w:rPr>
      <w:kern w:val="2"/>
      <w14:ligatures w14:val="standardContextual"/>
    </w:rPr>
  </w:style>
  <w:style w:type="table" w:styleId="ac">
    <w:name w:val="Table Grid"/>
    <w:basedOn w:val="a1"/>
    <w:uiPriority w:val="39"/>
    <w:rsid w:val="00C54B95"/>
    <w:rPr>
      <w:sz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">
    <w:name w:val="Сетка таблицы1"/>
    <w:basedOn w:val="a1"/>
    <w:uiPriority w:val="39"/>
    <w:rsid w:val="007349C0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annotation subject"/>
    <w:basedOn w:val="aa"/>
    <w:next w:val="aa"/>
    <w:link w:val="ae"/>
    <w:uiPriority w:val="99"/>
    <w:semiHidden/>
    <w:unhideWhenUsed/>
    <w:rsid w:val="00BB6433"/>
    <w:rPr>
      <w:b/>
      <w:bCs/>
    </w:rPr>
  </w:style>
  <w:style w:type="character" w:customStyle="1" w:styleId="11">
    <w:name w:val="Текст примечания Знак1"/>
    <w:basedOn w:val="a0"/>
    <w:link w:val="aa"/>
    <w:uiPriority w:val="99"/>
    <w:semiHidden/>
    <w:rsid w:val="00BB6433"/>
    <w:rPr>
      <w:rFonts w:ascii="Calibri" w:eastAsia="Calibri" w:hAnsi="Calibri"/>
      <w:kern w:val="0"/>
      <w:sz w:val="20"/>
      <w:szCs w:val="20"/>
      <w14:ligatures w14:val="none"/>
    </w:rPr>
  </w:style>
  <w:style w:type="character" w:customStyle="1" w:styleId="ae">
    <w:name w:val="Тема примечания Знак"/>
    <w:basedOn w:val="11"/>
    <w:link w:val="ad"/>
    <w:uiPriority w:val="99"/>
    <w:semiHidden/>
    <w:rsid w:val="00BB6433"/>
    <w:rPr>
      <w:rFonts w:ascii="Calibri" w:eastAsia="Calibri" w:hAnsi="Calibri"/>
      <w:b/>
      <w:bCs/>
      <w:kern w:val="0"/>
      <w:sz w:val="20"/>
      <w:szCs w:val="20"/>
      <w14:ligatures w14:val="none"/>
    </w:rPr>
  </w:style>
  <w:style w:type="paragraph" w:styleId="af">
    <w:name w:val="Balloon Text"/>
    <w:basedOn w:val="a"/>
    <w:link w:val="af0"/>
    <w:uiPriority w:val="99"/>
    <w:semiHidden/>
    <w:unhideWhenUsed/>
    <w:rsid w:val="00887B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887BD2"/>
    <w:rPr>
      <w:rFonts w:ascii="Segoe UI" w:eastAsia="Calibri" w:hAnsi="Segoe UI" w:cs="Segoe UI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microsoft.com/office/2016/09/relationships/commentsIds" Target="commentsIds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microsoft.com/office/2018/08/relationships/commentsExtensible" Target="commentsExtensible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s://www.fontanka.ru/2023/01/21/71994674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4502</Words>
  <Characters>25664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Mariia Mikhailenko</dc:creator>
  <dc:description/>
  <cp:lastModifiedBy>Пользователь Windows</cp:lastModifiedBy>
  <cp:revision>2</cp:revision>
  <dcterms:created xsi:type="dcterms:W3CDTF">2023-05-15T14:19:00Z</dcterms:created>
  <dcterms:modified xsi:type="dcterms:W3CDTF">2023-05-15T14:19:00Z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